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44"/>
          <w:szCs w:val="40"/>
        </w:rPr>
        <w:t>12</w:t>
      </w:r>
      <w:r w:rsidRPr="00843811">
        <w:rPr>
          <w:rFonts w:ascii="Century Gothic" w:hAnsi="Century Gothic"/>
          <w:b/>
          <w:sz w:val="18"/>
          <w:szCs w:val="16"/>
        </w:rPr>
        <w:t xml:space="preserve"> </w:t>
      </w:r>
      <w:r w:rsidRPr="00843811">
        <w:rPr>
          <w:rFonts w:ascii="Century Gothic" w:hAnsi="Century Gothic"/>
          <w:b/>
          <w:sz w:val="22"/>
          <w:szCs w:val="20"/>
        </w:rPr>
        <w:t>MERCEOLOGIA E LEGISLAZIONE DEGLI ALIMENTI</w:t>
      </w:r>
    </w:p>
    <w:p w:rsidR="00C47F45" w:rsidRPr="00843811" w:rsidRDefault="00420A17"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sz w:val="18"/>
          <w:szCs w:val="16"/>
        </w:rPr>
        <w:tab/>
      </w:r>
      <w:r>
        <w:rPr>
          <w:rFonts w:ascii="Century Gothic" w:hAnsi="Century Gothic"/>
          <w:sz w:val="18"/>
          <w:szCs w:val="16"/>
        </w:rPr>
        <w:tab/>
      </w:r>
      <w:r w:rsidR="00C47F45" w:rsidRPr="00843811">
        <w:rPr>
          <w:rFonts w:ascii="Century Gothic" w:hAnsi="Century Gothic"/>
          <w:sz w:val="18"/>
          <w:szCs w:val="16"/>
        </w:rPr>
        <w:t xml:space="preserve">(G.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 xml:space="preserve"> - E. </w:t>
      </w:r>
      <w:proofErr w:type="spellStart"/>
      <w:r w:rsidR="00C47F45" w:rsidRPr="00843811">
        <w:rPr>
          <w:rFonts w:ascii="Century Gothic" w:hAnsi="Century Gothic"/>
          <w:sz w:val="18"/>
          <w:szCs w:val="16"/>
        </w:rPr>
        <w:t>Feller</w:t>
      </w:r>
      <w:proofErr w:type="spellEnd"/>
      <w:r w:rsidR="00C47F45" w:rsidRPr="00843811">
        <w:rPr>
          <w:rFonts w:ascii="Century Gothic" w:hAnsi="Century Gothic"/>
          <w:sz w:val="18"/>
          <w:szCs w:val="16"/>
        </w:rPr>
        <w:t xml:space="preserve"> - S. </w:t>
      </w:r>
      <w:proofErr w:type="spellStart"/>
      <w:smartTag w:uri="urn:schemas-microsoft-com:office:smarttags" w:element="PersonName">
        <w:smartTag w:uri="urn:schemas-microsoft-com:office:smarttags" w:element="PersonName">
          <w:r w:rsidR="00C47F45" w:rsidRPr="00843811">
            <w:rPr>
              <w:rFonts w:ascii="Century Gothic" w:hAnsi="Century Gothic"/>
              <w:sz w:val="18"/>
              <w:szCs w:val="16"/>
            </w:rPr>
            <w:t>Ferrari</w:t>
          </w:r>
        </w:smartTag>
        <w:r w:rsidR="00C47F45" w:rsidRPr="00843811">
          <w:rPr>
            <w:rFonts w:ascii="Century Gothic" w:hAnsi="Century Gothic"/>
            <w:sz w:val="18"/>
            <w:szCs w:val="16"/>
          </w:rPr>
          <w:t>ni</w:t>
        </w:r>
      </w:smartTag>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Confettura, formaggio, latte fresco pastorizzato, olio extravergine di oliva, pane speciale, pasta, estratto di lievito, ecc. sono diventati termini di ampio uso comune, ma dietro una semplice denominazione di vendita si nascondono delle verità e dei segreti che non tutti conoscono alla perfezione. Ad ogni denominazione merceologica corrisponde un “alimento” caratterizzato da precise tecnologie di produzione, con caratteristiche qualitative e di composizione stabilite molto spesso da norme legislative, ma anche da tradizioni produttive o da precise scelte tecnologiche e nutrizionali come è il caso, ad esempio, dei “nuovi alimenti”.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Di seguito parleremo degli alimenti di origine vegetale e animale divisi per classi, accennando alle principali tecnologie produttive, agli aspetti merceologici e nutrizionali come pure alle principali norme nazionali ed europee che li regolamentano, anche sotto l’aspetto commerciale. Il tutto per dare al lettore un quadro complessivo delle caratteristiche nutrizionali e di qualità degli alimenti che giornalmente fanno parte della dieta degli italiani.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12.1 </w:t>
      </w:r>
      <w:r w:rsidRPr="00843811">
        <w:rPr>
          <w:rFonts w:ascii="Century Gothic" w:hAnsi="Century Gothic"/>
          <w:b/>
          <w:sz w:val="18"/>
          <w:szCs w:val="16"/>
        </w:rPr>
        <w:t>ACETI</w:t>
      </w:r>
      <w:r w:rsidRPr="00843811">
        <w:rPr>
          <w:rFonts w:ascii="Century Gothic" w:hAnsi="Century Gothic"/>
          <w:sz w:val="18"/>
          <w:szCs w:val="16"/>
        </w:rPr>
        <w:t xml:space="preserve"> </w:t>
      </w:r>
      <w:r w:rsidR="0056334C" w:rsidRPr="00843811">
        <w:rPr>
          <w:rFonts w:ascii="Century Gothic" w:hAnsi="Century Gothic"/>
          <w:sz w:val="18"/>
          <w:szCs w:val="16"/>
        </w:rPr>
        <w:t xml:space="preserve">Legge 26 febbraio 2006 </w:t>
      </w:r>
      <w:r w:rsidRPr="00843811">
        <w:rPr>
          <w:rFonts w:ascii="Century Gothic" w:hAnsi="Century Gothic"/>
          <w:sz w:val="18"/>
          <w:szCs w:val="16"/>
        </w:rPr>
        <w:t xml:space="preserve">(G.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12.1.1 </w:t>
      </w:r>
      <w:r w:rsidRPr="00843811">
        <w:rPr>
          <w:rFonts w:ascii="Century Gothic" w:hAnsi="Century Gothic"/>
          <w:b/>
          <w:sz w:val="18"/>
          <w:szCs w:val="16"/>
        </w:rPr>
        <w:t>ACETI TRADIZIONALI</w:t>
      </w:r>
    </w:p>
    <w:p w:rsidR="002F6CB4"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w:t>
      </w:r>
      <w:r w:rsidRPr="00843811">
        <w:rPr>
          <w:rFonts w:ascii="Century Gothic" w:hAnsi="Century Gothic"/>
          <w:i/>
          <w:sz w:val="18"/>
          <w:szCs w:val="16"/>
        </w:rPr>
        <w:t xml:space="preserve">aceto </w:t>
      </w:r>
      <w:r w:rsidRPr="00843811">
        <w:rPr>
          <w:rFonts w:ascii="Century Gothic" w:hAnsi="Century Gothic"/>
          <w:sz w:val="18"/>
          <w:szCs w:val="16"/>
        </w:rPr>
        <w:t xml:space="preserve">è definito come il prodotto ottenuto dalla fermentazione acetica di liquidi alcolici o zuccherini di origine agricola che presenta, al momento della immissione al consumo umano diretto o indiretto un’acidità totale, espressa in acido acetico, compresa tra 5 e </w:t>
      </w:r>
      <w:smartTag w:uri="urn:schemas-microsoft-com:office:smarttags" w:element="metricconverter">
        <w:smartTagPr>
          <w:attr w:name="ProductID" w:val="12 grammi"/>
        </w:smartTagPr>
        <w:r w:rsidRPr="00843811">
          <w:rPr>
            <w:rFonts w:ascii="Century Gothic" w:hAnsi="Century Gothic"/>
            <w:sz w:val="18"/>
            <w:szCs w:val="16"/>
          </w:rPr>
          <w:t>12 grammi</w:t>
        </w:r>
      </w:smartTag>
      <w:r w:rsidRPr="00843811">
        <w:rPr>
          <w:rFonts w:ascii="Century Gothic" w:hAnsi="Century Gothic"/>
          <w:sz w:val="18"/>
          <w:szCs w:val="16"/>
        </w:rPr>
        <w:t xml:space="preserve"> per 100 millilitri e una quantità di alcol non superiore a 0,5%vol. </w:t>
      </w:r>
      <w:r w:rsidR="002F6CB4" w:rsidRPr="00843811">
        <w:rPr>
          <w:rFonts w:ascii="Century Gothic" w:hAnsi="Century Gothic"/>
          <w:sz w:val="18"/>
          <w:szCs w:val="16"/>
        </w:rPr>
        <w:t>Detto intervallo di acidità è indipendente dalla materia prima (vino, sidro di mele, alcol agricolo,…).</w:t>
      </w:r>
    </w:p>
    <w:p w:rsidR="002F6CB4" w:rsidRPr="00843811" w:rsidRDefault="002F6CB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caso dell’aceto di vino la quantità di alcol non deve essere superiore all’1,5%vol.</w:t>
      </w:r>
    </w:p>
    <w:p w:rsidR="009E44E6"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ossidazione dell’alcol è di tipo microbico, operata da batteri acetici aerobi del genere </w:t>
      </w:r>
      <w:proofErr w:type="spellStart"/>
      <w:r w:rsidRPr="00843811">
        <w:rPr>
          <w:rFonts w:ascii="Century Gothic" w:hAnsi="Century Gothic"/>
          <w:i/>
          <w:sz w:val="18"/>
          <w:szCs w:val="16"/>
        </w:rPr>
        <w:t>Acetobacter</w:t>
      </w:r>
      <w:proofErr w:type="spellEnd"/>
      <w:r w:rsidRPr="00843811">
        <w:rPr>
          <w:rFonts w:ascii="Century Gothic" w:hAnsi="Century Gothic"/>
          <w:sz w:val="18"/>
          <w:szCs w:val="16"/>
        </w:rPr>
        <w:t xml:space="preserve">, che trasformano l’alcol etilico in acido acetico. Contemporaneamente si formano altri importanti composti minori che conferiscono all’aceto il caratteristico aroma e sapore. Possono esser aggiunte altre sostanze, se concesse con Decreto del Ministero delle politiche agricole alimentari e forestali. </w:t>
      </w:r>
    </w:p>
    <w:p w:rsidR="009E44E6"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preconfezionamento è obbligatorio all’origine in contenitori ermeticamente chiusi</w:t>
      </w:r>
      <w:r w:rsidR="009E44E6" w:rsidRPr="00843811">
        <w:rPr>
          <w:rFonts w:ascii="Century Gothic" w:hAnsi="Century Gothic"/>
          <w:sz w:val="18"/>
          <w:szCs w:val="16"/>
        </w:rPr>
        <w:t>.</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produzione a scopo di vendita e di utilizzazione a livello industriale dell’aceto è soggetta ad autorizzazione del Ministero dell’Agricoltura e Foreste (o Ministero simile altrimenti denominato) e gli estremi devono essere riportati in etichetta o, se trattasi di prodotto sfuso, sui documenti di accompagnamento.</w:t>
      </w:r>
    </w:p>
    <w:p w:rsidR="003623F7" w:rsidRPr="00843811" w:rsidRDefault="003623F7" w:rsidP="003623F7">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E’ vietata la distillazione dell’aceto come pure è vietato utilizzare alcol etilico sintetico e acido acetico non derivanti dalla fermentazione acetica.</w:t>
      </w:r>
    </w:p>
    <w:p w:rsidR="003623F7" w:rsidRDefault="003623F7" w:rsidP="003623F7">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Nella preparazione degli aceti è consentita l’aggiunta di acqua che deve essere fatta rigorosamente dentro gli </w:t>
      </w:r>
      <w:proofErr w:type="spellStart"/>
      <w:r w:rsidRPr="00843811">
        <w:rPr>
          <w:rFonts w:ascii="Century Gothic" w:hAnsi="Century Gothic"/>
          <w:sz w:val="18"/>
          <w:szCs w:val="16"/>
        </w:rPr>
        <w:t>acetifici</w:t>
      </w:r>
      <w:proofErr w:type="spellEnd"/>
      <w:r w:rsidRPr="00843811">
        <w:rPr>
          <w:rFonts w:ascii="Century Gothic" w:hAnsi="Century Gothic"/>
          <w:sz w:val="18"/>
          <w:szCs w:val="16"/>
        </w:rPr>
        <w:t xml:space="preserve">, la decolorazione con carbone attivo di uso </w:t>
      </w:r>
      <w:r w:rsidRPr="00843811">
        <w:rPr>
          <w:rFonts w:ascii="Century Gothic" w:hAnsi="Century Gothic"/>
          <w:sz w:val="18"/>
          <w:szCs w:val="16"/>
        </w:rPr>
        <w:lastRenderedPageBreak/>
        <w:t>enologico e l’aggiunte di caramello a funzione colorante solo nel caso di aceti diversi da quello di vino.</w:t>
      </w:r>
    </w:p>
    <w:p w:rsidR="003623F7" w:rsidRPr="00843811" w:rsidRDefault="003623F7" w:rsidP="003623F7">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3623F7" w:rsidRPr="003623F7" w:rsidRDefault="003623F7" w:rsidP="00843811">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Norme di etichettatura in  aggiunta a quanto previsto dal Reg. UE 1169/2011</w:t>
      </w:r>
    </w:p>
    <w:p w:rsidR="00C47F45" w:rsidRPr="00843811" w:rsidRDefault="00C47F45" w:rsidP="00843811">
      <w:pPr>
        <w:widowControl w:val="0"/>
        <w:numPr>
          <w:ilvl w:val="0"/>
          <w:numId w:val="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 denominazione merceologica del prodotto: aceto di ... seguita dalla indicazione della materia prima da cui deriva. Si ricorda che l’aceto è un prodotto ottenuto per doppia fermentazione (alcolica anaerobica e acetica  aerobica). Ne consegue che la materia prima da indicare nella denominazione di vendita è il liquido alcolico </w:t>
      </w:r>
      <w:r w:rsidR="0056334C" w:rsidRPr="00843811">
        <w:rPr>
          <w:rFonts w:ascii="Century Gothic" w:hAnsi="Century Gothic"/>
          <w:sz w:val="18"/>
          <w:szCs w:val="16"/>
        </w:rPr>
        <w:t>che verrà ossida</w:t>
      </w:r>
      <w:r w:rsidRPr="00843811">
        <w:rPr>
          <w:rFonts w:ascii="Century Gothic" w:hAnsi="Century Gothic"/>
          <w:sz w:val="18"/>
          <w:szCs w:val="16"/>
        </w:rPr>
        <w:t>to e non il prodotto agricolo di partenza</w:t>
      </w:r>
      <w:r w:rsidR="00D15062" w:rsidRPr="00843811">
        <w:rPr>
          <w:rFonts w:ascii="Century Gothic" w:hAnsi="Century Gothic"/>
          <w:sz w:val="18"/>
          <w:szCs w:val="16"/>
        </w:rPr>
        <w:t>; pertanto</w:t>
      </w:r>
      <w:r w:rsidRPr="00843811">
        <w:rPr>
          <w:rFonts w:ascii="Century Gothic" w:hAnsi="Century Gothic"/>
          <w:sz w:val="18"/>
          <w:szCs w:val="16"/>
        </w:rPr>
        <w:t xml:space="preserve"> aceto di vino e non aceto di uva, aceto di alcol e non aceto di cereali, acet</w:t>
      </w:r>
      <w:r w:rsidR="00D15062" w:rsidRPr="00843811">
        <w:rPr>
          <w:rFonts w:ascii="Century Gothic" w:hAnsi="Century Gothic"/>
          <w:sz w:val="18"/>
          <w:szCs w:val="16"/>
        </w:rPr>
        <w:t>o di sidro e non aceto di mele.</w:t>
      </w:r>
    </w:p>
    <w:p w:rsidR="00D15062" w:rsidRPr="00843811" w:rsidRDefault="00D15062" w:rsidP="00843811">
      <w:pPr>
        <w:widowControl w:val="0"/>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 xml:space="preserve">Secondo gli autori la denominazione del prodotto può </w:t>
      </w:r>
      <w:r w:rsidR="00573487" w:rsidRPr="00843811">
        <w:rPr>
          <w:rFonts w:ascii="Century Gothic" w:hAnsi="Century Gothic"/>
          <w:sz w:val="18"/>
          <w:szCs w:val="16"/>
        </w:rPr>
        <w:t xml:space="preserve">però </w:t>
      </w:r>
      <w:r w:rsidRPr="00843811">
        <w:rPr>
          <w:rFonts w:ascii="Century Gothic" w:hAnsi="Century Gothic"/>
          <w:sz w:val="18"/>
          <w:szCs w:val="16"/>
        </w:rPr>
        <w:t xml:space="preserve">riportare la indicazione del frutto (aceto di mele, aceto di uva, …) e non del prodotto alcolico (aceto di sidro, aceto di vino, …) solo nel caso che la produzione dell’aceto avvenga </w:t>
      </w:r>
      <w:r w:rsidR="00573487" w:rsidRPr="00843811">
        <w:rPr>
          <w:rFonts w:ascii="Century Gothic" w:hAnsi="Century Gothic"/>
          <w:sz w:val="18"/>
          <w:szCs w:val="16"/>
        </w:rPr>
        <w:t xml:space="preserve">in forma continua </w:t>
      </w:r>
      <w:r w:rsidRPr="00843811">
        <w:rPr>
          <w:rFonts w:ascii="Century Gothic" w:hAnsi="Century Gothic"/>
          <w:sz w:val="18"/>
          <w:szCs w:val="16"/>
        </w:rPr>
        <w:t xml:space="preserve">in un unico stabilimento partendo dal frutto, passando per il prodotto alcolico tramite fermentazione alcolica e arrivando </w:t>
      </w:r>
      <w:r w:rsidR="00573487" w:rsidRPr="00843811">
        <w:rPr>
          <w:rFonts w:ascii="Century Gothic" w:hAnsi="Century Gothic"/>
          <w:sz w:val="18"/>
          <w:szCs w:val="16"/>
        </w:rPr>
        <w:t>infine</w:t>
      </w:r>
      <w:r w:rsidRPr="00843811">
        <w:rPr>
          <w:rFonts w:ascii="Century Gothic" w:hAnsi="Century Gothic"/>
          <w:sz w:val="18"/>
          <w:szCs w:val="16"/>
        </w:rPr>
        <w:t xml:space="preserve"> al liquido alcolico ossidato (aceto).  </w:t>
      </w:r>
    </w:p>
    <w:p w:rsidR="00C47F45" w:rsidRPr="00843811" w:rsidRDefault="00C47F45" w:rsidP="00843811">
      <w:pPr>
        <w:widowControl w:val="0"/>
        <w:numPr>
          <w:ilvl w:val="0"/>
          <w:numId w:val="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nome, la ditta o la ragione sociale dell’imbottigliatore e la sede dello stabilimento di imbottigliamento;</w:t>
      </w:r>
    </w:p>
    <w:p w:rsidR="00C47F45" w:rsidRPr="00843811" w:rsidRDefault="00C47F45" w:rsidP="00843811">
      <w:pPr>
        <w:widowControl w:val="0"/>
        <w:numPr>
          <w:ilvl w:val="0"/>
          <w:numId w:val="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gli estremi dell’autorizzazione di cui sopra, che deve essere richiesta anche per l’imbottigliatore qualora sia diverso dal produttore.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Secondo la normativa vigente non è obbligatoria l’indicazione dell’acidità totale, un tempo prevista dalla legge n°527/92, ora abrogata.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Non è necessario riportare il termine minimo di conservazione. Non è pure necessario riportare l’elenco degli ingredienti essendo costituito da una sola materia prima: vino, sidro, alcol, ecc. </w:t>
      </w:r>
      <w:r w:rsidR="00F54DA1" w:rsidRPr="00843811">
        <w:rPr>
          <w:rFonts w:ascii="Century Gothic" w:hAnsi="Century Gothic"/>
          <w:sz w:val="18"/>
          <w:szCs w:val="16"/>
        </w:rPr>
        <w:t xml:space="preserve">Nel caso invece di “aceti” che contengono altri ingredienti oltre al vino, sidro, alcol, ….. il Termine Minimo di Conservazione deve essere riportato in etichetta. </w:t>
      </w:r>
      <w:r w:rsidRPr="00843811">
        <w:rPr>
          <w:rFonts w:ascii="Century Gothic" w:hAnsi="Century Gothic"/>
          <w:sz w:val="18"/>
          <w:szCs w:val="16"/>
        </w:rPr>
        <w:t>È consentita la colorazione dell’aceto di vino con la sola “enocianina”, colorante naturale.</w:t>
      </w:r>
    </w:p>
    <w:p w:rsidR="00054A05" w:rsidRPr="00843811" w:rsidRDefault="00054A0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Notare che, nel caso degli aceti</w:t>
      </w:r>
      <w:r w:rsidR="00573487" w:rsidRPr="00843811">
        <w:rPr>
          <w:rFonts w:ascii="Century Gothic" w:hAnsi="Century Gothic"/>
          <w:sz w:val="18"/>
          <w:szCs w:val="16"/>
        </w:rPr>
        <w:t xml:space="preserve"> di uva (o di vino)</w:t>
      </w:r>
      <w:r w:rsidRPr="00843811">
        <w:rPr>
          <w:rFonts w:ascii="Century Gothic" w:hAnsi="Century Gothic"/>
          <w:sz w:val="18"/>
          <w:szCs w:val="16"/>
        </w:rPr>
        <w:t>, se si vuole utilizzare la denominazione di origine (DOP) o l’indicazione geografica (IGP) d</w:t>
      </w:r>
      <w:r w:rsidR="003623F7">
        <w:rPr>
          <w:rFonts w:ascii="Century Gothic" w:hAnsi="Century Gothic"/>
          <w:sz w:val="18"/>
          <w:szCs w:val="16"/>
        </w:rPr>
        <w:t>el vino utilizzato per produrli;</w:t>
      </w:r>
      <w:r w:rsidRPr="00843811">
        <w:rPr>
          <w:rFonts w:ascii="Century Gothic" w:hAnsi="Century Gothic"/>
          <w:sz w:val="18"/>
          <w:szCs w:val="16"/>
        </w:rPr>
        <w:t xml:space="preserve"> ciò è consentito a condizione che detto aceto derivi esclusivamente dal vino a denominazione DOP o IGP la cui certificazione  di idoneità sia rilasciata ai sensi dell’art. 13, Legge 10 febbraio 1992, n°164.</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12.1.2 </w:t>
      </w:r>
      <w:r w:rsidRPr="00843811">
        <w:rPr>
          <w:rFonts w:ascii="Century Gothic" w:hAnsi="Century Gothic"/>
          <w:b/>
          <w:sz w:val="18"/>
          <w:szCs w:val="16"/>
        </w:rPr>
        <w:t>ACETI AROMATIZZATI</w:t>
      </w:r>
    </w:p>
    <w:p w:rsidR="003623F7"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pacing w:val="-4"/>
          <w:sz w:val="18"/>
          <w:szCs w:val="16"/>
        </w:rPr>
      </w:pPr>
      <w:r w:rsidRPr="00843811">
        <w:rPr>
          <w:rFonts w:ascii="Century Gothic" w:hAnsi="Century Gothic"/>
          <w:spacing w:val="-4"/>
          <w:sz w:val="18"/>
          <w:szCs w:val="16"/>
        </w:rPr>
        <w:t xml:space="preserve">È consentita anche l’aromatizzazione dell’aceto di vino mediante l’aggiunta di infusi </w:t>
      </w:r>
      <w:r w:rsidR="00054A05" w:rsidRPr="00843811">
        <w:rPr>
          <w:rFonts w:ascii="Century Gothic" w:hAnsi="Century Gothic"/>
          <w:spacing w:val="-4"/>
          <w:sz w:val="18"/>
          <w:szCs w:val="16"/>
        </w:rPr>
        <w:t xml:space="preserve">nella misura massima del 5%, </w:t>
      </w:r>
      <w:r w:rsidRPr="00843811">
        <w:rPr>
          <w:rFonts w:ascii="Century Gothic" w:hAnsi="Century Gothic"/>
          <w:spacing w:val="-4"/>
          <w:sz w:val="18"/>
          <w:szCs w:val="16"/>
        </w:rPr>
        <w:t xml:space="preserve">o la macerazione diretta di sostanze aromatiche naturali. </w:t>
      </w:r>
    </w:p>
    <w:p w:rsidR="003623F7" w:rsidRDefault="003623F7" w:rsidP="003623F7">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roofErr w:type="spellStart"/>
      <w:r>
        <w:rPr>
          <w:rFonts w:ascii="Century Gothic" w:hAnsi="Century Gothic"/>
          <w:sz w:val="18"/>
          <w:szCs w:val="16"/>
        </w:rPr>
        <w:t>NB</w:t>
      </w:r>
      <w:proofErr w:type="spellEnd"/>
      <w:r>
        <w:rPr>
          <w:rFonts w:ascii="Century Gothic" w:hAnsi="Century Gothic"/>
          <w:sz w:val="18"/>
          <w:szCs w:val="16"/>
        </w:rPr>
        <w:t xml:space="preserve">. </w:t>
      </w:r>
      <w:r w:rsidRPr="00843811">
        <w:rPr>
          <w:rFonts w:ascii="Century Gothic" w:hAnsi="Century Gothic"/>
          <w:i/>
          <w:sz w:val="18"/>
          <w:szCs w:val="16"/>
        </w:rPr>
        <w:t xml:space="preserve">Valore nutrizionale. </w:t>
      </w:r>
      <w:r w:rsidRPr="00843811">
        <w:rPr>
          <w:rFonts w:ascii="Century Gothic" w:hAnsi="Century Gothic"/>
          <w:sz w:val="18"/>
          <w:szCs w:val="16"/>
        </w:rPr>
        <w:t>Gli aceti tradizionali e quelli aromatizzati sono impiegati come aromatizzanti e/o esaltatori dell’aroma. Pertanto, qualunque sia la materia prima di origine non apportano nessun significativo principio nutritivo.</w:t>
      </w:r>
    </w:p>
    <w:p w:rsidR="003623F7" w:rsidRPr="003623F7" w:rsidRDefault="005F474B" w:rsidP="003623F7">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Pr>
          <w:rFonts w:ascii="Century Gothic" w:hAnsi="Century Gothic"/>
          <w:sz w:val="18"/>
          <w:szCs w:val="16"/>
        </w:rPr>
        <w:br w:type="page"/>
      </w:r>
      <w:r w:rsidR="003623F7" w:rsidRPr="003623F7">
        <w:rPr>
          <w:rFonts w:ascii="Century Gothic" w:hAnsi="Century Gothic"/>
          <w:b/>
          <w:i/>
          <w:sz w:val="18"/>
          <w:szCs w:val="16"/>
        </w:rPr>
        <w:lastRenderedPageBreak/>
        <w:t xml:space="preserve">Norme di etichettatura in  aggiunta a quanto previsto dal Reg. </w:t>
      </w:r>
      <w:r w:rsidR="003623F7">
        <w:rPr>
          <w:rFonts w:ascii="Century Gothic" w:hAnsi="Century Gothic"/>
          <w:b/>
          <w:i/>
          <w:sz w:val="18"/>
          <w:szCs w:val="16"/>
        </w:rPr>
        <w:t>UE 1169/2011.</w:t>
      </w:r>
    </w:p>
    <w:p w:rsidR="00C47F45" w:rsidRPr="00843811" w:rsidRDefault="003623F7" w:rsidP="00843811">
      <w:pPr>
        <w:widowControl w:val="0"/>
        <w:tabs>
          <w:tab w:val="left" w:leader="dot" w:pos="0"/>
        </w:tabs>
        <w:autoSpaceDE w:val="0"/>
        <w:autoSpaceDN w:val="0"/>
        <w:adjustRightInd w:val="0"/>
        <w:spacing w:line="240" w:lineRule="atLeast"/>
        <w:jc w:val="both"/>
        <w:textAlignment w:val="center"/>
        <w:rPr>
          <w:rFonts w:ascii="Century Gothic" w:hAnsi="Century Gothic"/>
          <w:spacing w:val="-4"/>
          <w:sz w:val="18"/>
          <w:szCs w:val="16"/>
        </w:rPr>
      </w:pPr>
      <w:r>
        <w:rPr>
          <w:rFonts w:ascii="Century Gothic" w:hAnsi="Century Gothic"/>
          <w:spacing w:val="-4"/>
          <w:sz w:val="18"/>
          <w:szCs w:val="16"/>
        </w:rPr>
        <w:t>La denomina</w:t>
      </w:r>
      <w:r w:rsidR="00C47F45" w:rsidRPr="00843811">
        <w:rPr>
          <w:rFonts w:ascii="Century Gothic" w:hAnsi="Century Gothic"/>
          <w:spacing w:val="-4"/>
          <w:sz w:val="18"/>
          <w:szCs w:val="16"/>
        </w:rPr>
        <w:t>zione d</w:t>
      </w:r>
      <w:r>
        <w:rPr>
          <w:rFonts w:ascii="Century Gothic" w:hAnsi="Century Gothic"/>
          <w:spacing w:val="-4"/>
          <w:sz w:val="18"/>
          <w:szCs w:val="16"/>
        </w:rPr>
        <w:t>el prodotto è:</w:t>
      </w:r>
      <w:r w:rsidR="00C47F45" w:rsidRPr="00843811">
        <w:rPr>
          <w:rFonts w:ascii="Century Gothic" w:hAnsi="Century Gothic"/>
          <w:spacing w:val="-4"/>
          <w:sz w:val="18"/>
          <w:szCs w:val="16"/>
        </w:rPr>
        <w:t xml:space="preserve"> “aceto </w:t>
      </w:r>
      <w:proofErr w:type="spellStart"/>
      <w:r w:rsidR="00C47F45" w:rsidRPr="00843811">
        <w:rPr>
          <w:rFonts w:ascii="Century Gothic" w:hAnsi="Century Gothic"/>
          <w:spacing w:val="-4"/>
          <w:sz w:val="18"/>
          <w:szCs w:val="16"/>
        </w:rPr>
        <w:t>di…</w:t>
      </w:r>
      <w:proofErr w:type="spellEnd"/>
      <w:r w:rsidR="00C47F45" w:rsidRPr="00843811">
        <w:rPr>
          <w:rFonts w:ascii="Century Gothic" w:hAnsi="Century Gothic"/>
          <w:spacing w:val="-4"/>
          <w:sz w:val="18"/>
          <w:szCs w:val="16"/>
        </w:rPr>
        <w:t xml:space="preserve"> aromatizzato con: </w:t>
      </w:r>
      <w:r>
        <w:rPr>
          <w:rFonts w:ascii="Century Gothic" w:hAnsi="Century Gothic"/>
          <w:spacing w:val="-4"/>
          <w:sz w:val="18"/>
          <w:szCs w:val="16"/>
        </w:rPr>
        <w:t xml:space="preserve"> </w:t>
      </w:r>
      <w:r w:rsidR="00C47F45" w:rsidRPr="00843811">
        <w:rPr>
          <w:rFonts w:ascii="Century Gothic" w:hAnsi="Century Gothic"/>
          <w:i/>
          <w:spacing w:val="-4"/>
          <w:sz w:val="18"/>
          <w:szCs w:val="16"/>
        </w:rPr>
        <w:t>nome degli aromi</w:t>
      </w:r>
      <w:r w:rsidR="00C47F45" w:rsidRPr="00843811">
        <w:rPr>
          <w:rFonts w:ascii="Century Gothic" w:hAnsi="Century Gothic"/>
          <w:spacing w:val="-4"/>
          <w:sz w:val="18"/>
          <w:szCs w:val="16"/>
        </w:rPr>
        <w:t>”. Gli aceti aromatizzati devono riportare il nome degli aromi impiegati anche nell’elenco degli ingredienti.</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Preme sottolineare infine che nel caso dei sottoaceti (o sott’aceti) non è necessario riportare la dicitura all’aceto in quanto la denominazione di vendita evidenzia la presenza dell’aceto.</w:t>
      </w:r>
    </w:p>
    <w:p w:rsidR="003623F7" w:rsidRPr="00843811" w:rsidRDefault="003623F7"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12.1.3 </w:t>
      </w:r>
      <w:r w:rsidRPr="00843811">
        <w:rPr>
          <w:rFonts w:ascii="Century Gothic" w:hAnsi="Century Gothic"/>
          <w:b/>
          <w:sz w:val="18"/>
          <w:szCs w:val="16"/>
        </w:rPr>
        <w:t>ACETI BALSAMICI</w:t>
      </w:r>
    </w:p>
    <w:p w:rsidR="003623F7"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Esistono alcuni </w:t>
      </w:r>
      <w:r w:rsidRPr="00843811">
        <w:rPr>
          <w:rFonts w:ascii="Century Gothic" w:hAnsi="Century Gothic"/>
          <w:i/>
          <w:sz w:val="18"/>
          <w:szCs w:val="16"/>
        </w:rPr>
        <w:t>aceti balsamici</w:t>
      </w:r>
      <w:r w:rsidRPr="00843811">
        <w:rPr>
          <w:rFonts w:ascii="Century Gothic" w:hAnsi="Century Gothic"/>
          <w:sz w:val="18"/>
          <w:szCs w:val="16"/>
        </w:rPr>
        <w:t xml:space="preserve"> a produzione tradizionale e locale che rispettano un loro disciplinare di produzione riconosciuto con Decreto Ministeriale. Si tratta dell’aceto balsamico tradizionale di Modena e dell’aceto balsamico tradizionale di Reggio </w:t>
      </w:r>
      <w:smartTag w:uri="urn:schemas-microsoft-com:office:smarttags" w:element="PersonName">
        <w:r w:rsidRPr="00843811">
          <w:rPr>
            <w:rFonts w:ascii="Century Gothic" w:hAnsi="Century Gothic"/>
            <w:sz w:val="18"/>
            <w:szCs w:val="16"/>
          </w:rPr>
          <w:t>Emilia</w:t>
        </w:r>
      </w:smartTag>
      <w:r w:rsidRPr="00843811">
        <w:rPr>
          <w:rFonts w:ascii="Century Gothic" w:hAnsi="Century Gothic"/>
          <w:sz w:val="18"/>
          <w:szCs w:val="16"/>
        </w:rPr>
        <w:t xml:space="preserve">. </w:t>
      </w:r>
    </w:p>
    <w:p w:rsidR="003623F7" w:rsidRDefault="003623F7"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3623F7" w:rsidRPr="003623F7" w:rsidRDefault="003623F7" w:rsidP="003623F7">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8"/>
        </w:rPr>
      </w:pPr>
      <w:r w:rsidRPr="00843811">
        <w:rPr>
          <w:rFonts w:ascii="Century Gothic" w:hAnsi="Century Gothic"/>
          <w:sz w:val="18"/>
          <w:szCs w:val="16"/>
        </w:rPr>
        <w:t>Entrambi possono assumere la qualifica di “extravecchio” se hanno subito un invecchiamento superiore ai 25 anni. Gli aceti balsamici, essendo costituiti di altri ingredienti oltre che d</w:t>
      </w:r>
      <w:r w:rsidR="003623F7">
        <w:rPr>
          <w:rFonts w:ascii="Century Gothic" w:hAnsi="Century Gothic"/>
          <w:sz w:val="18"/>
          <w:szCs w:val="16"/>
        </w:rPr>
        <w:t>a</w:t>
      </w:r>
      <w:r w:rsidRPr="00843811">
        <w:rPr>
          <w:rFonts w:ascii="Century Gothic" w:hAnsi="Century Gothic"/>
          <w:sz w:val="18"/>
          <w:szCs w:val="16"/>
        </w:rPr>
        <w:t xml:space="preserve">l vino, devono riportare l’elenco degli ingredienti, come pure </w:t>
      </w:r>
      <w:r w:rsidR="00573487" w:rsidRPr="00843811">
        <w:rPr>
          <w:rFonts w:ascii="Century Gothic" w:hAnsi="Century Gothic"/>
          <w:sz w:val="18"/>
          <w:szCs w:val="16"/>
        </w:rPr>
        <w:t>il Termine Minimo di Conservazione.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8"/>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12.2 </w:t>
      </w:r>
      <w:r w:rsidRPr="00843811">
        <w:rPr>
          <w:rFonts w:ascii="Century Gothic" w:hAnsi="Century Gothic"/>
          <w:b/>
          <w:sz w:val="18"/>
          <w:szCs w:val="16"/>
        </w:rPr>
        <w:t>ACQUE DESTINATE AL CONSUMO UMANO</w:t>
      </w:r>
      <w:r w:rsidRPr="00843811">
        <w:rPr>
          <w:rFonts w:ascii="Century Gothic" w:hAnsi="Century Gothic"/>
          <w:sz w:val="18"/>
          <w:szCs w:val="16"/>
        </w:rPr>
        <w:t xml:space="preserve"> (G.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12.2.1 </w:t>
      </w:r>
      <w:r w:rsidRPr="00843811">
        <w:rPr>
          <w:rFonts w:ascii="Century Gothic" w:hAnsi="Century Gothic"/>
          <w:b/>
          <w:sz w:val="18"/>
          <w:szCs w:val="16"/>
        </w:rPr>
        <w:t>INTRODUZIONE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“acque destinate al consumo umano” si intendono tutte le acque che siano:</w:t>
      </w:r>
    </w:p>
    <w:p w:rsidR="00C47F45" w:rsidRPr="00843811" w:rsidRDefault="00C47F45" w:rsidP="00843811">
      <w:pPr>
        <w:widowControl w:val="0"/>
        <w:numPr>
          <w:ilvl w:val="0"/>
          <w:numId w:val="9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fornite direttamente al consumo;</w:t>
      </w:r>
    </w:p>
    <w:p w:rsidR="00C47F45" w:rsidRPr="00843811" w:rsidRDefault="00C47F45" w:rsidP="00843811">
      <w:pPr>
        <w:widowControl w:val="0"/>
        <w:numPr>
          <w:ilvl w:val="0"/>
          <w:numId w:val="9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utilizzate da imprese alimentari per il trattamento, la conservazione o la produzione di prodotti e sostanze destinate al consumo umano.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Esistono 4 tipi di acque destinate al consumo umano:</w:t>
      </w:r>
    </w:p>
    <w:p w:rsidR="00C47F45" w:rsidRPr="00843811" w:rsidRDefault="00C47F45" w:rsidP="00843811">
      <w:pPr>
        <w:widowControl w:val="0"/>
        <w:numPr>
          <w:ilvl w:val="0"/>
          <w:numId w:val="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potabili;</w:t>
      </w:r>
    </w:p>
    <w:p w:rsidR="00C47F45" w:rsidRPr="00843811" w:rsidRDefault="00C47F45" w:rsidP="00843811">
      <w:pPr>
        <w:widowControl w:val="0"/>
        <w:numPr>
          <w:ilvl w:val="0"/>
          <w:numId w:val="9"/>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minerali naturali;</w:t>
      </w:r>
    </w:p>
    <w:p w:rsidR="00C47F45" w:rsidRPr="00843811" w:rsidRDefault="00C47F45" w:rsidP="00843811">
      <w:pPr>
        <w:widowControl w:val="0"/>
        <w:numPr>
          <w:ilvl w:val="0"/>
          <w:numId w:val="9"/>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di sorgente;</w:t>
      </w:r>
    </w:p>
    <w:p w:rsidR="00C47F45" w:rsidRPr="00843811" w:rsidRDefault="00C47F45" w:rsidP="00843811">
      <w:pPr>
        <w:widowControl w:val="0"/>
        <w:numPr>
          <w:ilvl w:val="0"/>
          <w:numId w:val="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potabili trattate.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normativa vigente stabilisce, con differenti norme, la qualità delle suddette acque.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12.2.2 </w:t>
      </w:r>
      <w:r w:rsidRPr="00843811">
        <w:rPr>
          <w:rFonts w:ascii="Century Gothic" w:hAnsi="Century Gothic"/>
          <w:b/>
          <w:caps/>
          <w:sz w:val="18"/>
          <w:szCs w:val="16"/>
        </w:rPr>
        <w:t>Acque potabili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acque potabili possono essere originate da sorgenti sotterranee, superficiali o da acque superficiali quali laghi, fiumi o torrenti. Molto spesso contengono microrganismi patogeni; ciò comporta l’obbligatorietà di processi fisici e/o chimici e/o microbiologici di potabilizzazione al fine di renderle </w:t>
      </w:r>
      <w:r w:rsidR="00373AAB" w:rsidRPr="00843811">
        <w:rPr>
          <w:rFonts w:ascii="Century Gothic" w:hAnsi="Century Gothic"/>
          <w:sz w:val="18"/>
          <w:szCs w:val="16"/>
        </w:rPr>
        <w:t>sicure</w:t>
      </w:r>
      <w:r w:rsidRPr="00843811">
        <w:rPr>
          <w:rFonts w:ascii="Century Gothic" w:hAnsi="Century Gothic"/>
          <w:sz w:val="18"/>
          <w:szCs w:val="16"/>
        </w:rPr>
        <w:t xml:space="preserve"> per il consumo umano. Sono stabiliti i requisiti chimico fisici e microbiologici entro i quali devono rientrare tutte le “acque potabili”, sia che provengano direttamente dalla sorgente, sia che abbiano subito particolari trattamenti di potabilizzazione e/o di addolcimento. In questo contesto non si intende parlare nello specifico dei vari </w:t>
      </w:r>
      <w:r w:rsidRPr="00843811">
        <w:rPr>
          <w:rFonts w:ascii="Century Gothic" w:hAnsi="Century Gothic"/>
          <w:sz w:val="18"/>
          <w:szCs w:val="16"/>
        </w:rPr>
        <w:lastRenderedPageBreak/>
        <w:t>metodi di potabilizzazione trattandosi di materia molto complessa che merita interi volumi specifici per essere affrontata con la dovuta completezza.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opere di presa e le costruzioni di servizio delle acque potabili sono soggette a tutela assoluta. Attorno alle sorgenti esiste una zona di rispetto nella quale sono inibite le seguenti attività:</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dispersione, ovvero immissione in fossi non impermeabilizzati di reflui, fanghi, liquami, anche se depurati;</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accumulo di concimi organici;</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dispersione nel sottosuolo di acque bianche provenienti da piazzali e strade e aree cimiteriali;</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spandimento di pesticidi e fertilizzanti;</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apertura di cave e pozzi;</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discariche di qualsiasi tipo, anche se controllate;</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stoccaggio di rifiuti, reflui prodotti, sostanze chimiche pericolose, sostanze radioattive, centri di raccolta;</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demolizione di autoveicoli, impianti di trattamento di rifiuti;</w:t>
      </w:r>
    </w:p>
    <w:p w:rsidR="00C47F45" w:rsidRPr="00843811" w:rsidRDefault="00C47F45" w:rsidP="00843811">
      <w:pPr>
        <w:widowControl w:val="0"/>
        <w:numPr>
          <w:ilvl w:val="0"/>
          <w:numId w:val="1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pascolo del bestiame.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acque potabili, come previsto dalla legge, devono essere controllate:</w:t>
      </w:r>
    </w:p>
    <w:p w:rsidR="00C47F45" w:rsidRPr="00843811" w:rsidRDefault="00C47F45" w:rsidP="00843811">
      <w:pPr>
        <w:widowControl w:val="0"/>
        <w:numPr>
          <w:ilvl w:val="0"/>
          <w:numId w:val="1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alla sorgente, ai pozzi e al punto di presa delle acque;</w:t>
      </w:r>
    </w:p>
    <w:p w:rsidR="00C47F45" w:rsidRPr="00843811" w:rsidRDefault="00C47F45" w:rsidP="00843811">
      <w:pPr>
        <w:widowControl w:val="0"/>
        <w:numPr>
          <w:ilvl w:val="0"/>
          <w:numId w:val="1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agli impianti di adduzione, di accumulo e di potabilizzazione;</w:t>
      </w:r>
    </w:p>
    <w:p w:rsidR="00C47F45" w:rsidRPr="00843811" w:rsidRDefault="00C47F45" w:rsidP="00843811">
      <w:pPr>
        <w:widowControl w:val="0"/>
        <w:numPr>
          <w:ilvl w:val="0"/>
          <w:numId w:val="1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alla rete di distribuzione.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Addetti ai controlli sono gli organi competenti delle Aziende Sanitarie dei Servizi e Presidi Multizonali delle Unità Sanitarie Locali. I gestori di acquedotti devono dotarsi di laboratori interni, eventualmente anche in forma consortile, per il controllo dei servizi essenziali del ciclo dell’acqua.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12.2.3 </w:t>
      </w:r>
      <w:r w:rsidRPr="00843811">
        <w:rPr>
          <w:rFonts w:ascii="Century Gothic" w:hAnsi="Century Gothic"/>
          <w:b/>
          <w:caps/>
          <w:sz w:val="18"/>
          <w:szCs w:val="16"/>
        </w:rPr>
        <w:t>Acque minerali naturali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Sono considerate “acque minerali naturali” le acque che, avendo origine da una falda o giacimento sotterraneo, provengono da una o più sorgenti naturali o perforate e che hanno </w:t>
      </w:r>
      <w:r w:rsidRPr="00843811">
        <w:rPr>
          <w:rFonts w:ascii="Century Gothic" w:hAnsi="Century Gothic"/>
          <w:i/>
          <w:sz w:val="18"/>
          <w:szCs w:val="16"/>
        </w:rPr>
        <w:t>caratteristiche igieniche particolari</w:t>
      </w:r>
      <w:r w:rsidRPr="00843811">
        <w:rPr>
          <w:rFonts w:ascii="Century Gothic" w:hAnsi="Century Gothic"/>
          <w:sz w:val="18"/>
          <w:szCs w:val="16"/>
        </w:rPr>
        <w:t xml:space="preserve"> e, eventualmente, proprietà favorevoli al</w:t>
      </w:r>
      <w:r w:rsidR="00373AAB" w:rsidRPr="00843811">
        <w:rPr>
          <w:rFonts w:ascii="Century Gothic" w:hAnsi="Century Gothic"/>
          <w:sz w:val="18"/>
          <w:szCs w:val="16"/>
        </w:rPr>
        <w:t xml:space="preserve"> benessere</w:t>
      </w:r>
      <w:r w:rsidRPr="00843811">
        <w:rPr>
          <w:rFonts w:ascii="Century Gothic" w:hAnsi="Century Gothic"/>
          <w:sz w:val="18"/>
          <w:szCs w:val="16"/>
        </w:rPr>
        <w:t xml:space="preserve">. Ne deriva che la distinzione fondamentale tra acque minerali naturali e acque potabili è la </w:t>
      </w:r>
      <w:r w:rsidRPr="00843811">
        <w:rPr>
          <w:rFonts w:ascii="Century Gothic" w:hAnsi="Century Gothic"/>
          <w:i/>
          <w:sz w:val="18"/>
          <w:szCs w:val="16"/>
        </w:rPr>
        <w:t>purezza originaria</w:t>
      </w:r>
      <w:r w:rsidRPr="00843811">
        <w:rPr>
          <w:rFonts w:ascii="Century Gothic" w:hAnsi="Century Gothic"/>
          <w:sz w:val="18"/>
          <w:szCs w:val="16"/>
        </w:rPr>
        <w:t xml:space="preserve"> delle acque minerali naturali che vanno rigorosamente tenute al riparo da ogni rischio di inquinamento, anche nelle fasi di commercializzazione; è per questo che devono essere poste in commercio in contenitori con efficace dispositivo di chiusura. Le acque minerali naturali originano direttamente dalla sorgente senza che venga modificato il loro carattere di acqua naturale minerale; possono subire solo operazioni di captazione, canalizzazione, elevazione meccanica, approvvigionamento in vasca, restituzione all’acqua dei gas originari della sorgente. È ammessa l’aggiunta di anidride carbonica che deve essere menzionata in etichetta.</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Sono vietati tutti i trattamenti di potabilizzazione. Per l’imbottigliamento e la vendita di acque minerali è necessaria l’autorizzazione del Ministero della Salute.</w:t>
      </w:r>
    </w:p>
    <w:p w:rsidR="006F31C8" w:rsidRPr="003623F7" w:rsidRDefault="005F474B" w:rsidP="006F31C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Pr>
          <w:rFonts w:ascii="Century Gothic" w:hAnsi="Century Gothic"/>
          <w:sz w:val="18"/>
          <w:szCs w:val="16"/>
        </w:rPr>
        <w:br w:type="page"/>
      </w:r>
      <w:r w:rsidR="006F31C8" w:rsidRPr="003623F7">
        <w:rPr>
          <w:rFonts w:ascii="Century Gothic" w:hAnsi="Century Gothic"/>
          <w:b/>
          <w:i/>
          <w:sz w:val="18"/>
          <w:szCs w:val="16"/>
        </w:rPr>
        <w:lastRenderedPageBreak/>
        <w:t xml:space="preserve">Norme di etichettatura in  aggiunta a quanto previsto dal Reg. </w:t>
      </w:r>
      <w:r w:rsidR="006F31C8">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Sono consentite numerose specificazioni delle acque minerali naturali.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In funzione della quantità totale di sali minerali presenti (residuo fisso a </w:t>
      </w:r>
      <w:smartTag w:uri="urn:schemas-microsoft-com:office:smarttags" w:element="metricconverter">
        <w:smartTagPr>
          <w:attr w:name="ProductID" w:val="180ﾰC"/>
        </w:smartTagPr>
        <w:r w:rsidRPr="00843811">
          <w:rPr>
            <w:rFonts w:ascii="Century Gothic" w:hAnsi="Century Gothic"/>
            <w:sz w:val="18"/>
            <w:szCs w:val="16"/>
          </w:rPr>
          <w:t>180°C</w:t>
        </w:r>
      </w:smartTag>
      <w:r w:rsidRPr="00843811">
        <w:rPr>
          <w:rFonts w:ascii="Century Gothic" w:hAnsi="Century Gothic"/>
          <w:sz w:val="18"/>
          <w:szCs w:val="16"/>
        </w:rPr>
        <w:t>) le acque minerali naturali si suddividono in:</w:t>
      </w:r>
    </w:p>
    <w:p w:rsidR="00C47F45" w:rsidRPr="00843811" w:rsidRDefault="00C47F45" w:rsidP="00843811">
      <w:pPr>
        <w:widowControl w:val="0"/>
        <w:numPr>
          <w:ilvl w:val="0"/>
          <w:numId w:val="1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minimamente minerali (residuo fisso inferiore a 50mg/litro);</w:t>
      </w:r>
    </w:p>
    <w:p w:rsidR="00C47F45" w:rsidRPr="00843811" w:rsidRDefault="00C47F45" w:rsidP="00843811">
      <w:pPr>
        <w:widowControl w:val="0"/>
        <w:numPr>
          <w:ilvl w:val="0"/>
          <w:numId w:val="1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oligominerali (residuo fisso compreso tra 50 e 500 mg/litro);</w:t>
      </w:r>
    </w:p>
    <w:p w:rsidR="00C47F45" w:rsidRPr="00843811" w:rsidRDefault="00C47F45" w:rsidP="00843811">
      <w:pPr>
        <w:widowControl w:val="0"/>
        <w:numPr>
          <w:ilvl w:val="0"/>
          <w:numId w:val="1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minerali (residuo fisso compreso tra 500 e 1500 mg/litro);</w:t>
      </w:r>
    </w:p>
    <w:p w:rsidR="00C47F45" w:rsidRPr="00843811" w:rsidRDefault="00C47F45" w:rsidP="00843811">
      <w:pPr>
        <w:widowControl w:val="0"/>
        <w:numPr>
          <w:ilvl w:val="0"/>
          <w:numId w:val="1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acque ricche di sali minerali (residuo fisso superiore a 1500 mg/litro).</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funzione del gas presente la denominazione di vendita “acqua minerale naturale” può essere completata con i termini:</w:t>
      </w:r>
    </w:p>
    <w:p w:rsidR="00C47F45" w:rsidRPr="00843811" w:rsidRDefault="00C47F45" w:rsidP="00843811">
      <w:pPr>
        <w:widowControl w:val="0"/>
        <w:numPr>
          <w:ilvl w:val="0"/>
          <w:numId w:val="1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totalmente degassata se l’anidride carbonica libera presente alla sorgente viene eliminata completamente;</w:t>
      </w:r>
    </w:p>
    <w:p w:rsidR="00C47F45" w:rsidRPr="00843811" w:rsidRDefault="00C47F45" w:rsidP="00843811">
      <w:pPr>
        <w:widowControl w:val="0"/>
        <w:numPr>
          <w:ilvl w:val="0"/>
          <w:numId w:val="1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parzialmente degassata se l’eliminazione è solamente parziale;</w:t>
      </w:r>
    </w:p>
    <w:p w:rsidR="00C47F45" w:rsidRPr="00843811" w:rsidRDefault="00C47F45" w:rsidP="00843811">
      <w:pPr>
        <w:widowControl w:val="0"/>
        <w:numPr>
          <w:ilvl w:val="0"/>
          <w:numId w:val="1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rinforzata con gas alla sorgente se viene aggiunta di ulteriore anidride carbonica prelevata dalla sorgente per rinforzare quella già presente naturalmente;</w:t>
      </w:r>
    </w:p>
    <w:p w:rsidR="00C47F45" w:rsidRPr="00843811" w:rsidRDefault="00C47F45" w:rsidP="00843811">
      <w:pPr>
        <w:widowControl w:val="0"/>
        <w:numPr>
          <w:ilvl w:val="0"/>
          <w:numId w:val="1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aggiunta di anidride carbonica se l’anidride carbonica aggiunta non proviene dalla sorgente;</w:t>
      </w:r>
    </w:p>
    <w:p w:rsidR="00C47F45" w:rsidRPr="00843811" w:rsidRDefault="00C47F45" w:rsidP="00843811">
      <w:pPr>
        <w:widowControl w:val="0"/>
        <w:numPr>
          <w:ilvl w:val="0"/>
          <w:numId w:val="1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naturalmente gassata o effervescente naturale se il contenuto di anidride carbonica è superiore a 250mg/litro.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funzione del tipo e della quantità di sali contenuti nelle acque minerali naturali si possono fare delle distinzioni con le eventuali indicazioni per consentire una scelta mirata da parte del consumatore:</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minimamente mineralizzata - residuo fisso inferiore a 50mg/l - per la preparazione di alimenti per bambini;</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oligominerale – residuo fisso compreso tra 50 e 500mg/l – azione diuretica e antispastica;</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ricca in sali minerali – residuo fisso superiore ai 1500mg/l – carenza di sali minerali;</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contenente bicarbonato – bicarbonato superiore a 600mg/l – può avere effetti antinfiammatori;</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acqua </w:t>
      </w:r>
      <w:proofErr w:type="spellStart"/>
      <w:r w:rsidRPr="00843811">
        <w:rPr>
          <w:rFonts w:ascii="Century Gothic" w:hAnsi="Century Gothic"/>
          <w:sz w:val="18"/>
          <w:szCs w:val="16"/>
        </w:rPr>
        <w:t>solfatata</w:t>
      </w:r>
      <w:proofErr w:type="spellEnd"/>
      <w:r w:rsidRPr="00843811">
        <w:rPr>
          <w:rFonts w:ascii="Century Gothic" w:hAnsi="Century Gothic"/>
          <w:sz w:val="18"/>
          <w:szCs w:val="16"/>
        </w:rPr>
        <w:t xml:space="preserve"> – solfati superiori a 200mg/l – può stimolare le vie biliari;</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calcica – calcio superiore a 150mg/l – utile per chi soffre di osteoporosi;</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magnesiaca – magnesio superiore a 50mg/l – utile per sistema nervoso, stress;</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ferruginosa oppure contenente ferro – ferro superiore a 1mg/l – utile nelle anemie;</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acidula – anidride carbonica superiore a 250mg/l – può facilitare la digestione;</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sodica – sodio superiore a 200mg/l – utile negli stati di carenza di sodio;</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acqua a basso contenuto di sodio – sodio inferiore a 20mg/l – utile nelle diete povere di sodio;</w:t>
      </w:r>
    </w:p>
    <w:p w:rsidR="00C47F45" w:rsidRPr="00843811" w:rsidRDefault="00C47F45" w:rsidP="00843811">
      <w:pPr>
        <w:widowControl w:val="0"/>
        <w:numPr>
          <w:ilvl w:val="0"/>
          <w:numId w:val="1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acqua </w:t>
      </w:r>
      <w:proofErr w:type="spellStart"/>
      <w:r w:rsidRPr="00843811">
        <w:rPr>
          <w:rFonts w:ascii="Century Gothic" w:hAnsi="Century Gothic"/>
          <w:sz w:val="18"/>
          <w:szCs w:val="16"/>
        </w:rPr>
        <w:t>fluorata</w:t>
      </w:r>
      <w:proofErr w:type="spellEnd"/>
      <w:r w:rsidRPr="00843811">
        <w:rPr>
          <w:rFonts w:ascii="Century Gothic" w:hAnsi="Century Gothic"/>
          <w:sz w:val="18"/>
          <w:szCs w:val="16"/>
        </w:rPr>
        <w:t xml:space="preserve"> – fluoro superiore a 1mg/l – utile nella prevenzione della carie (se il contenuto di fluoro è superiore a 1,5g/l è obbligatorio riportare la dicitura: </w:t>
      </w:r>
      <w:r w:rsidRPr="00843811">
        <w:rPr>
          <w:rFonts w:ascii="Century Gothic" w:hAnsi="Century Gothic"/>
          <w:i/>
          <w:sz w:val="18"/>
          <w:szCs w:val="16"/>
        </w:rPr>
        <w:lastRenderedPageBreak/>
        <w:t>contiene più di 1,5mg/l di fluoro: non è opportuno il consumo regolare da parte dei lattanti e dei bambini di età inferiore a 7 anni,</w:t>
      </w:r>
      <w:r w:rsidRPr="00843811">
        <w:rPr>
          <w:rFonts w:ascii="Century Gothic" w:hAnsi="Century Gothic"/>
          <w:sz w:val="18"/>
          <w:szCs w:val="16"/>
        </w:rPr>
        <w:t xml:space="preserve"> in prossimità della denominazione di vendita.</w:t>
      </w:r>
    </w:p>
    <w:p w:rsidR="009E44E6" w:rsidRPr="00843811" w:rsidRDefault="009E44E6"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sz w:val="18"/>
          <w:szCs w:val="16"/>
        </w:rPr>
        <w:t xml:space="preserve">L’etichettatura delle acque minerali naturali è molto complessa e molto informante. È comunque vietato riportare indicazioni che attribuiscono all’acqua minerale naturale </w:t>
      </w:r>
      <w:r w:rsidRPr="00843811">
        <w:rPr>
          <w:rFonts w:ascii="Century Gothic" w:hAnsi="Century Gothic"/>
          <w:i/>
          <w:sz w:val="18"/>
          <w:szCs w:val="16"/>
        </w:rPr>
        <w:t>proprietà atte a prevenire, curare o guarire una malattia.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Di seguito si riportano gli aspetti fondamentali:</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 denominazione di vendita legale è </w:t>
      </w:r>
      <w:r w:rsidRPr="00843811">
        <w:rPr>
          <w:rFonts w:ascii="Century Gothic" w:hAnsi="Century Gothic"/>
          <w:i/>
          <w:sz w:val="18"/>
          <w:szCs w:val="16"/>
        </w:rPr>
        <w:t>acqua minerale naturale</w:t>
      </w:r>
      <w:r w:rsidRPr="00843811">
        <w:rPr>
          <w:rFonts w:ascii="Century Gothic" w:hAnsi="Century Gothic"/>
          <w:sz w:val="18"/>
          <w:szCs w:val="16"/>
        </w:rPr>
        <w:t xml:space="preserve"> seguita eventualmente dalle indicazioni specificate sopra. Deve comunque avere un nome proprio, che lo distingua dalle altre acque, del tipo: San Pellegrino, </w:t>
      </w:r>
      <w:proofErr w:type="spellStart"/>
      <w:r w:rsidR="00373AAB" w:rsidRPr="00843811">
        <w:rPr>
          <w:rFonts w:ascii="Century Gothic" w:hAnsi="Century Gothic"/>
          <w:sz w:val="18"/>
          <w:szCs w:val="16"/>
        </w:rPr>
        <w:t>Plose</w:t>
      </w:r>
      <w:proofErr w:type="spellEnd"/>
      <w:r w:rsidR="00373AAB" w:rsidRPr="00843811">
        <w:rPr>
          <w:rFonts w:ascii="Century Gothic" w:hAnsi="Century Gothic"/>
          <w:sz w:val="18"/>
          <w:szCs w:val="16"/>
        </w:rPr>
        <w:t xml:space="preserve">, </w:t>
      </w:r>
      <w:proofErr w:type="spellStart"/>
      <w:r w:rsidR="00373AAB" w:rsidRPr="00843811">
        <w:rPr>
          <w:rFonts w:ascii="Century Gothic" w:hAnsi="Century Gothic"/>
          <w:sz w:val="18"/>
          <w:szCs w:val="16"/>
        </w:rPr>
        <w:t>Levico</w:t>
      </w:r>
      <w:proofErr w:type="spellEnd"/>
      <w:r w:rsidR="00373AAB" w:rsidRPr="00843811">
        <w:rPr>
          <w:rFonts w:ascii="Century Gothic" w:hAnsi="Century Gothic"/>
          <w:sz w:val="18"/>
          <w:szCs w:val="16"/>
        </w:rPr>
        <w:t xml:space="preserve">, Pejo, </w:t>
      </w:r>
      <w:r w:rsidRPr="00843811">
        <w:rPr>
          <w:rFonts w:ascii="Century Gothic" w:hAnsi="Century Gothic"/>
          <w:sz w:val="18"/>
          <w:szCs w:val="16"/>
        </w:rPr>
        <w:t>San Benedetto, Sangemini, ecc</w:t>
      </w:r>
      <w:r w:rsidR="00373AAB" w:rsidRPr="00843811">
        <w:rPr>
          <w:rFonts w:ascii="Century Gothic" w:hAnsi="Century Gothic"/>
          <w:sz w:val="18"/>
          <w:szCs w:val="16"/>
        </w:rPr>
        <w:t>.;</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 composizione analitica delle analisi effettuate che evidenzia gli elementi caratteristici dell’acqua. Per le analisi batteriologiche non è obbligatorio riportare gli esiti in etichetta perché per ottenere l’autorizzazione all’imbottiglia-mento l’acqua deve essere “batteriologicamente pura”;</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 data delle analisi e il nome del laboratorio che le ha eseguite;</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termine minimo di conservazione;</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lotto di produzione;</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nome o la ragione sociale e la sede della impresa che ha ottenuto l’autorizzazione regionale all’utilizzazione della sorgente;</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le modalità di conservazione del tipo: conservare in luogo asciutto, lontano da fonti di calore …</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informazioni circa eventuali trattamenti (consentiti) quali: captazione, canalizzazione, elevazione meccanica, approvvigionamento in vasche o serbatoi, separazione di elementi instabili (ione ferroso, solfati,…) o indesiderati (ione magnesio, ione arsenico, anidride carbonica naturale in eccesso, …);</w:t>
      </w:r>
    </w:p>
    <w:p w:rsidR="009E44E6" w:rsidRPr="00843811" w:rsidRDefault="009E44E6"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è facoltativa la dizione: </w:t>
      </w:r>
      <w:proofErr w:type="spellStart"/>
      <w:r w:rsidRPr="00843811">
        <w:rPr>
          <w:rFonts w:ascii="Century Gothic" w:hAnsi="Century Gothic"/>
          <w:i/>
          <w:sz w:val="18"/>
          <w:szCs w:val="16"/>
        </w:rPr>
        <w:t>microbiologicamente</w:t>
      </w:r>
      <w:proofErr w:type="spellEnd"/>
      <w:r w:rsidRPr="00843811">
        <w:rPr>
          <w:rFonts w:ascii="Century Gothic" w:hAnsi="Century Gothic"/>
          <w:i/>
          <w:sz w:val="18"/>
          <w:szCs w:val="16"/>
        </w:rPr>
        <w:t xml:space="preserve"> pura </w:t>
      </w:r>
      <w:r w:rsidRPr="00843811">
        <w:rPr>
          <w:rFonts w:ascii="Century Gothic" w:hAnsi="Century Gothic"/>
          <w:sz w:val="18"/>
          <w:szCs w:val="16"/>
        </w:rPr>
        <w:t>che, tra l’altro, non sta ad indicare la sterilità della bevanda, ma l’assenza di microbi patogeni;</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è facoltativa la indicazione della eventuale destinazione del prodotto tipo: per la compagnia aerea ..., per la catena di </w:t>
      </w:r>
      <w:proofErr w:type="spellStart"/>
      <w:r w:rsidRPr="00843811">
        <w:rPr>
          <w:rFonts w:ascii="Century Gothic" w:hAnsi="Century Gothic"/>
          <w:sz w:val="18"/>
          <w:szCs w:val="16"/>
        </w:rPr>
        <w:t>alberghi…</w:t>
      </w:r>
      <w:proofErr w:type="spellEnd"/>
      <w:r w:rsidRPr="00843811">
        <w:rPr>
          <w:rFonts w:ascii="Century Gothic" w:hAnsi="Century Gothic"/>
          <w:sz w:val="18"/>
          <w:szCs w:val="16"/>
        </w:rPr>
        <w:t>;</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è facoltativa la evidenziazione dell’elemento caratterizzante, le condizioni d’uso e/o altre indicazioni atte a consentire una scelta mirata da parte del consumatore;</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è facoltativo riportare le eventuali indicazioni di uso;</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sono facoltative eventuali controindicazioni;</w:t>
      </w:r>
    </w:p>
    <w:p w:rsidR="00C47F45" w:rsidRPr="00843811" w:rsidRDefault="00C47F45" w:rsidP="00843811">
      <w:pPr>
        <w:widowControl w:val="0"/>
        <w:numPr>
          <w:ilvl w:val="0"/>
          <w:numId w:val="1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se sono trattate con aria arricchita di ozono, a funzione antibatterica, devono riportare la seguente dizione: acqua sottoposta ad una tecnica di ossidazione all’aria arricchita di ozono.</w:t>
      </w:r>
    </w:p>
    <w:p w:rsidR="00C47F45" w:rsidRPr="00843811" w:rsidRDefault="00C47F45" w:rsidP="00843811">
      <w:pPr>
        <w:numPr>
          <w:ilvl w:val="0"/>
          <w:numId w:val="15"/>
        </w:numPr>
        <w:spacing w:line="240" w:lineRule="atLeast"/>
        <w:ind w:left="360"/>
        <w:jc w:val="both"/>
        <w:rPr>
          <w:rFonts w:ascii="Century Gothic" w:hAnsi="Century Gothic"/>
          <w:sz w:val="18"/>
          <w:szCs w:val="16"/>
        </w:rPr>
      </w:pPr>
      <w:r w:rsidRPr="00843811">
        <w:rPr>
          <w:rFonts w:ascii="Century Gothic" w:hAnsi="Century Gothic"/>
          <w:sz w:val="18"/>
          <w:szCs w:val="16"/>
        </w:rPr>
        <w:t>È possibile somministrare acqua minerale in bicchiere.</w:t>
      </w:r>
    </w:p>
    <w:p w:rsidR="00C47F45" w:rsidRPr="00843811" w:rsidRDefault="005F474B" w:rsidP="00843811">
      <w:pPr>
        <w:widowControl w:val="0"/>
        <w:tabs>
          <w:tab w:val="left" w:leader="dot" w:pos="0"/>
        </w:tabs>
        <w:autoSpaceDE w:val="0"/>
        <w:autoSpaceDN w:val="0"/>
        <w:adjustRightInd w:val="0"/>
        <w:spacing w:line="240" w:lineRule="atLeast"/>
        <w:jc w:val="both"/>
        <w:textAlignment w:val="center"/>
        <w:rPr>
          <w:rFonts w:ascii="Century Gothic" w:hAnsi="Century Gothic" w:cs="Courier New"/>
          <w:b/>
          <w:sz w:val="18"/>
          <w:szCs w:val="16"/>
        </w:rPr>
      </w:pPr>
      <w:r>
        <w:rPr>
          <w:rFonts w:ascii="Century Gothic" w:hAnsi="Century Gothic"/>
          <w:sz w:val="18"/>
          <w:szCs w:val="16"/>
        </w:rPr>
        <w:br w:type="page"/>
      </w:r>
      <w:r w:rsidR="00C47F45" w:rsidRPr="00843811">
        <w:rPr>
          <w:rFonts w:ascii="Century Gothic" w:hAnsi="Century Gothic"/>
          <w:b/>
          <w:sz w:val="22"/>
          <w:szCs w:val="16"/>
        </w:rPr>
        <w:lastRenderedPageBreak/>
        <w:t xml:space="preserve">12.2.4 </w:t>
      </w:r>
      <w:r w:rsidR="00C47F45" w:rsidRPr="00843811">
        <w:rPr>
          <w:rFonts w:ascii="Century Gothic" w:hAnsi="Century Gothic"/>
          <w:b/>
          <w:sz w:val="18"/>
          <w:szCs w:val="16"/>
        </w:rPr>
        <w:t xml:space="preserve">ACQUE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SORGENTE</w:t>
      </w:r>
    </w:p>
    <w:p w:rsidR="00C47F45" w:rsidRPr="00843811" w:rsidRDefault="00C47F45" w:rsidP="00843811">
      <w:pPr>
        <w:widowControl w:val="0"/>
        <w:tabs>
          <w:tab w:val="left" w:leader="dot" w:pos="0"/>
        </w:tabs>
        <w:autoSpaceDE w:val="0"/>
        <w:autoSpaceDN w:val="0"/>
        <w:adjustRightInd w:val="0"/>
        <w:spacing w:line="240" w:lineRule="atLeast"/>
        <w:ind w:left="-28"/>
        <w:jc w:val="both"/>
        <w:textAlignment w:val="center"/>
        <w:rPr>
          <w:rFonts w:ascii="Century Gothic" w:hAnsi="Century Gothic"/>
          <w:sz w:val="18"/>
          <w:szCs w:val="16"/>
        </w:rPr>
      </w:pPr>
      <w:r w:rsidRPr="00843811">
        <w:rPr>
          <w:rFonts w:ascii="Century Gothic" w:hAnsi="Century Gothic"/>
          <w:sz w:val="18"/>
          <w:szCs w:val="16"/>
        </w:rPr>
        <w:t>Il termine "acqua di sorgente" è riservato alle acque destinate al consumo umano allo stato naturale e imbottigliate alla sorgente che, avendo origine da una falda o giacimento sotterraneo, provengano da una sorgente con una o più emergenze naturali o perforate artificialmente. Le caratteristiche delle acque di sorgente sono valutate sulla base di criteri geologici e idrogeologici, organolettici, fisici, fisico-chimici, chimici e microbiologici. La composizione, la temperatura e le altre caratteristiche essenziali delle acque di sorgente devono mantenersi costanti alla sorgente pur nell'ambito delle variazioni naturali, anche in seguito ad eventuali variazioni di portata.</w:t>
      </w:r>
    </w:p>
    <w:p w:rsidR="00C47F45" w:rsidRDefault="00C47F45" w:rsidP="00843811">
      <w:pPr>
        <w:widowControl w:val="0"/>
        <w:tabs>
          <w:tab w:val="left" w:leader="dot" w:pos="0"/>
        </w:tabs>
        <w:autoSpaceDE w:val="0"/>
        <w:autoSpaceDN w:val="0"/>
        <w:adjustRightInd w:val="0"/>
        <w:spacing w:line="240" w:lineRule="atLeast"/>
        <w:ind w:left="-28"/>
        <w:jc w:val="both"/>
        <w:textAlignment w:val="center"/>
        <w:rPr>
          <w:rFonts w:ascii="Century Gothic" w:hAnsi="Century Gothic"/>
          <w:sz w:val="18"/>
          <w:szCs w:val="16"/>
        </w:rPr>
      </w:pPr>
      <w:r w:rsidRPr="00843811">
        <w:rPr>
          <w:rFonts w:ascii="Century Gothic" w:hAnsi="Century Gothic"/>
          <w:sz w:val="18"/>
          <w:szCs w:val="16"/>
        </w:rPr>
        <w:t xml:space="preserve">Sono anche esse batteriologicamente pure per assenza di microbi patogeni. Devono essere condizionate in recipienti muniti di dispositivo di chiusura per evitare contaminazioni, falsificazioni e fuoriuscita di prodotto. Il contenuto nominale dei contenitori è lo stesso delle acque minerali naturali a eccezione dei </w:t>
      </w:r>
      <w:smartTag w:uri="urn:schemas-microsoft-com:office:smarttags" w:element="metricconverter">
        <w:smartTagPr>
          <w:attr w:name="ProductID" w:val="2 litri"/>
        </w:smartTagPr>
        <w:r w:rsidRPr="00843811">
          <w:rPr>
            <w:rFonts w:ascii="Century Gothic" w:hAnsi="Century Gothic"/>
            <w:sz w:val="18"/>
            <w:szCs w:val="16"/>
          </w:rPr>
          <w:t>2 litri</w:t>
        </w:r>
      </w:smartTag>
      <w:r w:rsidRPr="00843811">
        <w:rPr>
          <w:rFonts w:ascii="Century Gothic" w:hAnsi="Century Gothic"/>
          <w:sz w:val="18"/>
          <w:szCs w:val="16"/>
        </w:rPr>
        <w:t>, non con-sentiti. È ammesso, ma non obbligatorio, riportare in etichetta i parametri chimico-fisici caratteristici dell’acqua. Sono vietate indicazioni che decantino la superiorità delle acque di sorgente rispetto ad altre, come pure proprietà salutistiche.</w:t>
      </w:r>
    </w:p>
    <w:p w:rsidR="006F31C8" w:rsidRDefault="006F31C8" w:rsidP="00843811">
      <w:pPr>
        <w:widowControl w:val="0"/>
        <w:tabs>
          <w:tab w:val="left" w:leader="dot" w:pos="0"/>
        </w:tabs>
        <w:autoSpaceDE w:val="0"/>
        <w:autoSpaceDN w:val="0"/>
        <w:adjustRightInd w:val="0"/>
        <w:spacing w:line="240" w:lineRule="atLeast"/>
        <w:ind w:left="-28"/>
        <w:jc w:val="both"/>
        <w:textAlignment w:val="center"/>
        <w:rPr>
          <w:rFonts w:ascii="Century Gothic" w:hAnsi="Century Gothic"/>
          <w:sz w:val="18"/>
          <w:szCs w:val="16"/>
        </w:rPr>
      </w:pPr>
    </w:p>
    <w:p w:rsidR="006F31C8" w:rsidRPr="003623F7" w:rsidRDefault="006F31C8" w:rsidP="006F31C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Pr>
          <w:rFonts w:ascii="Century Gothic" w:hAnsi="Century Gothic"/>
          <w:b/>
          <w:i/>
          <w:sz w:val="18"/>
          <w:szCs w:val="16"/>
        </w:rPr>
        <w:t>Ulteriori norme di etichettatura</w:t>
      </w:r>
      <w:r w:rsidRPr="003623F7">
        <w:rPr>
          <w:rFonts w:ascii="Century Gothic" w:hAnsi="Century Gothic"/>
          <w:b/>
          <w:i/>
          <w:sz w:val="18"/>
          <w:szCs w:val="16"/>
        </w:rPr>
        <w:t xml:space="preserve"> in  aggiunta a quanto previsto dal Reg. </w:t>
      </w:r>
      <w:r>
        <w:rPr>
          <w:rFonts w:ascii="Century Gothic" w:hAnsi="Century Gothic"/>
          <w:b/>
          <w:i/>
          <w:sz w:val="18"/>
          <w:szCs w:val="16"/>
        </w:rPr>
        <w:t>UE 1169/2011.</w:t>
      </w:r>
    </w:p>
    <w:p w:rsidR="00C47F45" w:rsidRPr="00843811" w:rsidRDefault="00C47F45" w:rsidP="00843811">
      <w:pPr>
        <w:widowControl w:val="0"/>
        <w:numPr>
          <w:ilvl w:val="0"/>
          <w:numId w:val="16"/>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denominazione di vendita con la dizione: acqua di sorgente seguita dal nome della sorgente e dalla località di utilizzazione;</w:t>
      </w:r>
    </w:p>
    <w:p w:rsidR="00C47F45" w:rsidRPr="00843811" w:rsidRDefault="00C47F45" w:rsidP="00843811">
      <w:pPr>
        <w:widowControl w:val="0"/>
        <w:numPr>
          <w:ilvl w:val="0"/>
          <w:numId w:val="16"/>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nome del titolare del provvedimento regionale di autorizzazione;</w:t>
      </w:r>
    </w:p>
    <w:p w:rsidR="00C47F45" w:rsidRPr="00843811" w:rsidRDefault="00C47F45" w:rsidP="00843811">
      <w:pPr>
        <w:widowControl w:val="0"/>
        <w:numPr>
          <w:ilvl w:val="0"/>
          <w:numId w:val="16"/>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informazione di eventuali trattamenti di cui all’art.5 D.Lgs</w:t>
      </w:r>
      <w:proofErr w:type="spellStart"/>
      <w:r w:rsidRPr="00843811">
        <w:rPr>
          <w:rFonts w:ascii="Century Gothic" w:hAnsi="Century Gothic"/>
          <w:sz w:val="18"/>
          <w:szCs w:val="16"/>
        </w:rPr>
        <w:t>.339/9</w:t>
      </w:r>
      <w:proofErr w:type="spellEnd"/>
      <w:r w:rsidRPr="00843811">
        <w:rPr>
          <w:rFonts w:ascii="Century Gothic" w:hAnsi="Century Gothic"/>
          <w:sz w:val="18"/>
          <w:szCs w:val="16"/>
        </w:rPr>
        <w:t>9 che portino a modifiche dei componenti essenziali;</w:t>
      </w:r>
    </w:p>
    <w:p w:rsidR="00C47F45" w:rsidRPr="00843811" w:rsidRDefault="00C47F45" w:rsidP="00843811">
      <w:pPr>
        <w:widowControl w:val="0"/>
        <w:numPr>
          <w:ilvl w:val="0"/>
          <w:numId w:val="16"/>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se sono aggiunte di anidride carbonica riportare: </w:t>
      </w:r>
      <w:r w:rsidRPr="00843811">
        <w:rPr>
          <w:rFonts w:ascii="Century Gothic" w:hAnsi="Century Gothic"/>
          <w:i/>
          <w:sz w:val="18"/>
          <w:szCs w:val="16"/>
        </w:rPr>
        <w:t xml:space="preserve">con aggiunta di anidride carbonica </w:t>
      </w:r>
      <w:r w:rsidRPr="00843811">
        <w:rPr>
          <w:rFonts w:ascii="Century Gothic" w:hAnsi="Century Gothic"/>
          <w:sz w:val="18"/>
          <w:szCs w:val="16"/>
        </w:rPr>
        <w:t xml:space="preserve">oppure la parola </w:t>
      </w:r>
      <w:r w:rsidRPr="00843811">
        <w:rPr>
          <w:rFonts w:ascii="Century Gothic" w:hAnsi="Century Gothic"/>
          <w:i/>
          <w:sz w:val="18"/>
          <w:szCs w:val="16"/>
        </w:rPr>
        <w:t>gassata;</w:t>
      </w:r>
    </w:p>
    <w:p w:rsidR="00C47F45" w:rsidRPr="00843811" w:rsidRDefault="00C47F45" w:rsidP="00843811">
      <w:pPr>
        <w:widowControl w:val="0"/>
        <w:numPr>
          <w:ilvl w:val="0"/>
          <w:numId w:val="16"/>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se aggiunta di ozono riportare la dizione: acqua sottoposta ad una tecnica di ossidazione all’aria arricchita di ozono;</w:t>
      </w:r>
    </w:p>
    <w:p w:rsidR="00C47F45" w:rsidRDefault="00C47F45" w:rsidP="00843811">
      <w:pPr>
        <w:widowControl w:val="0"/>
        <w:numPr>
          <w:ilvl w:val="0"/>
          <w:numId w:val="16"/>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deve essere riportata una designazione commerciale diversa dal nome della sorgente.</w:t>
      </w:r>
    </w:p>
    <w:p w:rsidR="006F31C8" w:rsidRPr="00843811" w:rsidRDefault="006F31C8" w:rsidP="006F31C8">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ind w:left="-30"/>
        <w:jc w:val="both"/>
        <w:textAlignment w:val="center"/>
        <w:rPr>
          <w:rFonts w:ascii="Century Gothic" w:hAnsi="Century Gothic"/>
          <w:b/>
          <w:sz w:val="18"/>
          <w:szCs w:val="16"/>
        </w:rPr>
      </w:pPr>
      <w:r w:rsidRPr="00843811">
        <w:rPr>
          <w:rFonts w:ascii="Century Gothic" w:hAnsi="Century Gothic"/>
          <w:b/>
          <w:sz w:val="22"/>
          <w:szCs w:val="16"/>
        </w:rPr>
        <w:t xml:space="preserve">12.2.5 </w:t>
      </w:r>
      <w:r w:rsidRPr="00843811">
        <w:rPr>
          <w:rFonts w:ascii="Century Gothic" w:hAnsi="Century Gothic"/>
          <w:b/>
          <w:sz w:val="18"/>
          <w:szCs w:val="16"/>
        </w:rPr>
        <w:t>ACQUE POTABILI TRATTATE</w:t>
      </w:r>
    </w:p>
    <w:p w:rsidR="00C47F45" w:rsidRPr="00843811" w:rsidRDefault="00C47F45" w:rsidP="00843811">
      <w:pPr>
        <w:widowControl w:val="0"/>
        <w:autoSpaceDE w:val="0"/>
        <w:autoSpaceDN w:val="0"/>
        <w:adjustRightInd w:val="0"/>
        <w:spacing w:line="240" w:lineRule="atLeast"/>
        <w:ind w:left="-30"/>
        <w:jc w:val="both"/>
        <w:textAlignment w:val="center"/>
        <w:rPr>
          <w:rFonts w:ascii="Century Gothic" w:hAnsi="Century Gothic"/>
          <w:sz w:val="18"/>
          <w:szCs w:val="16"/>
        </w:rPr>
      </w:pPr>
      <w:r w:rsidRPr="00843811">
        <w:rPr>
          <w:rFonts w:ascii="Century Gothic" w:hAnsi="Century Gothic"/>
          <w:sz w:val="18"/>
          <w:szCs w:val="16"/>
        </w:rPr>
        <w:t>Si tratta di acque potabili trattate all’interno dell’esercizio di somministrazione di alimenti e bevande (ristoranti, mense e collettività in generale) e somministrate in forma sfusa.</w:t>
      </w:r>
    </w:p>
    <w:p w:rsidR="00C47F45" w:rsidRPr="00843811" w:rsidRDefault="00C47F45" w:rsidP="00843811">
      <w:pPr>
        <w:tabs>
          <w:tab w:val="left" w:pos="400"/>
          <w:tab w:val="left" w:pos="800"/>
        </w:tabs>
        <w:spacing w:line="240" w:lineRule="atLeast"/>
        <w:jc w:val="both"/>
        <w:rPr>
          <w:rFonts w:ascii="Century Gothic" w:hAnsi="Century Gothic"/>
          <w:sz w:val="18"/>
          <w:szCs w:val="16"/>
        </w:rPr>
      </w:pPr>
      <w:r w:rsidRPr="00843811">
        <w:rPr>
          <w:rFonts w:ascii="Century Gothic" w:hAnsi="Century Gothic"/>
          <w:sz w:val="18"/>
          <w:szCs w:val="16"/>
        </w:rPr>
        <w:t>Sulla bottiglia deve essere riportata la specifica denominazione di vendita con l’indicazione del trattamento effettuato: “acqua potabile trattata con radiazioni ultraviolette” oppure “acqua potabile gassata e trattata con radiazioni ultraviolette” oppure “acqua potabile gassata” se l’unico trattamento è stata l’aggiunta di anidride carbonica.</w:t>
      </w:r>
    </w:p>
    <w:p w:rsidR="00C47F45" w:rsidRPr="00843811" w:rsidRDefault="005F474B" w:rsidP="005F474B">
      <w:pPr>
        <w:widowControl w:val="0"/>
        <w:autoSpaceDE w:val="0"/>
        <w:autoSpaceDN w:val="0"/>
        <w:adjustRightInd w:val="0"/>
        <w:spacing w:line="240" w:lineRule="atLeast"/>
        <w:ind w:left="-30"/>
        <w:jc w:val="both"/>
        <w:textAlignment w:val="center"/>
        <w:rPr>
          <w:rFonts w:ascii="Century Gothic" w:hAnsi="Century Gothic"/>
          <w:sz w:val="18"/>
          <w:szCs w:val="16"/>
        </w:rPr>
      </w:pPr>
      <w:r>
        <w:rPr>
          <w:rFonts w:ascii="Century Gothic" w:hAnsi="Century Gothic"/>
          <w:sz w:val="18"/>
          <w:szCs w:val="16"/>
        </w:rPr>
        <w:br w:type="page"/>
      </w:r>
      <w:r w:rsidR="00C47F45" w:rsidRPr="00843811">
        <w:rPr>
          <w:rFonts w:ascii="Century Gothic" w:hAnsi="Century Gothic"/>
          <w:b/>
          <w:sz w:val="22"/>
          <w:szCs w:val="16"/>
        </w:rPr>
        <w:lastRenderedPageBreak/>
        <w:t xml:space="preserve">12.3 </w:t>
      </w:r>
      <w:r w:rsidR="00C47F45" w:rsidRPr="00843811">
        <w:rPr>
          <w:rFonts w:ascii="Century Gothic" w:hAnsi="Century Gothic"/>
          <w:b/>
          <w:sz w:val="18"/>
          <w:szCs w:val="16"/>
        </w:rPr>
        <w:t>ALIMENTI PARTICOLARI</w:t>
      </w:r>
      <w:r w:rsidR="00C47F45" w:rsidRPr="00843811">
        <w:rPr>
          <w:rFonts w:ascii="Century Gothic" w:hAnsi="Century Gothic"/>
          <w:b/>
          <w:caps/>
          <w:sz w:val="18"/>
          <w:szCs w:val="16"/>
        </w:rPr>
        <w:t xml:space="preserve"> </w:t>
      </w:r>
      <w:r w:rsidR="00C47F45" w:rsidRPr="00843811">
        <w:rPr>
          <w:rFonts w:ascii="Century Gothic" w:hAnsi="Century Gothic"/>
          <w:caps/>
          <w:sz w:val="18"/>
          <w:szCs w:val="16"/>
        </w:rPr>
        <w:t xml:space="preserve">(G. </w:t>
      </w:r>
      <w:proofErr w:type="spellStart"/>
      <w:r w:rsidR="00C47F45" w:rsidRPr="00843811">
        <w:rPr>
          <w:rFonts w:ascii="Century Gothic" w:hAnsi="Century Gothic"/>
          <w:caps/>
          <w:sz w:val="18"/>
          <w:szCs w:val="16"/>
        </w:rPr>
        <w:t>C</w:t>
      </w:r>
      <w:r w:rsidR="00C47F45" w:rsidRPr="00843811">
        <w:rPr>
          <w:rFonts w:ascii="Century Gothic" w:hAnsi="Century Gothic"/>
          <w:sz w:val="18"/>
          <w:szCs w:val="16"/>
        </w:rPr>
        <w:t>escatti</w:t>
      </w:r>
      <w:proofErr w:type="spellEnd"/>
      <w:r w:rsidR="00C47F45" w:rsidRPr="00843811">
        <w:rPr>
          <w:rFonts w:ascii="Century Gothic" w:hAnsi="Century Gothic"/>
          <w:sz w:val="18"/>
          <w:szCs w:val="16"/>
        </w:rPr>
        <w:t>)</w:t>
      </w:r>
    </w:p>
    <w:p w:rsidR="00C47F45" w:rsidRPr="00843811" w:rsidRDefault="00C47F45" w:rsidP="00843811">
      <w:pPr>
        <w:spacing w:line="240" w:lineRule="atLeast"/>
        <w:jc w:val="both"/>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Si usa distinguere gli alimenti particolari in:</w:t>
      </w:r>
    </w:p>
    <w:p w:rsidR="00C47F45" w:rsidRPr="00843811" w:rsidRDefault="00C47F45" w:rsidP="00843811">
      <w:pPr>
        <w:numPr>
          <w:ilvl w:val="0"/>
          <w:numId w:val="17"/>
        </w:numPr>
        <w:spacing w:line="240" w:lineRule="atLeast"/>
        <w:ind w:left="360"/>
        <w:jc w:val="both"/>
        <w:rPr>
          <w:rFonts w:ascii="Century Gothic" w:hAnsi="Century Gothic"/>
          <w:sz w:val="18"/>
          <w:szCs w:val="16"/>
        </w:rPr>
      </w:pPr>
      <w:r w:rsidRPr="00843811">
        <w:rPr>
          <w:rFonts w:ascii="Century Gothic" w:hAnsi="Century Gothic"/>
          <w:sz w:val="18"/>
          <w:szCs w:val="16"/>
        </w:rPr>
        <w:t>alimenti dietetici;</w:t>
      </w:r>
    </w:p>
    <w:p w:rsidR="00C47F45" w:rsidRPr="00843811" w:rsidRDefault="00C47F45" w:rsidP="00843811">
      <w:pPr>
        <w:numPr>
          <w:ilvl w:val="0"/>
          <w:numId w:val="17"/>
        </w:numPr>
        <w:spacing w:line="240" w:lineRule="atLeast"/>
        <w:ind w:left="360"/>
        <w:jc w:val="both"/>
        <w:rPr>
          <w:rFonts w:ascii="Century Gothic" w:hAnsi="Century Gothic"/>
          <w:sz w:val="18"/>
          <w:szCs w:val="16"/>
        </w:rPr>
      </w:pPr>
      <w:r w:rsidRPr="00843811">
        <w:rPr>
          <w:rFonts w:ascii="Century Gothic" w:hAnsi="Century Gothic"/>
          <w:sz w:val="18"/>
          <w:szCs w:val="16"/>
        </w:rPr>
        <w:t>alimenti per la prima infanzia;</w:t>
      </w:r>
    </w:p>
    <w:p w:rsidR="00C47F45" w:rsidRPr="00843811" w:rsidRDefault="00C47F45" w:rsidP="00843811">
      <w:pPr>
        <w:numPr>
          <w:ilvl w:val="0"/>
          <w:numId w:val="17"/>
        </w:numPr>
        <w:spacing w:line="240" w:lineRule="atLeast"/>
        <w:ind w:left="360"/>
        <w:jc w:val="both"/>
        <w:rPr>
          <w:rFonts w:ascii="Century Gothic" w:hAnsi="Century Gothic"/>
          <w:sz w:val="18"/>
          <w:szCs w:val="16"/>
        </w:rPr>
      </w:pPr>
      <w:r w:rsidRPr="00843811">
        <w:rPr>
          <w:rFonts w:ascii="Century Gothic" w:hAnsi="Century Gothic"/>
          <w:sz w:val="18"/>
          <w:szCs w:val="16"/>
        </w:rPr>
        <w:t>alimenti addizionati di vitamine e minerali;</w:t>
      </w:r>
    </w:p>
    <w:p w:rsidR="00C47F45" w:rsidRPr="00843811" w:rsidRDefault="00C47F45" w:rsidP="00843811">
      <w:pPr>
        <w:numPr>
          <w:ilvl w:val="0"/>
          <w:numId w:val="17"/>
        </w:numPr>
        <w:spacing w:line="240" w:lineRule="atLeast"/>
        <w:ind w:left="360"/>
        <w:jc w:val="both"/>
        <w:rPr>
          <w:rFonts w:ascii="Century Gothic" w:hAnsi="Century Gothic"/>
          <w:sz w:val="18"/>
          <w:szCs w:val="16"/>
        </w:rPr>
      </w:pPr>
      <w:r w:rsidRPr="00843811">
        <w:rPr>
          <w:rFonts w:ascii="Century Gothic" w:hAnsi="Century Gothic"/>
          <w:sz w:val="18"/>
          <w:szCs w:val="16"/>
        </w:rPr>
        <w:t>integratori alimentari;</w:t>
      </w:r>
    </w:p>
    <w:p w:rsidR="00C47F45" w:rsidRPr="00843811" w:rsidRDefault="00C47F45" w:rsidP="00843811">
      <w:pPr>
        <w:numPr>
          <w:ilvl w:val="0"/>
          <w:numId w:val="17"/>
        </w:numPr>
        <w:spacing w:line="240" w:lineRule="atLeast"/>
        <w:ind w:left="360"/>
        <w:jc w:val="both"/>
        <w:rPr>
          <w:rFonts w:ascii="Century Gothic" w:hAnsi="Century Gothic"/>
          <w:sz w:val="18"/>
          <w:szCs w:val="16"/>
        </w:rPr>
      </w:pPr>
      <w:proofErr w:type="spellStart"/>
      <w:r w:rsidRPr="00843811">
        <w:rPr>
          <w:rFonts w:ascii="Century Gothic" w:hAnsi="Century Gothic"/>
          <w:sz w:val="18"/>
          <w:szCs w:val="16"/>
        </w:rPr>
        <w:t>Claim</w:t>
      </w:r>
      <w:proofErr w:type="spellEnd"/>
      <w:r w:rsidRPr="00843811">
        <w:rPr>
          <w:rFonts w:ascii="Century Gothic" w:hAnsi="Century Gothic"/>
          <w:sz w:val="18"/>
          <w:szCs w:val="16"/>
        </w:rPr>
        <w:t>.</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I primi due tipi di alimenti fanno parte della categorie più generale degli “alimenti destinati ad una alimentazione particolare”.</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Gli alimenti dietetici devono avere una composizione appositamente ideata per soddisfare le esigenze di una fascia particolare di consumatori che possono trarre beneficio dal loro consumo. Non sono pertanto destinati a tutti i consumatori. È per questo che la composizione dei dietetici deve essere nettamente distinta dagli alimenti analoghi di uso corrente; l’alimento dietetico potrebbe anche coprire l’intera razione alimentare del soggetto che ne deve fare uso, al fine di garantire il suo benessere.</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Alimenti dietetici sono le paste senza glutine, i prodotti contenenti carboidrati e sali minerali impiegati in caso di diarrea, paste iperproteiche, prodotti per diete ipocaloriche, i sali iposodici e </w:t>
      </w:r>
      <w:proofErr w:type="spellStart"/>
      <w:r w:rsidRPr="00843811">
        <w:rPr>
          <w:rFonts w:ascii="Century Gothic" w:hAnsi="Century Gothic"/>
          <w:sz w:val="18"/>
          <w:szCs w:val="16"/>
        </w:rPr>
        <w:t>asodici</w:t>
      </w:r>
      <w:proofErr w:type="spellEnd"/>
      <w:r w:rsidRPr="00843811">
        <w:rPr>
          <w:rFonts w:ascii="Century Gothic" w:hAnsi="Century Gothic"/>
          <w:sz w:val="18"/>
          <w:szCs w:val="16"/>
        </w:rPr>
        <w:t xml:space="preserve"> ed infine quelli destinati a fini medici speciali. Questi ultimi trovano regolamentazione nel DPR 20/03/2002 n°57.</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Gli alimenti destinati alla prima infanzia sono costituiti dai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per prematuri, dai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adatti per i nati a termine per le madri che non dispongono di latte materno e dai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di proseguimento.</w:t>
      </w:r>
    </w:p>
    <w:p w:rsidR="00C47F45" w:rsidRPr="00843811" w:rsidRDefault="00C47F45" w:rsidP="00843811">
      <w:pPr>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Questi tipi di latte hanno in genere subito una modifica della componente proteica, in particolare nel rapporto caseina e proteine del siero. In genere viene aumentato anche il contenuto globale di lattosio, di acidi grassi insaturi e di vitamine. Normalmente si abbassa il contenuto di sodio a favore del potassio.</w:t>
      </w:r>
    </w:p>
    <w:p w:rsidR="00C47F45" w:rsidRPr="00843811" w:rsidRDefault="00C47F45" w:rsidP="00843811">
      <w:pPr>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Alimenti per la prima infanzia sono anche gli alimenti a base di cereali ed i baby </w:t>
      </w:r>
      <w:proofErr w:type="spellStart"/>
      <w:r w:rsidRPr="00843811">
        <w:rPr>
          <w:rFonts w:ascii="Century Gothic" w:hAnsi="Century Gothic"/>
          <w:sz w:val="18"/>
          <w:szCs w:val="16"/>
        </w:rPr>
        <w:t>food</w:t>
      </w:r>
      <w:proofErr w:type="spellEnd"/>
      <w:r w:rsidRPr="00843811">
        <w:rPr>
          <w:rFonts w:ascii="Century Gothic" w:hAnsi="Century Gothic"/>
          <w:sz w:val="18"/>
          <w:szCs w:val="16"/>
        </w:rPr>
        <w:t>.</w:t>
      </w:r>
    </w:p>
    <w:p w:rsidR="00C47F45" w:rsidRPr="00843811" w:rsidRDefault="00C47F45" w:rsidP="00843811">
      <w:pPr>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Gli alimenti addizionati di vitamine, minerali e altre sostanze sono soggetti alla disciplina prevista dal Reg. CE 1925/2006 che riporta un elenco dei suddetti principi nutritivi che possono essere ammessi, contestualmente all’elenco delle relative fonti.</w:t>
      </w:r>
    </w:p>
    <w:p w:rsidR="00C47F45" w:rsidRPr="00843811" w:rsidRDefault="00C47F45" w:rsidP="00843811">
      <w:pPr>
        <w:shd w:val="clear" w:color="auto" w:fill="FFFFFF"/>
        <w:spacing w:line="240" w:lineRule="atLeast"/>
        <w:jc w:val="both"/>
        <w:rPr>
          <w:rFonts w:ascii="Century Gothic" w:hAnsi="Century Gothic" w:cs="Courier"/>
          <w:sz w:val="18"/>
          <w:szCs w:val="16"/>
        </w:rPr>
      </w:pPr>
      <w:r w:rsidRPr="00843811">
        <w:rPr>
          <w:rFonts w:ascii="Century Gothic" w:hAnsi="Century Gothic"/>
          <w:bCs/>
          <w:kern w:val="36"/>
          <w:sz w:val="18"/>
          <w:szCs w:val="16"/>
        </w:rPr>
        <w:t xml:space="preserve">Gli integratori alimentari sono definiti dal </w:t>
      </w:r>
      <w:proofErr w:type="spellStart"/>
      <w:r w:rsidRPr="00843811">
        <w:rPr>
          <w:rFonts w:ascii="Century Gothic" w:hAnsi="Century Gothic"/>
          <w:bCs/>
          <w:kern w:val="36"/>
          <w:sz w:val="18"/>
          <w:szCs w:val="16"/>
        </w:rPr>
        <w:t>D.Lgs.</w:t>
      </w:r>
      <w:proofErr w:type="spellEnd"/>
      <w:r w:rsidRPr="00843811">
        <w:rPr>
          <w:rFonts w:ascii="Century Gothic" w:hAnsi="Century Gothic"/>
          <w:bCs/>
          <w:kern w:val="36"/>
          <w:sz w:val="18"/>
          <w:szCs w:val="16"/>
        </w:rPr>
        <w:t xml:space="preserve"> 169/2004 come “</w:t>
      </w:r>
      <w:r w:rsidRPr="00843811">
        <w:rPr>
          <w:rFonts w:ascii="Century Gothic" w:hAnsi="Century Gothic"/>
          <w:sz w:val="18"/>
          <w:szCs w:val="16"/>
        </w:rPr>
        <w:t xml:space="preserve">prodotti alimentari destinati ad integrare la comune dieta e che costituiscono una fonte concentrata di sostanze nutritive, quali le vitamine, i minerali o altre sostanze aventi un effetto nutritivo o fisiologico, in particolare, ma non in via esclusiva, aminoacidi, acidi grassi essenziali, fibre ed estratti di origine vegetale, sia </w:t>
      </w:r>
      <w:proofErr w:type="spellStart"/>
      <w:r w:rsidRPr="00843811">
        <w:rPr>
          <w:rFonts w:ascii="Century Gothic" w:hAnsi="Century Gothic"/>
          <w:sz w:val="18"/>
          <w:szCs w:val="16"/>
        </w:rPr>
        <w:t>monocomposti</w:t>
      </w:r>
      <w:proofErr w:type="spellEnd"/>
      <w:r w:rsidRPr="00843811">
        <w:rPr>
          <w:rFonts w:ascii="Century Gothic" w:hAnsi="Century Gothic"/>
          <w:sz w:val="18"/>
          <w:szCs w:val="16"/>
        </w:rPr>
        <w:t xml:space="preserve"> che </w:t>
      </w:r>
      <w:proofErr w:type="spellStart"/>
      <w:r w:rsidRPr="00843811">
        <w:rPr>
          <w:rFonts w:ascii="Century Gothic" w:hAnsi="Century Gothic"/>
          <w:sz w:val="18"/>
          <w:szCs w:val="16"/>
        </w:rPr>
        <w:t>pluricomposti</w:t>
      </w:r>
      <w:proofErr w:type="spellEnd"/>
      <w:r w:rsidRPr="00843811">
        <w:rPr>
          <w:rFonts w:ascii="Century Gothic" w:hAnsi="Century Gothic"/>
          <w:sz w:val="18"/>
          <w:szCs w:val="16"/>
        </w:rPr>
        <w:t xml:space="preserve">, in forme </w:t>
      </w:r>
      <w:proofErr w:type="spellStart"/>
      <w:r w:rsidRPr="00843811">
        <w:rPr>
          <w:rFonts w:ascii="Century Gothic" w:hAnsi="Century Gothic"/>
          <w:sz w:val="18"/>
          <w:szCs w:val="16"/>
        </w:rPr>
        <w:t>predosate</w:t>
      </w:r>
      <w:proofErr w:type="spellEnd"/>
      <w:r w:rsidRPr="00843811">
        <w:rPr>
          <w:rFonts w:ascii="Century Gothic" w:hAnsi="Century Gothic"/>
          <w:sz w:val="18"/>
          <w:szCs w:val="16"/>
        </w:rPr>
        <w:t xml:space="preserve">”. Sono commercializzati pertanto in dosi </w:t>
      </w:r>
      <w:proofErr w:type="spellStart"/>
      <w:r w:rsidRPr="00843811">
        <w:rPr>
          <w:rFonts w:ascii="Century Gothic" w:hAnsi="Century Gothic" w:cs="Courier"/>
          <w:sz w:val="18"/>
          <w:szCs w:val="16"/>
        </w:rPr>
        <w:t>predosate</w:t>
      </w:r>
      <w:proofErr w:type="spellEnd"/>
      <w:r w:rsidRPr="00843811">
        <w:rPr>
          <w:rFonts w:ascii="Century Gothic" w:hAnsi="Century Gothic" w:cs="Courier"/>
          <w:sz w:val="18"/>
          <w:szCs w:val="16"/>
        </w:rPr>
        <w:t xml:space="preserve"> in capsule, pastiglie, compresse, pillole, gomme da masticare e simili, polveri in bustina, liquidi contenuti in fiale, flaconi a contagocce e altre forme simili di liquidi e di polveri destinati ad essere assunti in piccoli quantitativi unitari.</w:t>
      </w:r>
    </w:p>
    <w:p w:rsidR="00C47F45" w:rsidRPr="00843811" w:rsidRDefault="00C47F45" w:rsidP="00843811">
      <w:pPr>
        <w:shd w:val="clear" w:color="auto" w:fill="FFFFFF"/>
        <w:spacing w:line="240" w:lineRule="atLeast"/>
        <w:jc w:val="both"/>
        <w:rPr>
          <w:rFonts w:ascii="Century Gothic" w:hAnsi="Century Gothic"/>
          <w:sz w:val="18"/>
          <w:szCs w:val="16"/>
        </w:rPr>
      </w:pPr>
      <w:r w:rsidRPr="00843811">
        <w:rPr>
          <w:rFonts w:ascii="Century Gothic" w:hAnsi="Century Gothic"/>
          <w:sz w:val="18"/>
          <w:szCs w:val="16"/>
        </w:rPr>
        <w:t xml:space="preserve">Gli stabilimenti nazionali adibiti alla produzione e/o al confezionamento di alimenti di cui ai punti 1-2-3-4 devono essere preventivamente autorizzati dal Ministero della </w:t>
      </w:r>
      <w:r w:rsidRPr="00843811">
        <w:rPr>
          <w:rFonts w:ascii="Century Gothic" w:hAnsi="Century Gothic"/>
          <w:sz w:val="18"/>
          <w:szCs w:val="16"/>
        </w:rPr>
        <w:lastRenderedPageBreak/>
        <w:t>Salute e delle Politiche sociali. La domanda di autorizzazione deve essere presentata per il tramite dell’Azienda sanitaria locale competente per il territorio. L’autorizzazione, che è rilasciata con un apposito decreto, comporta il preventivo accertamento della sussistenza delle condizioni igienico-sanitarie e dei requisiti tecnici previsti dai Regolamenti (CE) 852/2004 e 853/2004 sull’igiene dei prodotti alimentari, dal D.M. 23 febbraio 2006: “Requisiti tecnici e criteri generali per l’abilitazione alla produzione e al confezionamento di integratori alimentari”, nonché della disponibilità di un idoneo laboratorio per il controllo dei prodotti ai sensi dell’art. 10 del decreto legislativo 111/92.</w:t>
      </w:r>
    </w:p>
    <w:p w:rsidR="00C47F45" w:rsidRPr="00843811" w:rsidRDefault="00C47F45" w:rsidP="00843811">
      <w:pPr>
        <w:shd w:val="clear" w:color="auto" w:fill="FFFFFF"/>
        <w:spacing w:line="240" w:lineRule="atLeast"/>
        <w:jc w:val="both"/>
        <w:rPr>
          <w:rFonts w:ascii="Century Gothic" w:hAnsi="Century Gothic" w:cs="Courier"/>
          <w:sz w:val="18"/>
          <w:szCs w:val="16"/>
        </w:rPr>
      </w:pPr>
      <w:r w:rsidRPr="00843811">
        <w:rPr>
          <w:rFonts w:ascii="Century Gothic" w:hAnsi="Century Gothic" w:cs="Courier"/>
          <w:sz w:val="18"/>
          <w:szCs w:val="16"/>
        </w:rPr>
        <w:t xml:space="preserve">I prodotti definiti </w:t>
      </w:r>
      <w:proofErr w:type="spellStart"/>
      <w:r w:rsidRPr="00843811">
        <w:rPr>
          <w:rFonts w:ascii="Century Gothic" w:hAnsi="Century Gothic" w:cs="Courier"/>
          <w:sz w:val="18"/>
          <w:szCs w:val="16"/>
        </w:rPr>
        <w:t>Claim</w:t>
      </w:r>
      <w:proofErr w:type="spellEnd"/>
      <w:r w:rsidRPr="00843811">
        <w:rPr>
          <w:rFonts w:ascii="Century Gothic" w:hAnsi="Century Gothic" w:cs="Courier"/>
          <w:sz w:val="18"/>
          <w:szCs w:val="16"/>
        </w:rPr>
        <w:t xml:space="preserve"> sono trattati al capitolo 9.</w:t>
      </w:r>
    </w:p>
    <w:p w:rsidR="00C47F45" w:rsidRPr="00843811" w:rsidRDefault="00C47F45" w:rsidP="00843811">
      <w:pPr>
        <w:shd w:val="clear" w:color="auto" w:fill="FFFFFF"/>
        <w:spacing w:line="240" w:lineRule="atLeast"/>
        <w:jc w:val="both"/>
        <w:rPr>
          <w:rFonts w:ascii="Century Gothic" w:hAnsi="Century Gothic"/>
          <w:sz w:val="18"/>
          <w:szCs w:val="16"/>
        </w:rPr>
      </w:pPr>
      <w:r w:rsidRPr="00843811">
        <w:rPr>
          <w:rFonts w:ascii="Century Gothic" w:hAnsi="Century Gothic" w:cs="Courier"/>
          <w:sz w:val="18"/>
          <w:szCs w:val="16"/>
        </w:rPr>
        <w:t xml:space="preserve">I maggiori riferimenti normativi per questa categorie di alimenti sono i seguenti: </w:t>
      </w:r>
      <w:proofErr w:type="spellStart"/>
      <w:r w:rsidRPr="00843811">
        <w:rPr>
          <w:rFonts w:ascii="Century Gothic" w:hAnsi="Century Gothic" w:cs="Courier"/>
          <w:sz w:val="18"/>
          <w:szCs w:val="16"/>
        </w:rPr>
        <w:t>D.Lgs.</w:t>
      </w:r>
      <w:proofErr w:type="spellEnd"/>
      <w:r w:rsidRPr="00843811">
        <w:rPr>
          <w:rFonts w:ascii="Century Gothic" w:hAnsi="Century Gothic" w:cs="Courier"/>
          <w:sz w:val="18"/>
          <w:szCs w:val="16"/>
        </w:rPr>
        <w:t xml:space="preserve"> 27/01/ 1992 n°111 (prodotti dietetici). D.Lgs</w:t>
      </w:r>
      <w:proofErr w:type="spellStart"/>
      <w:r w:rsidRPr="00843811">
        <w:rPr>
          <w:rFonts w:ascii="Century Gothic" w:hAnsi="Century Gothic" w:cs="Courier"/>
          <w:sz w:val="18"/>
          <w:szCs w:val="16"/>
        </w:rPr>
        <w:t>.21/05</w:t>
      </w:r>
      <w:proofErr w:type="spellEnd"/>
      <w:r w:rsidRPr="00843811">
        <w:rPr>
          <w:rFonts w:ascii="Century Gothic" w:hAnsi="Century Gothic" w:cs="Courier"/>
          <w:sz w:val="18"/>
          <w:szCs w:val="16"/>
        </w:rPr>
        <w:t>//2004 n°169 (integratori alimentari). Reg. CE 1925/2006 (alimenti addizionati di vitamine e sali minerali). Reg. CE 1924/2006 (</w:t>
      </w:r>
      <w:proofErr w:type="spellStart"/>
      <w:r w:rsidRPr="00843811">
        <w:rPr>
          <w:rFonts w:ascii="Century Gothic" w:hAnsi="Century Gothic" w:cs="Courier"/>
          <w:sz w:val="18"/>
          <w:szCs w:val="16"/>
        </w:rPr>
        <w:t>Claim</w:t>
      </w:r>
      <w:proofErr w:type="spellEnd"/>
      <w:r w:rsidRPr="00843811">
        <w:rPr>
          <w:rFonts w:ascii="Century Gothic" w:hAnsi="Century Gothic" w:cs="Courier"/>
          <w:sz w:val="18"/>
          <w:szCs w:val="16"/>
        </w:rPr>
        <w:t>). Circolare del Ministero della Salute e delle politiche sociali del 5 novembre 2009.</w:t>
      </w:r>
    </w:p>
    <w:p w:rsidR="00C47F45" w:rsidRPr="00843811" w:rsidRDefault="00C47F45" w:rsidP="00843811">
      <w:pPr>
        <w:spacing w:before="60" w:line="240" w:lineRule="atLeast"/>
        <w:ind w:left="-30"/>
        <w:jc w:val="both"/>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12.4 </w:t>
      </w:r>
      <w:r w:rsidRPr="00843811">
        <w:rPr>
          <w:rFonts w:ascii="Century Gothic" w:hAnsi="Century Gothic"/>
          <w:b/>
          <w:sz w:val="18"/>
          <w:szCs w:val="16"/>
        </w:rPr>
        <w:t>ALIMENTI NERVINI</w:t>
      </w:r>
      <w:r w:rsidRPr="00843811">
        <w:rPr>
          <w:rFonts w:ascii="Century Gothic" w:hAnsi="Century Gothic"/>
          <w:sz w:val="18"/>
          <w:szCs w:val="16"/>
        </w:rPr>
        <w:t xml:space="preserve"> (G.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Gli “alimenti nervini” sono sostanze alimentari che, per la presenza di alcuni alcaloidi quali caffeina, teofillina e teobromina, esercitano un particolare effetto, in genere tonico stimolante sul sistema nervoso centrale, dando una sensazione di benessere e di euforia. In particolare la caffeina è contenuta nel caffè, nel cacao, nel the, nella cola, nel guaranà e nel mate. La teofillina è l’alcaloide tipico del the, anche se in minori quantità è presente anche nel caffè e nel cioccolato. La teobromina infine è l’alcaloide tipico del cacao ed è presente in dosi ridotte anche nel caffè e nel the. Teofillina e teobromina mostrano </w:t>
      </w:r>
      <w:r w:rsidR="00573487" w:rsidRPr="00843811">
        <w:rPr>
          <w:rFonts w:ascii="Century Gothic" w:hAnsi="Century Gothic"/>
          <w:sz w:val="18"/>
          <w:szCs w:val="16"/>
        </w:rPr>
        <w:t xml:space="preserve">anche </w:t>
      </w:r>
      <w:r w:rsidRPr="00843811">
        <w:rPr>
          <w:rFonts w:ascii="Century Gothic" w:hAnsi="Century Gothic"/>
          <w:sz w:val="18"/>
          <w:szCs w:val="16"/>
        </w:rPr>
        <w:t>effetti diuretici.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12.4.1 </w:t>
      </w:r>
      <w:r w:rsidRPr="00843811">
        <w:rPr>
          <w:rFonts w:ascii="Century Gothic" w:hAnsi="Century Gothic"/>
          <w:b/>
          <w:caps/>
          <w:sz w:val="18"/>
          <w:szCs w:val="16"/>
        </w:rPr>
        <w:t xml:space="preserve">CaffÈ </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“caffè crudo” o caffè verde, è costituito dai semi o chicchi privati dell’endocarpo ed in parte del tegumento seminale che appartengono al genere </w:t>
      </w:r>
      <w:proofErr w:type="spellStart"/>
      <w:r w:rsidRPr="00843811">
        <w:rPr>
          <w:rFonts w:ascii="Century Gothic" w:hAnsi="Century Gothic"/>
          <w:sz w:val="18"/>
          <w:szCs w:val="16"/>
        </w:rPr>
        <w:t>coffea</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Coffea</w:t>
      </w:r>
      <w:proofErr w:type="spellEnd"/>
      <w:r w:rsidRPr="00843811">
        <w:rPr>
          <w:rFonts w:ascii="Century Gothic" w:hAnsi="Century Gothic"/>
          <w:sz w:val="18"/>
          <w:szCs w:val="16"/>
        </w:rPr>
        <w:t xml:space="preserve"> arabica</w:t>
      </w:r>
      <w:r w:rsidR="002B658E" w:rsidRPr="00843811">
        <w:rPr>
          <w:rFonts w:ascii="Century Gothic" w:hAnsi="Century Gothic"/>
          <w:sz w:val="18"/>
          <w:szCs w:val="16"/>
        </w:rPr>
        <w:t xml:space="preserve"> (caffeina  0,9%-1,7)</w:t>
      </w:r>
      <w:r w:rsidRPr="00843811">
        <w:rPr>
          <w:rFonts w:ascii="Century Gothic" w:hAnsi="Century Gothic"/>
          <w:sz w:val="18"/>
          <w:szCs w:val="16"/>
        </w:rPr>
        <w:t xml:space="preserve">, </w:t>
      </w:r>
      <w:proofErr w:type="spellStart"/>
      <w:r w:rsidRPr="00843811">
        <w:rPr>
          <w:rFonts w:ascii="Century Gothic" w:hAnsi="Century Gothic"/>
          <w:sz w:val="18"/>
          <w:szCs w:val="16"/>
        </w:rPr>
        <w:t>Coffea</w:t>
      </w:r>
      <w:proofErr w:type="spellEnd"/>
      <w:r w:rsidRPr="00843811">
        <w:rPr>
          <w:rFonts w:ascii="Century Gothic" w:hAnsi="Century Gothic"/>
          <w:sz w:val="18"/>
          <w:szCs w:val="16"/>
        </w:rPr>
        <w:t xml:space="preserve"> robusta </w:t>
      </w:r>
      <w:r w:rsidR="002B658E" w:rsidRPr="00843811">
        <w:rPr>
          <w:rFonts w:ascii="Century Gothic" w:hAnsi="Century Gothic"/>
          <w:sz w:val="18"/>
          <w:szCs w:val="16"/>
        </w:rPr>
        <w:t xml:space="preserve">(caffeina 1,6%-2,8%9) </w:t>
      </w:r>
      <w:r w:rsidRPr="00843811">
        <w:rPr>
          <w:rFonts w:ascii="Century Gothic" w:hAnsi="Century Gothic"/>
          <w:sz w:val="18"/>
          <w:szCs w:val="16"/>
        </w:rPr>
        <w:t xml:space="preserve">e </w:t>
      </w:r>
      <w:proofErr w:type="spellStart"/>
      <w:r w:rsidRPr="00843811">
        <w:rPr>
          <w:rFonts w:ascii="Century Gothic" w:hAnsi="Century Gothic"/>
          <w:sz w:val="18"/>
          <w:szCs w:val="16"/>
        </w:rPr>
        <w:t>Coffea</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liberica</w:t>
      </w:r>
      <w:proofErr w:type="spellEnd"/>
      <w:r w:rsidRPr="00843811">
        <w:rPr>
          <w:rFonts w:ascii="Century Gothic" w:hAnsi="Century Gothic"/>
          <w:sz w:val="18"/>
          <w:szCs w:val="16"/>
        </w:rPr>
        <w:t xml:space="preserve"> (quest’ultima poco utilizzata). Le tre specie hanno una forma del chicco diversa tra loro. </w:t>
      </w:r>
      <w:smartTag w:uri="urn:schemas-microsoft-com:office:smarttags" w:element="PersonName">
        <w:smartTagPr>
          <w:attr w:name="ProductID" w:val="La Coffea"/>
        </w:smartTagPr>
        <w:r w:rsidRPr="00843811">
          <w:rPr>
            <w:rFonts w:ascii="Century Gothic" w:hAnsi="Century Gothic"/>
            <w:sz w:val="18"/>
            <w:szCs w:val="16"/>
          </w:rPr>
          <w:t xml:space="preserve">La </w:t>
        </w:r>
        <w:proofErr w:type="spellStart"/>
        <w:r w:rsidRPr="00843811">
          <w:rPr>
            <w:rFonts w:ascii="Century Gothic" w:hAnsi="Century Gothic"/>
            <w:sz w:val="18"/>
            <w:szCs w:val="16"/>
          </w:rPr>
          <w:t>Coffea</w:t>
        </w:r>
      </w:smartTag>
      <w:proofErr w:type="spellEnd"/>
      <w:r w:rsidRPr="00843811">
        <w:rPr>
          <w:rFonts w:ascii="Century Gothic" w:hAnsi="Century Gothic"/>
          <w:sz w:val="18"/>
          <w:szCs w:val="16"/>
        </w:rPr>
        <w:t xml:space="preserve"> arabica ha un chicco abbastanza regolare più o meno allungato. I chicchi della </w:t>
      </w:r>
      <w:proofErr w:type="spellStart"/>
      <w:r w:rsidRPr="00843811">
        <w:rPr>
          <w:rFonts w:ascii="Century Gothic" w:hAnsi="Century Gothic"/>
          <w:sz w:val="18"/>
          <w:szCs w:val="16"/>
        </w:rPr>
        <w:t>Coffea</w:t>
      </w:r>
      <w:proofErr w:type="spellEnd"/>
      <w:r w:rsidRPr="00843811">
        <w:rPr>
          <w:rFonts w:ascii="Century Gothic" w:hAnsi="Century Gothic"/>
          <w:sz w:val="18"/>
          <w:szCs w:val="16"/>
        </w:rPr>
        <w:t xml:space="preserve"> robusta sono generalmente ovoidali di dimensioni molto variabili, ma di solito più piccoli di quelli della </w:t>
      </w:r>
      <w:proofErr w:type="spellStart"/>
      <w:r w:rsidRPr="00843811">
        <w:rPr>
          <w:rFonts w:ascii="Century Gothic" w:hAnsi="Century Gothic"/>
          <w:sz w:val="18"/>
          <w:szCs w:val="16"/>
        </w:rPr>
        <w:t>Coffea</w:t>
      </w:r>
      <w:proofErr w:type="spellEnd"/>
      <w:r w:rsidRPr="00843811">
        <w:rPr>
          <w:rFonts w:ascii="Century Gothic" w:hAnsi="Century Gothic"/>
          <w:sz w:val="18"/>
          <w:szCs w:val="16"/>
        </w:rPr>
        <w:t xml:space="preserve"> arabica</w:t>
      </w:r>
      <w:r w:rsidR="00EB3C29" w:rsidRPr="00843811">
        <w:rPr>
          <w:rFonts w:ascii="Century Gothic" w:hAnsi="Century Gothic"/>
          <w:sz w:val="18"/>
          <w:szCs w:val="16"/>
        </w:rPr>
        <w:t>.</w:t>
      </w:r>
    </w:p>
    <w:p w:rsidR="00C47F45" w:rsidRPr="00843811" w:rsidRDefault="00EB3C29"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w:t>
      </w:r>
      <w:r w:rsidR="00C47F45" w:rsidRPr="00843811">
        <w:rPr>
          <w:rFonts w:ascii="Century Gothic" w:hAnsi="Century Gothic"/>
          <w:sz w:val="18"/>
          <w:szCs w:val="16"/>
        </w:rPr>
        <w:t xml:space="preserve"> chicchi della </w:t>
      </w:r>
      <w:proofErr w:type="spellStart"/>
      <w:r w:rsidR="00C47F45" w:rsidRPr="00843811">
        <w:rPr>
          <w:rFonts w:ascii="Century Gothic" w:hAnsi="Century Gothic"/>
          <w:sz w:val="18"/>
          <w:szCs w:val="16"/>
        </w:rPr>
        <w:t>Coffea</w:t>
      </w:r>
      <w:proofErr w:type="spellEnd"/>
      <w:r w:rsidR="00C47F45" w:rsidRPr="00843811">
        <w:rPr>
          <w:rFonts w:ascii="Century Gothic" w:hAnsi="Century Gothic"/>
          <w:sz w:val="18"/>
          <w:szCs w:val="16"/>
        </w:rPr>
        <w:t xml:space="preserve"> </w:t>
      </w:r>
      <w:proofErr w:type="spellStart"/>
      <w:r w:rsidR="00C47F45" w:rsidRPr="00843811">
        <w:rPr>
          <w:rFonts w:ascii="Century Gothic" w:hAnsi="Century Gothic"/>
          <w:sz w:val="18"/>
          <w:szCs w:val="16"/>
        </w:rPr>
        <w:t>liberica</w:t>
      </w:r>
      <w:proofErr w:type="spellEnd"/>
      <w:r w:rsidR="00C47F45" w:rsidRPr="00843811">
        <w:rPr>
          <w:rFonts w:ascii="Century Gothic" w:hAnsi="Century Gothic"/>
          <w:sz w:val="18"/>
          <w:szCs w:val="16"/>
        </w:rPr>
        <w:t xml:space="preserve"> sono </w:t>
      </w:r>
      <w:r w:rsidRPr="00843811">
        <w:rPr>
          <w:rFonts w:ascii="Century Gothic" w:hAnsi="Century Gothic"/>
          <w:sz w:val="18"/>
          <w:szCs w:val="16"/>
        </w:rPr>
        <w:t xml:space="preserve">invece </w:t>
      </w:r>
      <w:r w:rsidR="00C47F45" w:rsidRPr="00843811">
        <w:rPr>
          <w:rFonts w:ascii="Century Gothic" w:hAnsi="Century Gothic"/>
          <w:sz w:val="18"/>
          <w:szCs w:val="16"/>
        </w:rPr>
        <w:t xml:space="preserve">poco regolari, generalmente allungati.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caffeina presente nel caffè è variabile dall’1% al 2%. </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“caffè torrefatto” è il prodotto ottenuto dalla torrefazione del caffè crudo appartenente ad una sola delle tre specie sopra menzionate. Il caffè deve essere torrefatto per semi di una sola specie.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consentita la miscela di due o più specie di caffè torrefatto, successivamente alla torrefazione.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“caffè macinato” è il caffè ottenuto per macinazione del caffè torrefatto.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“caffè solubile”, chiamato anche </w:t>
      </w:r>
      <w:r w:rsidRPr="00843811">
        <w:rPr>
          <w:rFonts w:ascii="Century Gothic" w:hAnsi="Century Gothic"/>
          <w:i/>
          <w:sz w:val="18"/>
          <w:szCs w:val="16"/>
        </w:rPr>
        <w:t>estratto di caffè</w:t>
      </w:r>
      <w:r w:rsidRPr="00843811">
        <w:rPr>
          <w:rFonts w:ascii="Century Gothic" w:hAnsi="Century Gothic"/>
          <w:sz w:val="18"/>
          <w:szCs w:val="16"/>
        </w:rPr>
        <w:t xml:space="preserve"> o </w:t>
      </w:r>
      <w:r w:rsidRPr="00843811">
        <w:rPr>
          <w:rFonts w:ascii="Century Gothic" w:hAnsi="Century Gothic"/>
          <w:i/>
          <w:sz w:val="18"/>
          <w:szCs w:val="16"/>
        </w:rPr>
        <w:t>estratto di caffè solubile</w:t>
      </w:r>
      <w:r w:rsidRPr="00843811">
        <w:rPr>
          <w:rFonts w:ascii="Century Gothic" w:hAnsi="Century Gothic"/>
          <w:sz w:val="18"/>
          <w:szCs w:val="16"/>
        </w:rPr>
        <w:t xml:space="preserve"> è il </w:t>
      </w:r>
      <w:r w:rsidRPr="00843811">
        <w:rPr>
          <w:rFonts w:ascii="Century Gothic" w:hAnsi="Century Gothic"/>
          <w:sz w:val="18"/>
          <w:szCs w:val="16"/>
        </w:rPr>
        <w:lastRenderedPageBreak/>
        <w:t>prodotto ottenuto disidratando il liquido costituito dalle sostanze solubili in acqua del caffè torrefatto, senza aggiunta di altre sostanze.</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caffè macinato e l’estratto di caffè in polvere solubile devono essere posti in commercio sempre in confezioni chiuse. </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caffè torrefatto e non macinato può essere venduto anche allo stato sfuso.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prodotto composto dalla miscela di due o più specie di caffè torrefatto deve essere posto in vendita con la denominazione “miscela di caffè”.</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Gli impianti per la torrefazione del caffè devono essere autorizzati dall’Intendenza di Finanza e naturalmente sono soggetti all’autorizzazione dell’Azienda Sanitaria.</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È consentita la vendita di “caffè </w:t>
      </w:r>
      <w:proofErr w:type="spellStart"/>
      <w:r w:rsidRPr="00843811">
        <w:rPr>
          <w:rFonts w:ascii="Century Gothic" w:hAnsi="Century Gothic"/>
          <w:sz w:val="18"/>
          <w:szCs w:val="16"/>
        </w:rPr>
        <w:t>decerato</w:t>
      </w:r>
      <w:proofErr w:type="spellEnd"/>
      <w:r w:rsidRPr="00843811">
        <w:rPr>
          <w:rFonts w:ascii="Century Gothic" w:hAnsi="Century Gothic"/>
          <w:sz w:val="18"/>
          <w:szCs w:val="16"/>
        </w:rPr>
        <w:t xml:space="preserve">”. </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Questo trattamento può essere effettuato esclusivamente mediante l’impiego del solvente </w:t>
      </w:r>
      <w:proofErr w:type="spellStart"/>
      <w:r w:rsidRPr="00843811">
        <w:rPr>
          <w:rFonts w:ascii="Century Gothic" w:hAnsi="Century Gothic"/>
          <w:sz w:val="18"/>
          <w:szCs w:val="16"/>
        </w:rPr>
        <w:t>diclorometano</w:t>
      </w:r>
      <w:proofErr w:type="spellEnd"/>
      <w:r w:rsidRPr="00843811">
        <w:rPr>
          <w:rFonts w:ascii="Century Gothic" w:hAnsi="Century Gothic"/>
          <w:sz w:val="18"/>
          <w:szCs w:val="16"/>
        </w:rPr>
        <w:t xml:space="preserve">.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caffè </w:t>
      </w:r>
      <w:proofErr w:type="spellStart"/>
      <w:r w:rsidRPr="00843811">
        <w:rPr>
          <w:rFonts w:ascii="Century Gothic" w:hAnsi="Century Gothic"/>
          <w:sz w:val="18"/>
          <w:szCs w:val="16"/>
        </w:rPr>
        <w:t>decerato</w:t>
      </w:r>
      <w:proofErr w:type="spellEnd"/>
      <w:r w:rsidRPr="00843811">
        <w:rPr>
          <w:rFonts w:ascii="Century Gothic" w:hAnsi="Century Gothic"/>
          <w:sz w:val="18"/>
          <w:szCs w:val="16"/>
        </w:rPr>
        <w:t xml:space="preserve"> sembra essere meglio tollerato da chi soffre di disturbi gastrici. In etichetta devono essere riportate le seguenti due informazioni: contenuto in cere non superiore al 30% di quello originario e tenore di umidità … che non deve essere superiore all’11% nel caso del caffè crudo e del 5% per il caffè torrefatto.</w:t>
      </w:r>
    </w:p>
    <w:p w:rsidR="009E44E6"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È consentita la commercializzazione di “caffè decaffeinato”. </w:t>
      </w:r>
    </w:p>
    <w:p w:rsidR="009E44E6"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tecnica di estrazione più usata è quella che prevede l’impiego di anidride carbonica in fase supercritica</w:t>
      </w:r>
      <w:r w:rsidR="006D1434" w:rsidRPr="00843811">
        <w:rPr>
          <w:rFonts w:ascii="Century Gothic" w:hAnsi="Century Gothic"/>
          <w:sz w:val="18"/>
          <w:szCs w:val="16"/>
        </w:rPr>
        <w:t xml:space="preserve"> del </w:t>
      </w:r>
      <w:proofErr w:type="spellStart"/>
      <w:r w:rsidR="006D1434" w:rsidRPr="00843811">
        <w:rPr>
          <w:rFonts w:ascii="Century Gothic" w:hAnsi="Century Gothic"/>
          <w:sz w:val="18"/>
          <w:szCs w:val="16"/>
        </w:rPr>
        <w:t>caffé</w:t>
      </w:r>
      <w:proofErr w:type="spellEnd"/>
      <w:r w:rsidR="006D1434" w:rsidRPr="00843811">
        <w:rPr>
          <w:rFonts w:ascii="Century Gothic" w:hAnsi="Century Gothic"/>
          <w:sz w:val="18"/>
          <w:szCs w:val="16"/>
        </w:rPr>
        <w:t xml:space="preserve"> verde, non ancora tostato</w:t>
      </w:r>
      <w:r w:rsidRPr="00843811">
        <w:rPr>
          <w:rFonts w:ascii="Century Gothic" w:hAnsi="Century Gothic"/>
          <w:sz w:val="18"/>
          <w:szCs w:val="16"/>
        </w:rPr>
        <w:t xml:space="preserve">: temperatura di </w:t>
      </w:r>
      <w:smartTag w:uri="urn:schemas-microsoft-com:office:smarttags" w:element="metricconverter">
        <w:smartTagPr>
          <w:attr w:name="ProductID" w:val="31ﾰC"/>
        </w:smartTagPr>
        <w:r w:rsidRPr="00843811">
          <w:rPr>
            <w:rFonts w:ascii="Century Gothic" w:hAnsi="Century Gothic"/>
            <w:sz w:val="18"/>
            <w:szCs w:val="16"/>
          </w:rPr>
          <w:t>31°C</w:t>
        </w:r>
      </w:smartTag>
      <w:r w:rsidRPr="00843811">
        <w:rPr>
          <w:rFonts w:ascii="Century Gothic" w:hAnsi="Century Gothic"/>
          <w:sz w:val="18"/>
          <w:szCs w:val="16"/>
        </w:rPr>
        <w:t xml:space="preserve"> e pressione di 73 atmosfere. </w:t>
      </w:r>
      <w:r w:rsidR="001B55D5" w:rsidRPr="00843811">
        <w:rPr>
          <w:rFonts w:ascii="Century Gothic" w:hAnsi="Century Gothic"/>
          <w:sz w:val="18"/>
          <w:szCs w:val="16"/>
        </w:rPr>
        <w:t>Il prodotto non da residui di solvente</w:t>
      </w:r>
      <w:r w:rsidR="00573487" w:rsidRPr="00843811">
        <w:rPr>
          <w:rFonts w:ascii="Century Gothic" w:hAnsi="Century Gothic"/>
          <w:sz w:val="18"/>
          <w:szCs w:val="16"/>
        </w:rPr>
        <w:t xml:space="preserve"> anidride carbonica</w:t>
      </w:r>
      <w:r w:rsidR="001B55D5" w:rsidRPr="00843811">
        <w:rPr>
          <w:rFonts w:ascii="Century Gothic" w:hAnsi="Century Gothic"/>
          <w:sz w:val="18"/>
          <w:szCs w:val="16"/>
        </w:rPr>
        <w:t>.</w:t>
      </w:r>
    </w:p>
    <w:p w:rsidR="00A66074"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trattamento può essere effettuato anche mediante l’impiego di solventi come il </w:t>
      </w:r>
      <w:proofErr w:type="spellStart"/>
      <w:r w:rsidRPr="00843811">
        <w:rPr>
          <w:rFonts w:ascii="Century Gothic" w:hAnsi="Century Gothic"/>
          <w:sz w:val="18"/>
          <w:szCs w:val="16"/>
        </w:rPr>
        <w:t>diclorometano</w:t>
      </w:r>
      <w:proofErr w:type="spellEnd"/>
      <w:r w:rsidRPr="00843811">
        <w:rPr>
          <w:rFonts w:ascii="Century Gothic" w:hAnsi="Century Gothic"/>
          <w:sz w:val="18"/>
          <w:szCs w:val="16"/>
        </w:rPr>
        <w:t xml:space="preserve"> </w:t>
      </w:r>
      <w:r w:rsidR="00573487" w:rsidRPr="00843811">
        <w:rPr>
          <w:rFonts w:ascii="Century Gothic" w:hAnsi="Century Gothic"/>
          <w:sz w:val="18"/>
          <w:szCs w:val="16"/>
        </w:rPr>
        <w:t xml:space="preserve">e l’acetato di etile </w:t>
      </w:r>
      <w:r w:rsidR="001B55D5" w:rsidRPr="00843811">
        <w:rPr>
          <w:rFonts w:ascii="Century Gothic" w:hAnsi="Century Gothic"/>
          <w:sz w:val="18"/>
          <w:szCs w:val="16"/>
        </w:rPr>
        <w:t xml:space="preserve">(temperatura di ebollizione </w:t>
      </w:r>
      <w:smartTag w:uri="urn:schemas-microsoft-com:office:smarttags" w:element="metricconverter">
        <w:smartTagPr>
          <w:attr w:name="ProductID" w:val="39,6ﾰC"/>
        </w:smartTagPr>
        <w:r w:rsidR="00A66074" w:rsidRPr="00843811">
          <w:rPr>
            <w:rFonts w:ascii="Century Gothic" w:hAnsi="Century Gothic"/>
            <w:sz w:val="18"/>
            <w:szCs w:val="16"/>
          </w:rPr>
          <w:t>39,6°C</w:t>
        </w:r>
      </w:smartTag>
      <w:r w:rsidR="00A66074" w:rsidRPr="00843811">
        <w:rPr>
          <w:rFonts w:ascii="Century Gothic" w:hAnsi="Century Gothic"/>
          <w:sz w:val="18"/>
          <w:szCs w:val="16"/>
        </w:rPr>
        <w:t xml:space="preserve"> e </w:t>
      </w:r>
      <w:smartTag w:uri="urn:schemas-microsoft-com:office:smarttags" w:element="metricconverter">
        <w:smartTagPr>
          <w:attr w:name="ProductID" w:val="77,1ﾰC"/>
        </w:smartTagPr>
        <w:r w:rsidR="00A66074" w:rsidRPr="00843811">
          <w:rPr>
            <w:rFonts w:ascii="Century Gothic" w:hAnsi="Century Gothic"/>
            <w:sz w:val="18"/>
            <w:szCs w:val="16"/>
          </w:rPr>
          <w:t>77,1°C</w:t>
        </w:r>
      </w:smartTag>
      <w:r w:rsidR="00A66074" w:rsidRPr="00843811">
        <w:rPr>
          <w:rFonts w:ascii="Century Gothic" w:hAnsi="Century Gothic"/>
          <w:sz w:val="18"/>
          <w:szCs w:val="16"/>
        </w:rPr>
        <w:t xml:space="preserve"> rispettivamente) </w:t>
      </w:r>
      <w:r w:rsidRPr="00843811">
        <w:rPr>
          <w:rFonts w:ascii="Century Gothic" w:hAnsi="Century Gothic"/>
          <w:sz w:val="18"/>
          <w:szCs w:val="16"/>
        </w:rPr>
        <w:t xml:space="preserve">(residuo massimo </w:t>
      </w:r>
      <w:r w:rsidR="00573487" w:rsidRPr="00843811">
        <w:rPr>
          <w:rFonts w:ascii="Century Gothic" w:hAnsi="Century Gothic"/>
          <w:sz w:val="18"/>
          <w:szCs w:val="16"/>
        </w:rPr>
        <w:t xml:space="preserve">consentito per entrambi: inferiore a </w:t>
      </w:r>
      <w:r w:rsidRPr="00843811">
        <w:rPr>
          <w:rFonts w:ascii="Century Gothic" w:hAnsi="Century Gothic"/>
          <w:sz w:val="18"/>
          <w:szCs w:val="16"/>
        </w:rPr>
        <w:t xml:space="preserve"> 0,1 ppm).</w:t>
      </w:r>
      <w:r w:rsidR="006D1434" w:rsidRPr="00843811">
        <w:rPr>
          <w:rFonts w:ascii="Century Gothic" w:hAnsi="Century Gothic"/>
          <w:sz w:val="18"/>
          <w:szCs w:val="16"/>
        </w:rPr>
        <w:t xml:space="preserve"> </w:t>
      </w:r>
    </w:p>
    <w:p w:rsidR="001B55D5" w:rsidRPr="00843811" w:rsidRDefault="006D143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Questi 2 solventi</w:t>
      </w:r>
      <w:r w:rsidR="0058418C" w:rsidRPr="00843811">
        <w:rPr>
          <w:rFonts w:ascii="Century Gothic" w:hAnsi="Century Gothic"/>
          <w:sz w:val="18"/>
          <w:szCs w:val="16"/>
        </w:rPr>
        <w:t>,</w:t>
      </w:r>
      <w:r w:rsidRPr="00843811">
        <w:rPr>
          <w:rFonts w:ascii="Century Gothic" w:hAnsi="Century Gothic"/>
          <w:sz w:val="18"/>
          <w:szCs w:val="16"/>
        </w:rPr>
        <w:t xml:space="preserve"> dopo l’operazione di estrazione</w:t>
      </w:r>
      <w:r w:rsidR="0058418C" w:rsidRPr="00843811">
        <w:rPr>
          <w:rFonts w:ascii="Century Gothic" w:hAnsi="Century Gothic"/>
          <w:sz w:val="18"/>
          <w:szCs w:val="16"/>
        </w:rPr>
        <w:t>,</w:t>
      </w:r>
      <w:r w:rsidRPr="00843811">
        <w:rPr>
          <w:rFonts w:ascii="Century Gothic" w:hAnsi="Century Gothic"/>
          <w:sz w:val="18"/>
          <w:szCs w:val="16"/>
        </w:rPr>
        <w:t xml:space="preserve"> vengono tolti per evaporazione </w:t>
      </w:r>
      <w:r w:rsidR="00A66074" w:rsidRPr="00843811">
        <w:rPr>
          <w:rFonts w:ascii="Century Gothic" w:hAnsi="Century Gothic"/>
          <w:sz w:val="18"/>
          <w:szCs w:val="16"/>
        </w:rPr>
        <w:t xml:space="preserve">in ambiente isolato </w:t>
      </w:r>
      <w:r w:rsidRPr="00843811">
        <w:rPr>
          <w:rFonts w:ascii="Century Gothic" w:hAnsi="Century Gothic"/>
          <w:sz w:val="18"/>
          <w:szCs w:val="16"/>
        </w:rPr>
        <w:t xml:space="preserve">e rimessi in circolo per successive estrazioni. </w:t>
      </w:r>
      <w:r w:rsidR="00A66074" w:rsidRPr="00843811">
        <w:rPr>
          <w:rFonts w:ascii="Century Gothic" w:hAnsi="Century Gothic"/>
          <w:sz w:val="18"/>
          <w:szCs w:val="16"/>
        </w:rPr>
        <w:t xml:space="preserve"> L’ambiente isolato è fondamentale </w:t>
      </w:r>
      <w:proofErr w:type="spellStart"/>
      <w:r w:rsidR="00A66074" w:rsidRPr="00843811">
        <w:rPr>
          <w:rFonts w:ascii="Century Gothic" w:hAnsi="Century Gothic"/>
          <w:sz w:val="18"/>
          <w:szCs w:val="16"/>
        </w:rPr>
        <w:t>perchè</w:t>
      </w:r>
      <w:proofErr w:type="spellEnd"/>
      <w:r w:rsidR="00A66074" w:rsidRPr="00843811">
        <w:rPr>
          <w:rFonts w:ascii="Century Gothic" w:hAnsi="Century Gothic"/>
          <w:sz w:val="18"/>
          <w:szCs w:val="16"/>
        </w:rPr>
        <w:t xml:space="preserve"> la diffusione in atmosfera del </w:t>
      </w:r>
      <w:proofErr w:type="spellStart"/>
      <w:r w:rsidR="00A66074" w:rsidRPr="00843811">
        <w:rPr>
          <w:rFonts w:ascii="Century Gothic" w:hAnsi="Century Gothic"/>
          <w:sz w:val="18"/>
          <w:szCs w:val="16"/>
        </w:rPr>
        <w:t>diclorometano</w:t>
      </w:r>
      <w:proofErr w:type="spellEnd"/>
      <w:r w:rsidR="00A66074" w:rsidRPr="00843811">
        <w:rPr>
          <w:rFonts w:ascii="Century Gothic" w:hAnsi="Century Gothic"/>
          <w:sz w:val="18"/>
          <w:szCs w:val="16"/>
        </w:rPr>
        <w:t xml:space="preserve"> contribuisce in maniera massiccia alla formazione del cosiddetto “buco di ozono”.</w:t>
      </w:r>
    </w:p>
    <w:p w:rsidR="00EB3C29" w:rsidRPr="00843811" w:rsidRDefault="006D143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w:t>
      </w:r>
      <w:proofErr w:type="spellStart"/>
      <w:r w:rsidR="0058418C" w:rsidRPr="00843811">
        <w:rPr>
          <w:rFonts w:ascii="Century Gothic" w:hAnsi="Century Gothic"/>
          <w:sz w:val="18"/>
          <w:szCs w:val="16"/>
        </w:rPr>
        <w:t>caff</w:t>
      </w:r>
      <w:r w:rsidR="001B55D5" w:rsidRPr="00843811">
        <w:rPr>
          <w:rFonts w:ascii="Century Gothic" w:hAnsi="Century Gothic"/>
          <w:sz w:val="18"/>
          <w:szCs w:val="16"/>
        </w:rPr>
        <w:t>é</w:t>
      </w:r>
      <w:proofErr w:type="spellEnd"/>
      <w:r w:rsidR="0058418C" w:rsidRPr="00843811">
        <w:rPr>
          <w:rFonts w:ascii="Century Gothic" w:hAnsi="Century Gothic"/>
          <w:sz w:val="18"/>
          <w:szCs w:val="16"/>
        </w:rPr>
        <w:t xml:space="preserve"> decaffeinato verde, ancora in grani, viene successivamente tostato ad una temperatura di circa 200°C</w:t>
      </w:r>
      <w:r w:rsidR="002C2979" w:rsidRPr="00843811">
        <w:rPr>
          <w:rFonts w:ascii="Century Gothic" w:hAnsi="Century Gothic"/>
          <w:sz w:val="18"/>
          <w:szCs w:val="16"/>
        </w:rPr>
        <w:t>-</w:t>
      </w:r>
      <w:smartTag w:uri="urn:schemas-microsoft-com:office:smarttags" w:element="metricconverter">
        <w:smartTagPr>
          <w:attr w:name="ProductID" w:val="210ﾰC"/>
        </w:smartTagPr>
        <w:r w:rsidR="002C2979" w:rsidRPr="00843811">
          <w:rPr>
            <w:rFonts w:ascii="Century Gothic" w:hAnsi="Century Gothic"/>
            <w:sz w:val="18"/>
            <w:szCs w:val="16"/>
          </w:rPr>
          <w:t>210°C</w:t>
        </w:r>
      </w:smartTag>
      <w:r w:rsidR="0058418C" w:rsidRPr="00843811">
        <w:rPr>
          <w:rFonts w:ascii="Century Gothic" w:hAnsi="Century Gothic"/>
          <w:sz w:val="18"/>
          <w:szCs w:val="16"/>
        </w:rPr>
        <w:t xml:space="preserve">; da ciò deriva la eliminazione praticamente totale del solvente </w:t>
      </w:r>
      <w:r w:rsidR="001B55D5" w:rsidRPr="00843811">
        <w:rPr>
          <w:rFonts w:ascii="Century Gothic" w:hAnsi="Century Gothic"/>
          <w:sz w:val="18"/>
          <w:szCs w:val="16"/>
        </w:rPr>
        <w:t>utilizzato (</w:t>
      </w:r>
      <w:proofErr w:type="spellStart"/>
      <w:r w:rsidR="001B55D5" w:rsidRPr="00843811">
        <w:rPr>
          <w:rFonts w:ascii="Century Gothic" w:hAnsi="Century Gothic"/>
          <w:sz w:val="18"/>
          <w:szCs w:val="16"/>
        </w:rPr>
        <w:t>diclorometano</w:t>
      </w:r>
      <w:proofErr w:type="spellEnd"/>
      <w:r w:rsidR="001B55D5" w:rsidRPr="00843811">
        <w:rPr>
          <w:rFonts w:ascii="Century Gothic" w:hAnsi="Century Gothic"/>
          <w:sz w:val="18"/>
          <w:szCs w:val="16"/>
        </w:rPr>
        <w:t xml:space="preserve"> o acetato di etile) </w:t>
      </w:r>
      <w:r w:rsidR="0058418C" w:rsidRPr="00843811">
        <w:rPr>
          <w:rFonts w:ascii="Century Gothic" w:hAnsi="Century Gothic"/>
          <w:sz w:val="18"/>
          <w:szCs w:val="16"/>
        </w:rPr>
        <w:t xml:space="preserve">che, nel prodotto tostato finito appare presente in quantità notevolmente inferiori </w:t>
      </w:r>
      <w:r w:rsidR="001B55D5" w:rsidRPr="00843811">
        <w:rPr>
          <w:rFonts w:ascii="Century Gothic" w:hAnsi="Century Gothic"/>
          <w:sz w:val="18"/>
          <w:szCs w:val="16"/>
        </w:rPr>
        <w:t xml:space="preserve">rispetto </w:t>
      </w:r>
      <w:r w:rsidR="0058418C" w:rsidRPr="00843811">
        <w:rPr>
          <w:rFonts w:ascii="Century Gothic" w:hAnsi="Century Gothic"/>
          <w:sz w:val="18"/>
          <w:szCs w:val="16"/>
        </w:rPr>
        <w:t>al contenuto massimo accetta</w:t>
      </w:r>
      <w:r w:rsidR="001B55D5" w:rsidRPr="00843811">
        <w:rPr>
          <w:rFonts w:ascii="Century Gothic" w:hAnsi="Century Gothic"/>
          <w:sz w:val="18"/>
          <w:szCs w:val="16"/>
        </w:rPr>
        <w:t>bile</w:t>
      </w:r>
      <w:r w:rsidR="0058418C" w:rsidRPr="00843811">
        <w:rPr>
          <w:rFonts w:ascii="Century Gothic" w:hAnsi="Century Gothic"/>
          <w:sz w:val="18"/>
          <w:szCs w:val="16"/>
        </w:rPr>
        <w:t xml:space="preserve"> per legge</w:t>
      </w:r>
      <w:r w:rsidR="001B55D5" w:rsidRPr="00843811">
        <w:rPr>
          <w:rFonts w:ascii="Century Gothic" w:hAnsi="Century Gothic"/>
          <w:sz w:val="18"/>
          <w:szCs w:val="16"/>
        </w:rPr>
        <w:t>:</w:t>
      </w:r>
      <w:r w:rsidR="0058418C" w:rsidRPr="00843811">
        <w:rPr>
          <w:rFonts w:ascii="Century Gothic" w:hAnsi="Century Gothic"/>
          <w:sz w:val="18"/>
          <w:szCs w:val="16"/>
        </w:rPr>
        <w:t xml:space="preserve"> 0,1ppm).</w:t>
      </w:r>
    </w:p>
    <w:p w:rsidR="001B55D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Si può usare anche l’acqua.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caffè decaffeinato non deve contenere più dello 0,1% di caffeina.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L’estratto solubile di caffè decaffeinato, essiccato o liofilizzato, non deve contenere più dello 0,3% di caffeina. Questi valori devono essere riportati in maniera evidente in etichetta.</w:t>
      </w:r>
    </w:p>
    <w:p w:rsidR="00C47F45" w:rsidRPr="00843811" w:rsidRDefault="005F474B" w:rsidP="005F474B">
      <w:pPr>
        <w:widowControl w:val="0"/>
        <w:tabs>
          <w:tab w:val="left" w:leader="dot" w:pos="0"/>
        </w:tabs>
        <w:autoSpaceDE w:val="0"/>
        <w:autoSpaceDN w:val="0"/>
        <w:adjustRightInd w:val="0"/>
        <w:spacing w:line="240" w:lineRule="atLeast"/>
        <w:jc w:val="both"/>
        <w:textAlignment w:val="center"/>
        <w:rPr>
          <w:rFonts w:ascii="Century Gothic" w:hAnsi="Century Gothic"/>
          <w:b/>
          <w:caps/>
          <w:sz w:val="18"/>
          <w:szCs w:val="16"/>
        </w:rPr>
      </w:pPr>
      <w:r>
        <w:rPr>
          <w:rFonts w:ascii="Century Gothic" w:hAnsi="Century Gothic"/>
          <w:sz w:val="18"/>
          <w:szCs w:val="16"/>
        </w:rPr>
        <w:br w:type="page"/>
      </w:r>
      <w:r w:rsidR="00C47F45" w:rsidRPr="00843811">
        <w:rPr>
          <w:rFonts w:ascii="Century Gothic" w:hAnsi="Century Gothic"/>
          <w:b/>
          <w:caps/>
          <w:sz w:val="22"/>
          <w:szCs w:val="16"/>
        </w:rPr>
        <w:lastRenderedPageBreak/>
        <w:t xml:space="preserve">12.4.2 </w:t>
      </w:r>
      <w:r w:rsidR="00C47F45" w:rsidRPr="00843811">
        <w:rPr>
          <w:rFonts w:ascii="Century Gothic" w:hAnsi="Century Gothic"/>
          <w:b/>
          <w:caps/>
          <w:sz w:val="18"/>
          <w:szCs w:val="16"/>
        </w:rPr>
        <w:t>The</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“the” si ottiene dalle foglie della pianta del the (</w:t>
      </w:r>
      <w:proofErr w:type="spellStart"/>
      <w:r w:rsidRPr="00843811">
        <w:rPr>
          <w:rFonts w:ascii="Century Gothic" w:hAnsi="Century Gothic"/>
          <w:sz w:val="18"/>
          <w:szCs w:val="16"/>
        </w:rPr>
        <w:t>Thea</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sinensis</w:t>
      </w:r>
      <w:proofErr w:type="spellEnd"/>
      <w:r w:rsidRPr="00843811">
        <w:rPr>
          <w:rFonts w:ascii="Century Gothic" w:hAnsi="Century Gothic"/>
          <w:sz w:val="18"/>
          <w:szCs w:val="16"/>
        </w:rPr>
        <w:t xml:space="preserve">) coltivata in Oriente, in modo particolare in Cina, in India e Giappone.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Nelle foglie di the sono presenti teofillina e, in misura inferiore caffeina che, quando si parla di the, è denominata teina.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È consentita la produzione ed il commercio del the </w:t>
      </w:r>
      <w:proofErr w:type="spellStart"/>
      <w:r w:rsidRPr="00843811">
        <w:rPr>
          <w:rFonts w:ascii="Century Gothic" w:hAnsi="Century Gothic"/>
          <w:sz w:val="18"/>
          <w:szCs w:val="16"/>
        </w:rPr>
        <w:t>deteinato</w:t>
      </w:r>
      <w:proofErr w:type="spellEnd"/>
      <w:r w:rsidRPr="00843811">
        <w:rPr>
          <w:rFonts w:ascii="Century Gothic" w:hAnsi="Century Gothic"/>
          <w:sz w:val="18"/>
          <w:szCs w:val="16"/>
        </w:rPr>
        <w:t xml:space="preserve">. Questo trattamento può essere effettuato mediante l’impiego del solvente </w:t>
      </w:r>
      <w:proofErr w:type="spellStart"/>
      <w:r w:rsidRPr="00843811">
        <w:rPr>
          <w:rFonts w:ascii="Century Gothic" w:hAnsi="Century Gothic"/>
          <w:sz w:val="18"/>
          <w:szCs w:val="16"/>
        </w:rPr>
        <w:t>diclorometano</w:t>
      </w:r>
      <w:proofErr w:type="spellEnd"/>
      <w:r w:rsidRPr="00843811">
        <w:rPr>
          <w:rFonts w:ascii="Century Gothic" w:hAnsi="Century Gothic"/>
          <w:sz w:val="18"/>
          <w:szCs w:val="16"/>
        </w:rPr>
        <w:t xml:space="preserve"> e il prodotto ottenuto non deve contenere più dello 0,1% di caffeina.</w:t>
      </w:r>
    </w:p>
    <w:p w:rsidR="0058418C" w:rsidRPr="00843811" w:rsidRDefault="0058418C"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Relativamente al residuo massimo previsto del solvente </w:t>
      </w:r>
      <w:r w:rsidR="002C2979" w:rsidRPr="00843811">
        <w:rPr>
          <w:rFonts w:ascii="Century Gothic" w:hAnsi="Century Gothic"/>
          <w:sz w:val="18"/>
          <w:szCs w:val="16"/>
        </w:rPr>
        <w:t xml:space="preserve">di estrazione </w:t>
      </w:r>
      <w:r w:rsidRPr="00843811">
        <w:rPr>
          <w:rFonts w:ascii="Century Gothic" w:hAnsi="Century Gothic"/>
          <w:sz w:val="18"/>
          <w:szCs w:val="16"/>
        </w:rPr>
        <w:t xml:space="preserve">valgono le stesse considerazioni fatte per il caffè decaffeinato.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prodotto posto in commercio deve portare sulla confezione la seguente dizione a caratteri ben visibili e indelebili “the </w:t>
      </w:r>
      <w:proofErr w:type="spellStart"/>
      <w:r w:rsidRPr="00843811">
        <w:rPr>
          <w:rFonts w:ascii="Century Gothic" w:hAnsi="Century Gothic"/>
          <w:sz w:val="18"/>
          <w:szCs w:val="16"/>
        </w:rPr>
        <w:t>deteinato</w:t>
      </w:r>
      <w:proofErr w:type="spellEnd"/>
      <w:r w:rsidRPr="00843811">
        <w:rPr>
          <w:rFonts w:ascii="Century Gothic" w:hAnsi="Century Gothic"/>
          <w:sz w:val="18"/>
          <w:szCs w:val="16"/>
        </w:rPr>
        <w:t>” con la precisazione “caffeina non superiore allo 0,1%”.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the verde, rispetto a quello tradizionale è più ricco di sostanze antiossidanti della categoria dei polifenoli; per questo al the verde vengono attribuite notevoli azioni di difesa contro i radicali liberi.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smallCaps/>
          <w:sz w:val="18"/>
          <w:szCs w:val="16"/>
        </w:rPr>
      </w:pPr>
      <w:r w:rsidRPr="00843811">
        <w:rPr>
          <w:rFonts w:ascii="Century Gothic" w:hAnsi="Century Gothic"/>
          <w:b/>
          <w:smallCaps/>
          <w:sz w:val="22"/>
          <w:szCs w:val="16"/>
        </w:rPr>
        <w:t xml:space="preserve">12.4.3 </w:t>
      </w:r>
      <w:r w:rsidRPr="00843811">
        <w:rPr>
          <w:rFonts w:ascii="Century Gothic" w:hAnsi="Century Gothic"/>
          <w:b/>
          <w:smallCaps/>
          <w:sz w:val="18"/>
          <w:szCs w:val="16"/>
        </w:rPr>
        <w:t xml:space="preserve">CACAO E CIOCCOLATO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“cacao” ricavato dai semi della pianta </w:t>
      </w:r>
      <w:proofErr w:type="spellStart"/>
      <w:r w:rsidRPr="00843811">
        <w:rPr>
          <w:rFonts w:ascii="Century Gothic" w:hAnsi="Century Gothic"/>
          <w:sz w:val="18"/>
          <w:szCs w:val="16"/>
        </w:rPr>
        <w:t>Theobroma</w:t>
      </w:r>
      <w:proofErr w:type="spellEnd"/>
      <w:r w:rsidRPr="00843811">
        <w:rPr>
          <w:rFonts w:ascii="Century Gothic" w:hAnsi="Century Gothic"/>
          <w:sz w:val="18"/>
          <w:szCs w:val="16"/>
        </w:rPr>
        <w:t xml:space="preserve"> cacao (cibo degli dei) è originario di </w:t>
      </w:r>
      <w:proofErr w:type="spellStart"/>
      <w:r w:rsidRPr="00843811">
        <w:rPr>
          <w:rFonts w:ascii="Century Gothic" w:hAnsi="Century Gothic"/>
          <w:sz w:val="18"/>
          <w:szCs w:val="16"/>
        </w:rPr>
        <w:t>Equador</w:t>
      </w:r>
      <w:proofErr w:type="spellEnd"/>
      <w:r w:rsidRPr="00843811">
        <w:rPr>
          <w:rFonts w:ascii="Century Gothic" w:hAnsi="Century Gothic"/>
          <w:sz w:val="18"/>
          <w:szCs w:val="16"/>
        </w:rPr>
        <w:t>, Messico, Venezuela e Brasile. I semi sono composti per il 45% da grassi, per il 15% da proteine, per il 24% da amido e per il rimanente da cellulosa, lignina, zuccheri, caffeina, teobromina, acqua,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 semi del cacao vengono essiccati, torrefatti, frantumati e pressati. Si separa una parte grassa, detta burro di cacao, che contiene dal 48% al 52% di </w:t>
      </w:r>
      <w:r w:rsidRPr="00843811">
        <w:rPr>
          <w:rFonts w:ascii="Century Gothic" w:hAnsi="Century Gothic"/>
          <w:i/>
          <w:sz w:val="18"/>
          <w:szCs w:val="16"/>
        </w:rPr>
        <w:t>grasso di cacao</w:t>
      </w:r>
      <w:r w:rsidRPr="00843811">
        <w:rPr>
          <w:rFonts w:ascii="Century Gothic" w:hAnsi="Century Gothic"/>
          <w:sz w:val="18"/>
          <w:szCs w:val="16"/>
        </w:rPr>
        <w:t xml:space="preserve">. Il resto è ridotto in polvere finissima e prende il nome di </w:t>
      </w:r>
      <w:r w:rsidRPr="00843811">
        <w:rPr>
          <w:rFonts w:ascii="Century Gothic" w:hAnsi="Century Gothic"/>
          <w:i/>
          <w:sz w:val="18"/>
          <w:szCs w:val="16"/>
        </w:rPr>
        <w:t>polvere di cacao magra</w:t>
      </w:r>
      <w:r w:rsidRPr="00843811">
        <w:rPr>
          <w:rFonts w:ascii="Century Gothic" w:hAnsi="Century Gothic"/>
          <w:sz w:val="18"/>
          <w:szCs w:val="16"/>
        </w:rPr>
        <w:t>. Dalla polvere di cacao, mediante l’aggiunta di zucchero, di latte grasso di cacao e altri ingredienti si ottiene il cioccolato.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Sono diversi gli alimenti derivati dal cacao: burro di cacao, cacao in polvere, cioccolato comune, cioccolato al latte, cioccolato alle nocciole gianduia, cioccolato fondente, cioccolato extra e così via.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possibile riportare il termine “puro” davanti o dopo alla parola cioccolato se non sono stati utilizzati grassi vegetali diversi dal burro di cacao.</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aggiunta (e non in sostituzione) è possibile utilizzare grassi vegetali diversi dal burro di cacao nella misura massima del 5%. Ciò è fatto per un miglioramento della struttura e della consistenza del cioccolato. I grassi consentiti sono: burro d’</w:t>
      </w:r>
      <w:proofErr w:type="spellStart"/>
      <w:r w:rsidRPr="00843811">
        <w:rPr>
          <w:rFonts w:ascii="Century Gothic" w:hAnsi="Century Gothic"/>
          <w:sz w:val="18"/>
          <w:szCs w:val="16"/>
        </w:rPr>
        <w:t>illipè</w:t>
      </w:r>
      <w:proofErr w:type="spellEnd"/>
      <w:r w:rsidRPr="00843811">
        <w:rPr>
          <w:rFonts w:ascii="Century Gothic" w:hAnsi="Century Gothic"/>
          <w:sz w:val="18"/>
          <w:szCs w:val="16"/>
        </w:rPr>
        <w:t xml:space="preserve">, sego del </w:t>
      </w:r>
      <w:proofErr w:type="spellStart"/>
      <w:r w:rsidRPr="00843811">
        <w:rPr>
          <w:rFonts w:ascii="Century Gothic" w:hAnsi="Century Gothic"/>
          <w:sz w:val="18"/>
          <w:szCs w:val="16"/>
        </w:rPr>
        <w:t>Borneo</w:t>
      </w:r>
      <w:proofErr w:type="spellEnd"/>
      <w:r w:rsidRPr="00843811">
        <w:rPr>
          <w:rFonts w:ascii="Century Gothic" w:hAnsi="Century Gothic"/>
          <w:sz w:val="18"/>
          <w:szCs w:val="16"/>
        </w:rPr>
        <w:t xml:space="preserve">, olio di palma, grasso di </w:t>
      </w:r>
      <w:proofErr w:type="spellStart"/>
      <w:r w:rsidRPr="00843811">
        <w:rPr>
          <w:rFonts w:ascii="Century Gothic" w:hAnsi="Century Gothic"/>
          <w:sz w:val="18"/>
          <w:szCs w:val="16"/>
        </w:rPr>
        <w:t>Shorea</w:t>
      </w:r>
      <w:proofErr w:type="spellEnd"/>
      <w:r w:rsidRPr="00843811">
        <w:rPr>
          <w:rFonts w:ascii="Century Gothic" w:hAnsi="Century Gothic"/>
          <w:sz w:val="18"/>
          <w:szCs w:val="16"/>
        </w:rPr>
        <w:t xml:space="preserve"> robusta, burro di </w:t>
      </w:r>
      <w:proofErr w:type="spellStart"/>
      <w:r w:rsidRPr="00843811">
        <w:rPr>
          <w:rFonts w:ascii="Century Gothic" w:hAnsi="Century Gothic"/>
          <w:sz w:val="18"/>
          <w:szCs w:val="16"/>
        </w:rPr>
        <w:t>karitè</w:t>
      </w:r>
      <w:proofErr w:type="spellEnd"/>
      <w:r w:rsidRPr="00843811">
        <w:rPr>
          <w:rFonts w:ascii="Century Gothic" w:hAnsi="Century Gothic"/>
          <w:sz w:val="18"/>
          <w:szCs w:val="16"/>
        </w:rPr>
        <w:t xml:space="preserve">, burro di </w:t>
      </w:r>
      <w:proofErr w:type="spellStart"/>
      <w:r w:rsidRPr="00843811">
        <w:rPr>
          <w:rFonts w:ascii="Century Gothic" w:hAnsi="Century Gothic"/>
          <w:sz w:val="18"/>
          <w:szCs w:val="16"/>
        </w:rPr>
        <w:t>cocum</w:t>
      </w:r>
      <w:proofErr w:type="spellEnd"/>
      <w:r w:rsidRPr="00843811">
        <w:rPr>
          <w:rFonts w:ascii="Century Gothic" w:hAnsi="Century Gothic"/>
          <w:sz w:val="18"/>
          <w:szCs w:val="16"/>
        </w:rPr>
        <w:t>, nocciolo di mango.</w:t>
      </w:r>
    </w:p>
    <w:p w:rsidR="001C0A6B" w:rsidRDefault="001C0A6B">
      <w:pPr>
        <w:rPr>
          <w:rFonts w:ascii="Century Gothic" w:hAnsi="Century Gothic"/>
          <w:sz w:val="18"/>
          <w:szCs w:val="16"/>
        </w:rPr>
      </w:pP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questi prodotti non è prevista nessuna gamma di peso obbligatoria.</w:t>
      </w:r>
    </w:p>
    <w:p w:rsidR="00E11CB5" w:rsidRDefault="00E11CB5">
      <w:pPr>
        <w:rPr>
          <w:rFonts w:ascii="Century Gothic" w:hAnsi="Century Gothic"/>
          <w:sz w:val="18"/>
          <w:szCs w:val="16"/>
        </w:rPr>
      </w:pPr>
      <w:r>
        <w:rPr>
          <w:rFonts w:ascii="Century Gothic" w:hAnsi="Century Gothic"/>
          <w:sz w:val="18"/>
          <w:szCs w:val="16"/>
        </w:rPr>
        <w:br w:type="page"/>
      </w:r>
    </w:p>
    <w:p w:rsidR="00C47F45" w:rsidRPr="00843811" w:rsidRDefault="00C47F45" w:rsidP="00843811">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sz w:val="18"/>
          <w:szCs w:val="16"/>
        </w:rPr>
      </w:pPr>
      <w:r w:rsidRPr="00843811">
        <w:rPr>
          <w:rFonts w:ascii="Century Gothic" w:hAnsi="Century Gothic"/>
          <w:b/>
          <w:sz w:val="18"/>
          <w:szCs w:val="16"/>
        </w:rPr>
        <w:lastRenderedPageBreak/>
        <w:t xml:space="preserve">Tabella </w:t>
      </w:r>
      <w:r w:rsidRPr="00843811">
        <w:rPr>
          <w:rFonts w:ascii="Century Gothic" w:hAnsi="Century Gothic"/>
          <w:b/>
          <w:sz w:val="22"/>
          <w:szCs w:val="16"/>
        </w:rPr>
        <w:t>12.1</w:t>
      </w:r>
      <w:r w:rsidRPr="00843811">
        <w:rPr>
          <w:rFonts w:ascii="Century Gothic" w:hAnsi="Century Gothic"/>
          <w:sz w:val="22"/>
          <w:szCs w:val="16"/>
        </w:rPr>
        <w:t xml:space="preserve"> </w:t>
      </w:r>
      <w:r w:rsidRPr="00843811">
        <w:rPr>
          <w:rFonts w:ascii="Century Gothic" w:hAnsi="Century Gothic"/>
          <w:sz w:val="18"/>
          <w:szCs w:val="16"/>
        </w:rPr>
        <w:t xml:space="preserve">CONTENUTO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CAFFEINA IN ALCUNI ALIMENTI E MEDICINALI, ESPRESSA IN MILLIGRAMMI</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2455"/>
        <w:gridCol w:w="2455"/>
      </w:tblGrid>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ALIMENTO/MEDICINALE</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DOSE</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QUANTITÀ CAFFEINA (mg)</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Caffè espresso al bar</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tazzina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50-120 (fino a 160)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Caffè di casa</w:t>
            </w:r>
          </w:p>
        </w:tc>
        <w:tc>
          <w:tcPr>
            <w:tcW w:w="2455" w:type="dxa"/>
            <w:shd w:val="clear" w:color="auto" w:fill="auto"/>
            <w:vAlign w:val="center"/>
          </w:tcPr>
          <w:p w:rsidR="00C47F45" w:rsidRPr="00843811" w:rsidRDefault="00C47F45" w:rsidP="00843811">
            <w:pPr>
              <w:widowControl w:val="0"/>
              <w:tabs>
                <w:tab w:val="left" w:leader="dot" w:pos="0"/>
                <w:tab w:val="left" w:pos="1016"/>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tazzina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60-130 (per caffè forti)</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Caffè solubile</w:t>
            </w:r>
          </w:p>
        </w:tc>
        <w:tc>
          <w:tcPr>
            <w:tcW w:w="2455" w:type="dxa"/>
            <w:shd w:val="clear" w:color="auto" w:fill="auto"/>
            <w:vAlign w:val="center"/>
          </w:tcPr>
          <w:p w:rsidR="00C47F45" w:rsidRPr="00843811" w:rsidRDefault="00C47F45" w:rsidP="00843811">
            <w:pPr>
              <w:widowControl w:val="0"/>
              <w:tabs>
                <w:tab w:val="left" w:leader="dot" w:pos="0"/>
                <w:tab w:val="left" w:pos="1016"/>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tazzina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40-110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Caffè decaffeinato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tazzina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2-5</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Caffè solubile decaffeinato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tazzina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Caffè americano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The caldo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15-20 (fino a 90)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The freddo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lattina 330 ml</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20-35</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Bevande tipo cola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lattina 330 ml</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30-40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Red Bull</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lattina 250 ml</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Cioccolato in tazza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tazza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Cioccolato al latte</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100 gr</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Optalidon</w:t>
            </w:r>
            <w:proofErr w:type="spellEnd"/>
            <w:r w:rsidRPr="00843811">
              <w:rPr>
                <w:rFonts w:ascii="Century Gothic" w:hAnsi="Century Gothic"/>
                <w:sz w:val="16"/>
                <w:szCs w:val="16"/>
              </w:rPr>
              <w:t xml:space="preserve"> (confetti)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confetto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25</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Optalidon</w:t>
            </w:r>
            <w:proofErr w:type="spellEnd"/>
            <w:r w:rsidRPr="00843811">
              <w:rPr>
                <w:rFonts w:ascii="Century Gothic" w:hAnsi="Century Gothic"/>
                <w:sz w:val="16"/>
                <w:szCs w:val="16"/>
              </w:rPr>
              <w:t xml:space="preserve"> (supposte adulti)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supposta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75</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Optalidon</w:t>
            </w:r>
            <w:proofErr w:type="spellEnd"/>
            <w:r w:rsidRPr="00843811">
              <w:rPr>
                <w:rFonts w:ascii="Century Gothic" w:hAnsi="Century Gothic"/>
                <w:sz w:val="16"/>
                <w:szCs w:val="16"/>
              </w:rPr>
              <w:t xml:space="preserve"> (supposte bambini)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supposta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25</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Cafiaspirina</w:t>
            </w:r>
            <w:proofErr w:type="spellEnd"/>
            <w:r w:rsidRPr="00843811">
              <w:rPr>
                <w:rFonts w:ascii="Century Gothic" w:hAnsi="Century Gothic"/>
                <w:sz w:val="16"/>
                <w:szCs w:val="16"/>
              </w:rPr>
              <w:t xml:space="preserve"> compresse</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compressa/1 confetto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50/100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Emigril</w:t>
            </w:r>
            <w:proofErr w:type="spellEnd"/>
            <w:r w:rsidRPr="00843811">
              <w:rPr>
                <w:rFonts w:ascii="Century Gothic" w:hAnsi="Century Gothic"/>
                <w:sz w:val="16"/>
                <w:szCs w:val="16"/>
              </w:rPr>
              <w:t xml:space="preserve"> confetti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 confetto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100</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Cafergot</w:t>
            </w:r>
            <w:proofErr w:type="spellEnd"/>
            <w:r w:rsidRPr="00843811">
              <w:rPr>
                <w:rFonts w:ascii="Century Gothic" w:hAnsi="Century Gothic"/>
                <w:sz w:val="16"/>
                <w:szCs w:val="16"/>
              </w:rPr>
              <w:t xml:space="preserve"> confetti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1 confetto </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100</w:t>
            </w:r>
          </w:p>
        </w:tc>
      </w:tr>
    </w:tbl>
    <w:p w:rsidR="005F474B" w:rsidRDefault="005F474B"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5F474B"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sz w:val="18"/>
          <w:szCs w:val="16"/>
        </w:rPr>
        <w:br w:type="page"/>
      </w:r>
      <w:r w:rsidR="00C47F45" w:rsidRPr="00843811">
        <w:rPr>
          <w:rFonts w:ascii="Century Gothic" w:hAnsi="Century Gothic"/>
          <w:b/>
          <w:sz w:val="22"/>
          <w:szCs w:val="16"/>
        </w:rPr>
        <w:lastRenderedPageBreak/>
        <w:t xml:space="preserve">12.5 </w:t>
      </w:r>
      <w:r w:rsidR="00C47F45" w:rsidRPr="00843811">
        <w:rPr>
          <w:rFonts w:ascii="Century Gothic" w:hAnsi="Century Gothic"/>
          <w:b/>
          <w:sz w:val="18"/>
          <w:szCs w:val="16"/>
        </w:rPr>
        <w:t xml:space="preserve">BEVANDE ALCOLICHE </w:t>
      </w:r>
      <w:r w:rsidR="00C47F45" w:rsidRPr="00843811">
        <w:rPr>
          <w:rFonts w:ascii="Century Gothic" w:hAnsi="Century Gothic"/>
          <w:sz w:val="18"/>
          <w:szCs w:val="16"/>
        </w:rPr>
        <w:t xml:space="preserve">(G.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12.5.1 </w:t>
      </w:r>
      <w:r w:rsidRPr="00843811">
        <w:rPr>
          <w:rFonts w:ascii="Century Gothic" w:hAnsi="Century Gothic"/>
          <w:b/>
          <w:sz w:val="18"/>
          <w:szCs w:val="16"/>
        </w:rPr>
        <w:t xml:space="preserve">VINI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Secondo la legislazione il nome “vino” è riservato al prodotto ottenuto dalla fermentazione alcolica (trasformazione dello zucchero del mosto in alcol etilico, anidride carbonica e altri componenti minori) totale o parziale dell’uva fresca, dell’uva ammostata o del mosto d’uva.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composizione chimica del vino è assai complessa. È costituito da acqua, alcol etilico, eventuale zucchero ed un numero elevato di altri composti inorganici ed organici come: acidi organici (acido tartarico, citrico, malico, ossalico), polifenoli come il</w:t>
      </w:r>
      <w:r w:rsidRPr="00843811">
        <w:rPr>
          <w:rFonts w:ascii="Century Gothic" w:hAnsi="Century Gothic"/>
          <w:i/>
          <w:sz w:val="18"/>
          <w:szCs w:val="16"/>
        </w:rPr>
        <w:t xml:space="preserve"> </w:t>
      </w:r>
      <w:proofErr w:type="spellStart"/>
      <w:r w:rsidRPr="00843811">
        <w:rPr>
          <w:rFonts w:ascii="Century Gothic" w:hAnsi="Century Gothic"/>
          <w:i/>
          <w:sz w:val="18"/>
          <w:szCs w:val="16"/>
        </w:rPr>
        <w:t>cis-resveratrolo</w:t>
      </w:r>
      <w:proofErr w:type="spellEnd"/>
      <w:r w:rsidRPr="00843811">
        <w:rPr>
          <w:rFonts w:ascii="Century Gothic" w:hAnsi="Century Gothic"/>
          <w:sz w:val="18"/>
          <w:szCs w:val="16"/>
        </w:rPr>
        <w:t xml:space="preserve"> e il </w:t>
      </w:r>
      <w:proofErr w:type="spellStart"/>
      <w:r w:rsidRPr="00843811">
        <w:rPr>
          <w:rFonts w:ascii="Century Gothic" w:hAnsi="Century Gothic"/>
          <w:i/>
          <w:sz w:val="18"/>
          <w:szCs w:val="16"/>
        </w:rPr>
        <w:t>trans-resveratrolo</w:t>
      </w:r>
      <w:proofErr w:type="spellEnd"/>
      <w:r w:rsidRPr="00843811">
        <w:rPr>
          <w:rFonts w:ascii="Century Gothic" w:hAnsi="Century Gothic"/>
          <w:sz w:val="18"/>
          <w:szCs w:val="16"/>
        </w:rPr>
        <w:t xml:space="preserve"> ai quali vengono attribuite, forse con eccessivo entusiasmo, specifiche azioni antiossidanti, anticolesterolo e protettivo delle ischemie; ed ancora esteri, aldeidi, chetoni, alcoli superiori, terpeni, che fanno parte del corredo aromatico. A tal proposito si rammenta che la composizione aromatica che caratterizza il vino è influenzata da molti fattori tra i quali possiamo ricordare il tipo di vitigno, il clima, il terreno, la tecnologia di produzione del vino, le pratiche di concimazione e di trattamenti antiparassitari.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“gradazione alcolica potenziale” o “alcol potenziale” o “alcol da svolgere” si intende l’alcol ottenibile dalla fermentazione degli zuccheri residui del vino.</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Per “gradazione alcolica complessiva” o “gradazione complessiva” o “grado alcolico complessivo” o “alcol svolto e da svolgere” si intende la gradazione alcolica più l’alcol potenziale. </w:t>
      </w:r>
    </w:p>
    <w:p w:rsidR="006F31C8" w:rsidRPr="00843811" w:rsidRDefault="006F31C8"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6F31C8" w:rsidRPr="003623F7" w:rsidRDefault="007C3A68" w:rsidP="006F31C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Pr>
          <w:rFonts w:ascii="Century Gothic" w:hAnsi="Century Gothic"/>
          <w:b/>
          <w:i/>
          <w:sz w:val="18"/>
          <w:szCs w:val="16"/>
        </w:rPr>
        <w:t>Specifiche n</w:t>
      </w:r>
      <w:r w:rsidR="006F31C8" w:rsidRPr="003623F7">
        <w:rPr>
          <w:rFonts w:ascii="Century Gothic" w:hAnsi="Century Gothic"/>
          <w:b/>
          <w:i/>
          <w:sz w:val="18"/>
          <w:szCs w:val="16"/>
        </w:rPr>
        <w:t xml:space="preserve">orme di etichettatura in aggiunta a quanto previsto dal Reg. </w:t>
      </w:r>
      <w:r w:rsidR="006F31C8">
        <w:rPr>
          <w:rFonts w:ascii="Century Gothic" w:hAnsi="Century Gothic"/>
          <w:b/>
          <w:i/>
          <w:sz w:val="18"/>
          <w:szCs w:val="16"/>
        </w:rPr>
        <w:t>UE 1169/2011.</w:t>
      </w:r>
    </w:p>
    <w:p w:rsidR="00C47F45" w:rsidRPr="00843811" w:rsidRDefault="00DD756D"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caso dei vini da tavola, i</w:t>
      </w:r>
      <w:r w:rsidR="00C47F45" w:rsidRPr="00843811">
        <w:rPr>
          <w:rFonts w:ascii="Century Gothic" w:hAnsi="Century Gothic"/>
          <w:sz w:val="18"/>
          <w:szCs w:val="16"/>
        </w:rPr>
        <w:t>n etichetta devono figurare le seguenti indicazioni :</w:t>
      </w:r>
    </w:p>
    <w:p w:rsidR="00C47F45" w:rsidRPr="00843811" w:rsidRDefault="00C47F45" w:rsidP="00843811">
      <w:pPr>
        <w:widowControl w:val="0"/>
        <w:numPr>
          <w:ilvl w:val="0"/>
          <w:numId w:val="1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denominazione </w:t>
      </w:r>
      <w:r w:rsidR="00DD756D" w:rsidRPr="00843811">
        <w:rPr>
          <w:rFonts w:ascii="Century Gothic" w:hAnsi="Century Gothic"/>
          <w:sz w:val="18"/>
          <w:szCs w:val="16"/>
        </w:rPr>
        <w:t xml:space="preserve">del prodotto </w:t>
      </w:r>
      <w:r w:rsidRPr="00843811">
        <w:rPr>
          <w:rFonts w:ascii="Century Gothic" w:hAnsi="Century Gothic"/>
          <w:sz w:val="18"/>
          <w:szCs w:val="16"/>
        </w:rPr>
        <w:t>quale vino, vino da tavola, vino liquoroso, vino seguita eventualmente dalla denominazione di origine controllata o dall’indicazione geografica protetta;</w:t>
      </w:r>
    </w:p>
    <w:p w:rsidR="00EB3C29" w:rsidRPr="00843811" w:rsidRDefault="00C47F45" w:rsidP="00843811">
      <w:pPr>
        <w:widowControl w:val="0"/>
        <w:numPr>
          <w:ilvl w:val="0"/>
          <w:numId w:val="1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il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effettivo espresso in unità e mezze unità (11 - 11,5 - 12 -12,5 ...) seguito dall’unità di misura “</w:t>
      </w:r>
      <w:proofErr w:type="spellStart"/>
      <w:r w:rsidRPr="00843811">
        <w:rPr>
          <w:rFonts w:ascii="Century Gothic" w:hAnsi="Century Gothic"/>
          <w:sz w:val="18"/>
          <w:szCs w:val="16"/>
        </w:rPr>
        <w:t>%vol</w:t>
      </w:r>
      <w:proofErr w:type="spellEnd"/>
      <w:r w:rsidRPr="00843811">
        <w:rPr>
          <w:rFonts w:ascii="Century Gothic" w:hAnsi="Century Gothic"/>
          <w:sz w:val="18"/>
          <w:szCs w:val="16"/>
        </w:rPr>
        <w:t xml:space="preserve">”. Può essere preceduto dai termini: </w:t>
      </w:r>
      <w:proofErr w:type="spellStart"/>
      <w:r w:rsidRPr="00843811">
        <w:rPr>
          <w:rFonts w:ascii="Century Gothic" w:hAnsi="Century Gothic"/>
          <w:sz w:val="18"/>
          <w:szCs w:val="16"/>
        </w:rPr>
        <w:t>alc</w:t>
      </w:r>
      <w:proofErr w:type="spellEnd"/>
      <w:r w:rsidRPr="00843811">
        <w:rPr>
          <w:rFonts w:ascii="Century Gothic" w:hAnsi="Century Gothic"/>
          <w:sz w:val="18"/>
          <w:szCs w:val="16"/>
        </w:rPr>
        <w:t xml:space="preserve"> – titolo </w:t>
      </w:r>
      <w:proofErr w:type="spellStart"/>
      <w:r w:rsidRPr="00843811">
        <w:rPr>
          <w:rFonts w:ascii="Century Gothic" w:hAnsi="Century Gothic"/>
          <w:sz w:val="18"/>
          <w:szCs w:val="16"/>
        </w:rPr>
        <w:t>alcolometri</w:t>
      </w:r>
      <w:r w:rsidR="00201B99" w:rsidRPr="00843811">
        <w:rPr>
          <w:rFonts w:ascii="Century Gothic" w:hAnsi="Century Gothic"/>
          <w:sz w:val="18"/>
          <w:szCs w:val="16"/>
        </w:rPr>
        <w:t>co</w:t>
      </w:r>
      <w:proofErr w:type="spellEnd"/>
      <w:r w:rsidR="00201B99" w:rsidRPr="00843811">
        <w:rPr>
          <w:rFonts w:ascii="Century Gothic" w:hAnsi="Century Gothic"/>
          <w:sz w:val="18"/>
          <w:szCs w:val="16"/>
        </w:rPr>
        <w:t xml:space="preserve"> effettivo – alcol effettivo;</w:t>
      </w:r>
    </w:p>
    <w:p w:rsidR="00C47F45" w:rsidRPr="00843811" w:rsidRDefault="00C47F45" w:rsidP="00843811">
      <w:pPr>
        <w:widowControl w:val="0"/>
        <w:numPr>
          <w:ilvl w:val="0"/>
          <w:numId w:val="1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 dicitura del lotto di produzione;</w:t>
      </w:r>
    </w:p>
    <w:p w:rsidR="00C47F45" w:rsidRPr="00843811" w:rsidRDefault="00C47F45" w:rsidP="00843811">
      <w:pPr>
        <w:widowControl w:val="0"/>
        <w:numPr>
          <w:ilvl w:val="0"/>
          <w:numId w:val="1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nome o la ragione sociale, comune o frazione e Stato membro dell’imbottigliatore;</w:t>
      </w:r>
    </w:p>
    <w:p w:rsidR="00C47F45" w:rsidRPr="00843811" w:rsidRDefault="00C47F45" w:rsidP="00843811">
      <w:pPr>
        <w:widowControl w:val="0"/>
        <w:numPr>
          <w:ilvl w:val="0"/>
          <w:numId w:val="1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l’eventuale impiego di additivi a base di anidride solforosa mediante la frase </w:t>
      </w:r>
      <w:r w:rsidRPr="00843811">
        <w:rPr>
          <w:rFonts w:ascii="Century Gothic" w:hAnsi="Century Gothic"/>
          <w:i/>
          <w:sz w:val="18"/>
          <w:szCs w:val="16"/>
        </w:rPr>
        <w:t>contiene solfiti;</w:t>
      </w:r>
    </w:p>
    <w:p w:rsidR="00C47F45" w:rsidRPr="00843811" w:rsidRDefault="00C47F45" w:rsidP="00843811">
      <w:pPr>
        <w:widowControl w:val="0"/>
        <w:numPr>
          <w:ilvl w:val="0"/>
          <w:numId w:val="1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altre indicazioni come il colore, il tipo di vino, l’anno di raccolta, il nome della o delle varietà di vitigni, il metodo di elaborazione, altre menzioni tradizionali complementari;</w:t>
      </w:r>
    </w:p>
    <w:p w:rsidR="00C47F45" w:rsidRPr="00843811" w:rsidRDefault="00C47F45" w:rsidP="00843811">
      <w:pPr>
        <w:widowControl w:val="0"/>
        <w:tabs>
          <w:tab w:val="left" w:leader="dot" w:pos="0"/>
        </w:tabs>
        <w:autoSpaceDE w:val="0"/>
        <w:autoSpaceDN w:val="0"/>
        <w:adjustRightInd w:val="0"/>
        <w:spacing w:line="240" w:lineRule="atLeast"/>
        <w:ind w:left="-30"/>
        <w:jc w:val="both"/>
        <w:textAlignment w:val="center"/>
        <w:rPr>
          <w:rFonts w:ascii="Century Gothic" w:hAnsi="Century Gothic"/>
          <w:sz w:val="18"/>
          <w:szCs w:val="16"/>
        </w:rPr>
      </w:pPr>
      <w:r w:rsidRPr="00843811">
        <w:rPr>
          <w:rFonts w:ascii="Century Gothic" w:hAnsi="Century Gothic"/>
          <w:sz w:val="18"/>
          <w:szCs w:val="16"/>
        </w:rPr>
        <w:t xml:space="preserve">La dicitura </w:t>
      </w:r>
      <w:r w:rsidRPr="00843811">
        <w:rPr>
          <w:rFonts w:ascii="Century Gothic" w:hAnsi="Century Gothic"/>
          <w:i/>
          <w:sz w:val="18"/>
          <w:szCs w:val="16"/>
        </w:rPr>
        <w:t xml:space="preserve">non disperdere nell’ambiente </w:t>
      </w:r>
      <w:r w:rsidRPr="00843811">
        <w:rPr>
          <w:rFonts w:ascii="Century Gothic" w:hAnsi="Century Gothic"/>
          <w:sz w:val="18"/>
          <w:szCs w:val="16"/>
        </w:rPr>
        <w:t>non è più obbligatoria.</w:t>
      </w:r>
    </w:p>
    <w:p w:rsidR="00DD756D" w:rsidRPr="00843811" w:rsidRDefault="00DD756D"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 vini da tavola non sono legati a nessun territorio e nemmeno a nessun Disciplinare di Produzione. </w:t>
      </w:r>
    </w:p>
    <w:p w:rsidR="002C2979" w:rsidRPr="00843811" w:rsidRDefault="00DD756D"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Etichettatura dei vini a marchio</w:t>
      </w:r>
      <w:r w:rsidR="002C2979" w:rsidRPr="00843811">
        <w:rPr>
          <w:rFonts w:ascii="Century Gothic" w:hAnsi="Century Gothic"/>
          <w:sz w:val="18"/>
          <w:szCs w:val="16"/>
        </w:rPr>
        <w:t>.</w:t>
      </w:r>
    </w:p>
    <w:p w:rsidR="00585F2A" w:rsidRPr="00843811" w:rsidRDefault="002C2979" w:rsidP="007C3A68">
      <w:pPr>
        <w:widowControl w:val="0"/>
        <w:numPr>
          <w:ilvl w:val="0"/>
          <w:numId w:val="94"/>
        </w:numPr>
        <w:tabs>
          <w:tab w:val="clear" w:pos="720"/>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lastRenderedPageBreak/>
        <w:t>Vino DOP (Denominazione di Origine Protetta</w:t>
      </w:r>
      <w:r w:rsidR="00585F2A" w:rsidRPr="00843811">
        <w:rPr>
          <w:rFonts w:ascii="Century Gothic" w:hAnsi="Century Gothic"/>
          <w:sz w:val="18"/>
          <w:szCs w:val="16"/>
        </w:rPr>
        <w:t xml:space="preserve">). </w:t>
      </w:r>
    </w:p>
    <w:p w:rsidR="00585F2A" w:rsidRPr="00843811" w:rsidRDefault="00E70BDD"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Questa sigla</w:t>
      </w:r>
      <w:r w:rsidR="00585F2A" w:rsidRPr="00843811">
        <w:rPr>
          <w:rFonts w:ascii="Century Gothic" w:hAnsi="Century Gothic"/>
          <w:sz w:val="18"/>
          <w:szCs w:val="16"/>
        </w:rPr>
        <w:t xml:space="preserve"> designa un </w:t>
      </w:r>
      <w:r w:rsidR="00762C53" w:rsidRPr="00843811">
        <w:rPr>
          <w:rFonts w:ascii="Century Gothic" w:hAnsi="Century Gothic"/>
          <w:sz w:val="18"/>
          <w:szCs w:val="16"/>
        </w:rPr>
        <w:t>vino</w:t>
      </w:r>
      <w:r w:rsidR="00585F2A" w:rsidRPr="00843811">
        <w:rPr>
          <w:rFonts w:ascii="Century Gothic" w:hAnsi="Century Gothic"/>
          <w:sz w:val="18"/>
          <w:szCs w:val="16"/>
        </w:rPr>
        <w:t xml:space="preserve"> originario di una Regione o di una Nazione</w:t>
      </w:r>
      <w:r w:rsidR="00762C53" w:rsidRPr="00843811">
        <w:rPr>
          <w:rFonts w:ascii="Century Gothic" w:hAnsi="Century Gothic"/>
          <w:sz w:val="18"/>
          <w:szCs w:val="16"/>
        </w:rPr>
        <w:t>,</w:t>
      </w:r>
      <w:r w:rsidR="00585F2A" w:rsidRPr="00843811">
        <w:rPr>
          <w:rFonts w:ascii="Century Gothic" w:hAnsi="Century Gothic"/>
          <w:sz w:val="18"/>
          <w:szCs w:val="16"/>
        </w:rPr>
        <w:t xml:space="preserve"> fatto in maniera esclusiva</w:t>
      </w:r>
      <w:r w:rsidRPr="00843811">
        <w:rPr>
          <w:rFonts w:ascii="Century Gothic" w:hAnsi="Century Gothic"/>
          <w:sz w:val="18"/>
          <w:szCs w:val="16"/>
        </w:rPr>
        <w:t xml:space="preserve"> all’interno della zona protetta</w:t>
      </w:r>
      <w:r w:rsidR="00585F2A" w:rsidRPr="00843811">
        <w:rPr>
          <w:rFonts w:ascii="Century Gothic" w:hAnsi="Century Gothic"/>
          <w:sz w:val="18"/>
          <w:szCs w:val="16"/>
        </w:rPr>
        <w:t>, compresa la fornitura della materia prima</w:t>
      </w:r>
      <w:r w:rsidR="00762C53" w:rsidRPr="00843811">
        <w:rPr>
          <w:rFonts w:ascii="Century Gothic" w:hAnsi="Century Gothic"/>
          <w:sz w:val="18"/>
          <w:szCs w:val="16"/>
        </w:rPr>
        <w:t xml:space="preserve"> (uva)</w:t>
      </w:r>
      <w:r w:rsidR="00585F2A" w:rsidRPr="00843811">
        <w:rPr>
          <w:rFonts w:ascii="Century Gothic" w:hAnsi="Century Gothic"/>
          <w:sz w:val="18"/>
          <w:szCs w:val="16"/>
        </w:rPr>
        <w:t>. La qualità del prodotto dipende pertanto da</w:t>
      </w:r>
      <w:r w:rsidR="00762C53" w:rsidRPr="00843811">
        <w:rPr>
          <w:rFonts w:ascii="Century Gothic" w:hAnsi="Century Gothic"/>
          <w:sz w:val="18"/>
          <w:szCs w:val="16"/>
        </w:rPr>
        <w:t>ll</w:t>
      </w:r>
      <w:r w:rsidR="00585F2A" w:rsidRPr="00843811">
        <w:rPr>
          <w:rFonts w:ascii="Century Gothic" w:hAnsi="Century Gothic"/>
          <w:sz w:val="18"/>
          <w:szCs w:val="16"/>
        </w:rPr>
        <w:t>’ambiente geografico e dalle tecnologie di produzione. Il marchio DOP dei vini è esteso a tutto il territorio della Unione Europea e, con gli accordi internazionali GATT (Accordo Generale sulle Tariffe e il Commercio) anche al resto del Mondo.</w:t>
      </w:r>
      <w:r w:rsidR="00893A89" w:rsidRPr="00843811">
        <w:rPr>
          <w:rFonts w:ascii="Century Gothic" w:hAnsi="Century Gothic"/>
          <w:sz w:val="18"/>
          <w:szCs w:val="16"/>
        </w:rPr>
        <w:t xml:space="preserve"> Ogni vino DOP ha un suo Disciplinare di Produzione.</w:t>
      </w:r>
    </w:p>
    <w:p w:rsidR="00893A89" w:rsidRPr="00843811" w:rsidRDefault="002C2979"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 xml:space="preserve">Racchiude le 2 </w:t>
      </w:r>
      <w:r w:rsidR="00585F2A" w:rsidRPr="00843811">
        <w:rPr>
          <w:rFonts w:ascii="Century Gothic" w:hAnsi="Century Gothic"/>
          <w:sz w:val="18"/>
          <w:szCs w:val="16"/>
        </w:rPr>
        <w:t xml:space="preserve">precedenti </w:t>
      </w:r>
      <w:r w:rsidRPr="00843811">
        <w:rPr>
          <w:rFonts w:ascii="Century Gothic" w:hAnsi="Century Gothic"/>
          <w:sz w:val="18"/>
          <w:szCs w:val="16"/>
        </w:rPr>
        <w:t>denominazioni</w:t>
      </w:r>
      <w:r w:rsidR="00585F2A" w:rsidRPr="00843811">
        <w:rPr>
          <w:rFonts w:ascii="Century Gothic" w:hAnsi="Century Gothic"/>
          <w:sz w:val="18"/>
          <w:szCs w:val="16"/>
        </w:rPr>
        <w:t>:</w:t>
      </w:r>
      <w:r w:rsidRPr="00843811">
        <w:rPr>
          <w:rFonts w:ascii="Century Gothic" w:hAnsi="Century Gothic"/>
          <w:sz w:val="18"/>
          <w:szCs w:val="16"/>
        </w:rPr>
        <w:t xml:space="preserve"> </w:t>
      </w:r>
      <w:r w:rsidR="00585F2A" w:rsidRPr="00843811">
        <w:rPr>
          <w:rFonts w:ascii="Century Gothic" w:hAnsi="Century Gothic"/>
          <w:sz w:val="18"/>
          <w:szCs w:val="16"/>
        </w:rPr>
        <w:t>DOC (Denominazione di Origine Controllata) e DOCG (Denominazione di Origine Controllata e Garantita).</w:t>
      </w:r>
    </w:p>
    <w:p w:rsidR="002C2979" w:rsidRPr="00843811" w:rsidRDefault="00893A89"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 xml:space="preserve">In etichetta, in aggiunta a quanto </w:t>
      </w:r>
      <w:r w:rsidR="009779FA" w:rsidRPr="00843811">
        <w:rPr>
          <w:rFonts w:ascii="Century Gothic" w:hAnsi="Century Gothic"/>
          <w:sz w:val="18"/>
          <w:szCs w:val="16"/>
        </w:rPr>
        <w:t>previsto per i vini da tavola (v</w:t>
      </w:r>
      <w:r w:rsidRPr="00843811">
        <w:rPr>
          <w:rFonts w:ascii="Century Gothic" w:hAnsi="Century Gothic"/>
          <w:sz w:val="18"/>
          <w:szCs w:val="16"/>
        </w:rPr>
        <w:t>edi s</w:t>
      </w:r>
      <w:r w:rsidR="00DD756D" w:rsidRPr="00843811">
        <w:rPr>
          <w:rFonts w:ascii="Century Gothic" w:hAnsi="Century Gothic"/>
          <w:sz w:val="18"/>
          <w:szCs w:val="16"/>
        </w:rPr>
        <w:t>opra</w:t>
      </w:r>
      <w:r w:rsidRPr="00843811">
        <w:rPr>
          <w:rFonts w:ascii="Century Gothic" w:hAnsi="Century Gothic"/>
          <w:sz w:val="18"/>
          <w:szCs w:val="16"/>
        </w:rPr>
        <w:t>)</w:t>
      </w:r>
      <w:r w:rsidR="009779FA" w:rsidRPr="00843811">
        <w:rPr>
          <w:rFonts w:ascii="Century Gothic" w:hAnsi="Century Gothic"/>
          <w:sz w:val="18"/>
          <w:szCs w:val="16"/>
        </w:rPr>
        <w:t xml:space="preserve"> deve essere riportato: l’indicazione dell’annata di vendemmia, la denominazione del prodotto, la menzione della eventuale  sottozona nell’ambito del territorio delimitato dal disciplinare e infine la specificazione del tipo di marchio di origine (DOP, DOC, DOCG)</w:t>
      </w:r>
    </w:p>
    <w:p w:rsidR="00585F2A" w:rsidRPr="00843811" w:rsidRDefault="00585F2A" w:rsidP="007C3A68">
      <w:pPr>
        <w:widowControl w:val="0"/>
        <w:numPr>
          <w:ilvl w:val="0"/>
          <w:numId w:val="94"/>
        </w:numPr>
        <w:tabs>
          <w:tab w:val="clear" w:pos="720"/>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Vino IGP (Indicazione geografica Protetta</w:t>
      </w:r>
      <w:r w:rsidR="00E70BDD" w:rsidRPr="00843811">
        <w:rPr>
          <w:rFonts w:ascii="Century Gothic" w:hAnsi="Century Gothic"/>
          <w:sz w:val="18"/>
          <w:szCs w:val="16"/>
        </w:rPr>
        <w:t>).</w:t>
      </w:r>
    </w:p>
    <w:p w:rsidR="00893A89" w:rsidRPr="00843811" w:rsidRDefault="00E70BDD"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 xml:space="preserve">Questa sigla designa un </w:t>
      </w:r>
      <w:r w:rsidR="00762C53" w:rsidRPr="00843811">
        <w:rPr>
          <w:rFonts w:ascii="Century Gothic" w:hAnsi="Century Gothic"/>
          <w:sz w:val="18"/>
          <w:szCs w:val="16"/>
        </w:rPr>
        <w:t>vino</w:t>
      </w:r>
      <w:r w:rsidRPr="00843811">
        <w:rPr>
          <w:rFonts w:ascii="Century Gothic" w:hAnsi="Century Gothic"/>
          <w:sz w:val="18"/>
          <w:szCs w:val="16"/>
        </w:rPr>
        <w:t xml:space="preserve"> originario di una Regione o di una Nazione fatto in maniera esclusiva, tranne una o più fasi di lavorazione fondamentali che possono essere fatte in altre zone. Pertanto, la fornitura della materia prima </w:t>
      </w:r>
      <w:r w:rsidR="00762C53" w:rsidRPr="00843811">
        <w:rPr>
          <w:rFonts w:ascii="Century Gothic" w:hAnsi="Century Gothic"/>
          <w:sz w:val="18"/>
          <w:szCs w:val="16"/>
        </w:rPr>
        <w:t xml:space="preserve">(uva) </w:t>
      </w:r>
      <w:r w:rsidRPr="00843811">
        <w:rPr>
          <w:rFonts w:ascii="Century Gothic" w:hAnsi="Century Gothic"/>
          <w:sz w:val="18"/>
          <w:szCs w:val="16"/>
        </w:rPr>
        <w:t xml:space="preserve">può essere derivata </w:t>
      </w:r>
      <w:r w:rsidR="00893A89" w:rsidRPr="00843811">
        <w:rPr>
          <w:rFonts w:ascii="Century Gothic" w:hAnsi="Century Gothic"/>
          <w:sz w:val="18"/>
          <w:szCs w:val="16"/>
        </w:rPr>
        <w:t xml:space="preserve">anche </w:t>
      </w:r>
      <w:r w:rsidRPr="00843811">
        <w:rPr>
          <w:rFonts w:ascii="Century Gothic" w:hAnsi="Century Gothic"/>
          <w:sz w:val="18"/>
          <w:szCs w:val="16"/>
        </w:rPr>
        <w:t>da altre zone. Questo marchio introduce un nuovo livello di tutela quantitativa perché attribuisce più peso alle tec</w:t>
      </w:r>
      <w:r w:rsidR="00762C53" w:rsidRPr="00843811">
        <w:rPr>
          <w:rFonts w:ascii="Century Gothic" w:hAnsi="Century Gothic"/>
          <w:sz w:val="18"/>
          <w:szCs w:val="16"/>
        </w:rPr>
        <w:t>niche di produzione rispetto al</w:t>
      </w:r>
      <w:r w:rsidRPr="00843811">
        <w:rPr>
          <w:rFonts w:ascii="Century Gothic" w:hAnsi="Century Gothic"/>
          <w:sz w:val="18"/>
          <w:szCs w:val="16"/>
        </w:rPr>
        <w:t xml:space="preserve"> vincolo territoriale. </w:t>
      </w:r>
      <w:r w:rsidR="00893A89" w:rsidRPr="00843811">
        <w:rPr>
          <w:rFonts w:ascii="Century Gothic" w:hAnsi="Century Gothic"/>
          <w:sz w:val="18"/>
          <w:szCs w:val="16"/>
        </w:rPr>
        <w:t xml:space="preserve">Ogni vino IGP ha un suo Disciplinare di Produzione. </w:t>
      </w:r>
    </w:p>
    <w:p w:rsidR="00E70BDD" w:rsidRPr="00843811" w:rsidRDefault="00E70BDD"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Il marchio IGP comprende il marchio IGT (Indicazione Geo</w:t>
      </w:r>
      <w:r w:rsidR="009779FA" w:rsidRPr="00843811">
        <w:rPr>
          <w:rFonts w:ascii="Century Gothic" w:hAnsi="Century Gothic"/>
          <w:sz w:val="18"/>
          <w:szCs w:val="16"/>
        </w:rPr>
        <w:t>grafica Tipica).</w:t>
      </w:r>
    </w:p>
    <w:p w:rsidR="009779FA" w:rsidRPr="00843811" w:rsidRDefault="009779FA"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In etichetta, in aggiunta a quanto previsto per i vini da tavola (vedi so</w:t>
      </w:r>
      <w:r w:rsidR="00DD756D" w:rsidRPr="00843811">
        <w:rPr>
          <w:rFonts w:ascii="Century Gothic" w:hAnsi="Century Gothic"/>
          <w:sz w:val="18"/>
          <w:szCs w:val="16"/>
        </w:rPr>
        <w:t>pra</w:t>
      </w:r>
      <w:r w:rsidR="007C3A68">
        <w:rPr>
          <w:rFonts w:ascii="Century Gothic" w:hAnsi="Century Gothic"/>
          <w:sz w:val="18"/>
          <w:szCs w:val="16"/>
        </w:rPr>
        <w:t xml:space="preserve">) deve essere riportato: </w:t>
      </w:r>
      <w:r w:rsidRPr="00843811">
        <w:rPr>
          <w:rFonts w:ascii="Century Gothic" w:hAnsi="Century Gothic"/>
          <w:sz w:val="18"/>
          <w:szCs w:val="16"/>
        </w:rPr>
        <w:t xml:space="preserve">l’indicazione dell’annata di vendemmia, la zona geografica da cui proviene il vino ed eventualmente il nome del vitigno, il colore di base e la specificazione del tipo di marchio di origine (IGP o IGT), </w:t>
      </w:r>
    </w:p>
    <w:p w:rsidR="009779FA" w:rsidRPr="00843811" w:rsidRDefault="009779FA"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p>
    <w:p w:rsidR="00893A89" w:rsidRPr="00843811" w:rsidRDefault="00893A89" w:rsidP="007C3A68">
      <w:pPr>
        <w:widowControl w:val="0"/>
        <w:numPr>
          <w:ilvl w:val="0"/>
          <w:numId w:val="94"/>
        </w:numPr>
        <w:tabs>
          <w:tab w:val="clear" w:pos="720"/>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 xml:space="preserve">Vino da tavola. </w:t>
      </w:r>
    </w:p>
    <w:p w:rsidR="00893A89" w:rsidRPr="00843811" w:rsidRDefault="00893A89"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Non è legato a nessun territorio</w:t>
      </w:r>
      <w:r w:rsidR="009779FA" w:rsidRPr="00843811">
        <w:rPr>
          <w:rFonts w:ascii="Century Gothic" w:hAnsi="Century Gothic"/>
          <w:sz w:val="18"/>
          <w:szCs w:val="16"/>
        </w:rPr>
        <w:t xml:space="preserve"> e</w:t>
      </w:r>
      <w:r w:rsidRPr="00843811">
        <w:rPr>
          <w:rFonts w:ascii="Century Gothic" w:hAnsi="Century Gothic"/>
          <w:sz w:val="18"/>
          <w:szCs w:val="16"/>
        </w:rPr>
        <w:t xml:space="preserve"> nemmeno a nessun Disciplinare di Produzione. </w:t>
      </w:r>
    </w:p>
    <w:p w:rsidR="00893A89" w:rsidRPr="00843811" w:rsidRDefault="00893A89"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In etichetta devono essere riportate le seguenti informazioni:</w:t>
      </w:r>
    </w:p>
    <w:p w:rsidR="00893A89" w:rsidRPr="00843811" w:rsidRDefault="00893A89" w:rsidP="007C3A68">
      <w:pPr>
        <w:widowControl w:val="0"/>
        <w:tabs>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“La natura merceologica del prodotto, il nome e la sede dell’imbottigliatore, il lotto, il contenuto in volume, la lettera europea ‘</w:t>
      </w:r>
      <w:r w:rsidRPr="00843811">
        <w:rPr>
          <w:rFonts w:ascii="Century Gothic" w:hAnsi="Century Gothic"/>
          <w:i/>
          <w:sz w:val="18"/>
          <w:szCs w:val="16"/>
        </w:rPr>
        <w:t>e</w:t>
      </w:r>
      <w:r w:rsidRPr="00843811">
        <w:rPr>
          <w:rFonts w:ascii="Century Gothic" w:hAnsi="Century Gothic"/>
          <w:sz w:val="18"/>
          <w:szCs w:val="16"/>
        </w:rPr>
        <w:t xml:space="preserve">’, la gradazione </w:t>
      </w:r>
      <w:proofErr w:type="spellStart"/>
      <w:r w:rsidRPr="00843811">
        <w:rPr>
          <w:rFonts w:ascii="Century Gothic" w:hAnsi="Century Gothic"/>
          <w:sz w:val="18"/>
          <w:szCs w:val="16"/>
        </w:rPr>
        <w:t>alcolometrica</w:t>
      </w:r>
      <w:proofErr w:type="spellEnd"/>
      <w:r w:rsidRPr="00843811">
        <w:rPr>
          <w:rFonts w:ascii="Century Gothic" w:hAnsi="Century Gothic"/>
          <w:sz w:val="18"/>
          <w:szCs w:val="16"/>
        </w:rPr>
        <w:t xml:space="preserve"> e il numero di registro imbottigliatori”.</w:t>
      </w:r>
    </w:p>
    <w:p w:rsidR="00C47F45" w:rsidRPr="00843811" w:rsidRDefault="005F474B" w:rsidP="005F474B">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sz w:val="18"/>
          <w:szCs w:val="16"/>
        </w:rPr>
        <w:br w:type="page"/>
      </w:r>
      <w:r w:rsidR="00E11CB5" w:rsidRPr="00E11CB5">
        <w:rPr>
          <w:rFonts w:ascii="Century Gothic" w:hAnsi="Century Gothic"/>
          <w:b/>
          <w:sz w:val="22"/>
          <w:szCs w:val="16"/>
        </w:rPr>
        <w:lastRenderedPageBreak/>
        <w:t>12.</w:t>
      </w:r>
      <w:r w:rsidR="00C47F45" w:rsidRPr="00843811">
        <w:rPr>
          <w:rFonts w:ascii="Century Gothic" w:hAnsi="Century Gothic"/>
          <w:b/>
          <w:sz w:val="22"/>
          <w:szCs w:val="16"/>
        </w:rPr>
        <w:t>5.2</w:t>
      </w:r>
      <w:r w:rsidR="00C47F45" w:rsidRPr="00843811">
        <w:rPr>
          <w:rFonts w:ascii="Century Gothic" w:hAnsi="Century Gothic"/>
          <w:b/>
          <w:sz w:val="18"/>
          <w:szCs w:val="16"/>
        </w:rPr>
        <w:t xml:space="preserve"> VINI SPUMANTI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sz w:val="18"/>
          <w:szCs w:val="16"/>
        </w:rPr>
        <w:t xml:space="preserve">I vini spumanti possono essere prodotti con 2 ben distinte tecnologie: metodo </w:t>
      </w:r>
      <w:proofErr w:type="spellStart"/>
      <w:r w:rsidRPr="00843811">
        <w:rPr>
          <w:rFonts w:ascii="Century Gothic" w:hAnsi="Century Gothic"/>
          <w:i/>
          <w:sz w:val="18"/>
          <w:szCs w:val="16"/>
        </w:rPr>
        <w:t>Champenois</w:t>
      </w:r>
      <w:proofErr w:type="spellEnd"/>
      <w:r w:rsidRPr="00843811">
        <w:rPr>
          <w:rFonts w:ascii="Century Gothic" w:hAnsi="Century Gothic"/>
          <w:i/>
          <w:sz w:val="18"/>
          <w:szCs w:val="16"/>
        </w:rPr>
        <w:t xml:space="preserve"> </w:t>
      </w:r>
      <w:r w:rsidRPr="00843811">
        <w:rPr>
          <w:rFonts w:ascii="Century Gothic" w:hAnsi="Century Gothic"/>
          <w:sz w:val="18"/>
          <w:szCs w:val="16"/>
        </w:rPr>
        <w:t>e metodo</w:t>
      </w:r>
      <w:r w:rsidRPr="00843811">
        <w:rPr>
          <w:rFonts w:ascii="Century Gothic" w:hAnsi="Century Gothic"/>
          <w:i/>
          <w:sz w:val="18"/>
          <w:szCs w:val="16"/>
        </w:rPr>
        <w:t xml:space="preserve"> </w:t>
      </w:r>
      <w:proofErr w:type="spellStart"/>
      <w:r w:rsidRPr="00843811">
        <w:rPr>
          <w:rFonts w:ascii="Century Gothic" w:hAnsi="Century Gothic"/>
          <w:i/>
          <w:sz w:val="18"/>
          <w:szCs w:val="16"/>
        </w:rPr>
        <w:t>Charmat</w:t>
      </w:r>
      <w:proofErr w:type="spellEnd"/>
      <w:r w:rsidRPr="00843811">
        <w:rPr>
          <w:rFonts w:ascii="Century Gothic" w:hAnsi="Century Gothic"/>
          <w:i/>
          <w:sz w:val="18"/>
          <w:szCs w:val="16"/>
        </w:rPr>
        <w:t>.</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Nel primo caso </w:t>
      </w:r>
      <w:r w:rsidR="00BB76F7" w:rsidRPr="00843811">
        <w:rPr>
          <w:rFonts w:ascii="Century Gothic" w:hAnsi="Century Gothic"/>
          <w:sz w:val="18"/>
          <w:szCs w:val="16"/>
        </w:rPr>
        <w:t>(</w:t>
      </w:r>
      <w:proofErr w:type="spellStart"/>
      <w:r w:rsidR="00BB76F7" w:rsidRPr="00843811">
        <w:rPr>
          <w:rFonts w:ascii="Century Gothic" w:hAnsi="Century Gothic"/>
          <w:i/>
          <w:sz w:val="18"/>
          <w:szCs w:val="16"/>
        </w:rPr>
        <w:t>Champenois</w:t>
      </w:r>
      <w:proofErr w:type="spellEnd"/>
      <w:r w:rsidR="00BB76F7" w:rsidRPr="00843811">
        <w:rPr>
          <w:rFonts w:ascii="Century Gothic" w:hAnsi="Century Gothic"/>
          <w:i/>
          <w:sz w:val="18"/>
          <w:szCs w:val="16"/>
        </w:rPr>
        <w:t xml:space="preserve">, </w:t>
      </w:r>
      <w:r w:rsidR="00BB76F7" w:rsidRPr="00843811">
        <w:rPr>
          <w:rFonts w:ascii="Century Gothic" w:hAnsi="Century Gothic"/>
          <w:sz w:val="18"/>
          <w:szCs w:val="16"/>
        </w:rPr>
        <w:t>denominata anche</w:t>
      </w:r>
      <w:r w:rsidR="00DD756D" w:rsidRPr="00843811">
        <w:rPr>
          <w:rFonts w:ascii="Century Gothic" w:hAnsi="Century Gothic"/>
          <w:sz w:val="18"/>
          <w:szCs w:val="16"/>
        </w:rPr>
        <w:t xml:space="preserve"> metodo classico</w:t>
      </w:r>
      <w:r w:rsidR="00BB76F7" w:rsidRPr="00843811">
        <w:rPr>
          <w:rFonts w:ascii="Century Gothic" w:hAnsi="Century Gothic"/>
          <w:sz w:val="18"/>
          <w:szCs w:val="16"/>
        </w:rPr>
        <w:t xml:space="preserve">) </w:t>
      </w:r>
      <w:r w:rsidRPr="00843811">
        <w:rPr>
          <w:rFonts w:ascii="Century Gothic" w:hAnsi="Century Gothic"/>
          <w:sz w:val="18"/>
          <w:szCs w:val="16"/>
        </w:rPr>
        <w:t>la vinificazione viene fatta impiegando una miscela di uve bianche e ro</w:t>
      </w:r>
      <w:r w:rsidR="00912A64" w:rsidRPr="00843811">
        <w:rPr>
          <w:rFonts w:ascii="Century Gothic" w:hAnsi="Century Gothic"/>
          <w:sz w:val="18"/>
          <w:szCs w:val="16"/>
        </w:rPr>
        <w:t xml:space="preserve">sse selezionate (chardonnay, pinot bianco, pinot nero) </w:t>
      </w:r>
      <w:r w:rsidRPr="00843811">
        <w:rPr>
          <w:rFonts w:ascii="Century Gothic" w:hAnsi="Century Gothic"/>
          <w:sz w:val="18"/>
          <w:szCs w:val="16"/>
        </w:rPr>
        <w:t xml:space="preserve">previo opportuno trattamento del mosto con prodotti chiarificanti e defecanti. </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vinificazione è fatta con lieviti selezionati. </w:t>
      </w:r>
    </w:p>
    <w:p w:rsidR="00EB3C29"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 fine fermentazione il vino viene messo in apposite bottiglie di vetro molto robuste e aggiunto di poco zucchero e di altre tipologie di lieviti selezionati per consentire la seconda fermentazione</w:t>
      </w:r>
      <w:r w:rsidR="00912A64" w:rsidRPr="00843811">
        <w:rPr>
          <w:rFonts w:ascii="Century Gothic" w:hAnsi="Century Gothic"/>
          <w:sz w:val="18"/>
          <w:szCs w:val="16"/>
        </w:rPr>
        <w:t xml:space="preserve"> (</w:t>
      </w:r>
      <w:proofErr w:type="spellStart"/>
      <w:r w:rsidR="00912A64" w:rsidRPr="00843811">
        <w:rPr>
          <w:rFonts w:ascii="Century Gothic" w:hAnsi="Century Gothic"/>
          <w:sz w:val="18"/>
          <w:szCs w:val="16"/>
        </w:rPr>
        <w:t>addition</w:t>
      </w:r>
      <w:proofErr w:type="spellEnd"/>
      <w:r w:rsidR="00912A64" w:rsidRPr="00843811">
        <w:rPr>
          <w:rFonts w:ascii="Century Gothic" w:hAnsi="Century Gothic"/>
          <w:sz w:val="18"/>
          <w:szCs w:val="16"/>
        </w:rPr>
        <w:t xml:space="preserve"> de la </w:t>
      </w:r>
      <w:proofErr w:type="spellStart"/>
      <w:r w:rsidR="00912A64" w:rsidRPr="00843811">
        <w:rPr>
          <w:rFonts w:ascii="Century Gothic" w:hAnsi="Century Gothic"/>
          <w:sz w:val="18"/>
          <w:szCs w:val="16"/>
        </w:rPr>
        <w:t>liqueur</w:t>
      </w:r>
      <w:proofErr w:type="spellEnd"/>
      <w:r w:rsidR="00912A64" w:rsidRPr="00843811">
        <w:rPr>
          <w:rFonts w:ascii="Century Gothic" w:hAnsi="Century Gothic"/>
          <w:sz w:val="18"/>
          <w:szCs w:val="16"/>
        </w:rPr>
        <w:t xml:space="preserve"> de </w:t>
      </w:r>
      <w:proofErr w:type="spellStart"/>
      <w:r w:rsidR="00912A64" w:rsidRPr="00843811">
        <w:rPr>
          <w:rFonts w:ascii="Century Gothic" w:hAnsi="Century Gothic"/>
          <w:sz w:val="18"/>
          <w:szCs w:val="16"/>
        </w:rPr>
        <w:t>ti</w:t>
      </w:r>
      <w:r w:rsidR="007C3A68">
        <w:rPr>
          <w:rFonts w:ascii="Century Gothic" w:hAnsi="Century Gothic"/>
          <w:sz w:val="18"/>
          <w:szCs w:val="16"/>
        </w:rPr>
        <w:t>r</w:t>
      </w:r>
      <w:r w:rsidR="00912A64" w:rsidRPr="00843811">
        <w:rPr>
          <w:rFonts w:ascii="Century Gothic" w:hAnsi="Century Gothic"/>
          <w:sz w:val="18"/>
          <w:szCs w:val="16"/>
        </w:rPr>
        <w:t>age</w:t>
      </w:r>
      <w:proofErr w:type="spellEnd"/>
      <w:r w:rsidR="00912A64"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Dopo aver introdotto il liquido derivante dalla prima fermentazione si applica un piccolo contenitore di plastica sulla parte interna superiore della bottiglia, si chiude ermeticamente con tappo corona e si lascia fermentare lentamente per  </w:t>
      </w:r>
      <w:r w:rsidR="00912A64" w:rsidRPr="00843811">
        <w:rPr>
          <w:rFonts w:ascii="Century Gothic" w:hAnsi="Century Gothic"/>
          <w:sz w:val="18"/>
          <w:szCs w:val="16"/>
        </w:rPr>
        <w:t>circa 4 mesi (presa di spuma) e successivamente altri 15 mesi per la maturazione</w:t>
      </w:r>
      <w:r w:rsidRPr="00843811">
        <w:rPr>
          <w:rFonts w:ascii="Century Gothic" w:hAnsi="Century Gothic"/>
          <w:sz w:val="18"/>
          <w:szCs w:val="16"/>
        </w:rPr>
        <w:t xml:space="preserve"> a bottiglia inclinata, avendo cura di rivolgerla lentamente verso il basso con frequenze prestabilite </w:t>
      </w:r>
      <w:r w:rsidR="00912A64" w:rsidRPr="00843811">
        <w:rPr>
          <w:rFonts w:ascii="Century Gothic" w:hAnsi="Century Gothic"/>
          <w:sz w:val="18"/>
          <w:szCs w:val="16"/>
        </w:rPr>
        <w:t>(</w:t>
      </w:r>
      <w:proofErr w:type="spellStart"/>
      <w:r w:rsidR="00912A64" w:rsidRPr="00843811">
        <w:rPr>
          <w:rFonts w:ascii="Century Gothic" w:hAnsi="Century Gothic"/>
          <w:sz w:val="18"/>
          <w:szCs w:val="16"/>
        </w:rPr>
        <w:t>remuage</w:t>
      </w:r>
      <w:proofErr w:type="spellEnd"/>
      <w:r w:rsidR="00912A64" w:rsidRPr="00843811">
        <w:rPr>
          <w:rFonts w:ascii="Century Gothic" w:hAnsi="Century Gothic"/>
          <w:sz w:val="18"/>
          <w:szCs w:val="16"/>
        </w:rPr>
        <w:t xml:space="preserve">: 2 volte al mese) </w:t>
      </w:r>
      <w:r w:rsidRPr="00843811">
        <w:rPr>
          <w:rFonts w:ascii="Century Gothic" w:hAnsi="Century Gothic"/>
          <w:sz w:val="18"/>
          <w:szCs w:val="16"/>
        </w:rPr>
        <w:t>in modo tale che, alla fine della fermentazione la bottiglia risulti perfettamente verticale con tutto il sedimento nel piccolo contenitore di plastica. A fine fermentazione</w:t>
      </w:r>
      <w:r w:rsidR="00756EAC" w:rsidRPr="00843811">
        <w:rPr>
          <w:rFonts w:ascii="Century Gothic" w:hAnsi="Century Gothic"/>
          <w:sz w:val="18"/>
          <w:szCs w:val="16"/>
        </w:rPr>
        <w:t xml:space="preserve"> </w:t>
      </w:r>
      <w:r w:rsidR="00201B99" w:rsidRPr="00843811">
        <w:rPr>
          <w:rFonts w:ascii="Century Gothic" w:hAnsi="Century Gothic"/>
          <w:sz w:val="18"/>
          <w:szCs w:val="16"/>
        </w:rPr>
        <w:t>si passa alla sboccatura</w:t>
      </w:r>
      <w:r w:rsidR="00756EAC" w:rsidRPr="00843811">
        <w:rPr>
          <w:rFonts w:ascii="Century Gothic" w:hAnsi="Century Gothic"/>
          <w:sz w:val="18"/>
          <w:szCs w:val="16"/>
        </w:rPr>
        <w:t>: d</w:t>
      </w:r>
      <w:r w:rsidRPr="00843811">
        <w:rPr>
          <w:rFonts w:ascii="Century Gothic" w:hAnsi="Century Gothic"/>
          <w:sz w:val="18"/>
          <w:szCs w:val="16"/>
        </w:rPr>
        <w:t>opo avere congelato opportunamente il liquido contenuto nel collo della bottiglia per evitare l’uscita dell’anidride carbonica di fermentazione, si toglie il tappo corona, si elimina il tappino con il sedimento, si aggiunge un prodotto aromatizzante naturale (</w:t>
      </w:r>
      <w:proofErr w:type="spellStart"/>
      <w:r w:rsidRPr="00843811">
        <w:rPr>
          <w:rFonts w:ascii="Century Gothic" w:hAnsi="Century Gothic"/>
          <w:sz w:val="18"/>
          <w:szCs w:val="16"/>
        </w:rPr>
        <w:t>liqueur</w:t>
      </w:r>
      <w:proofErr w:type="spellEnd"/>
      <w:r w:rsidRPr="00843811">
        <w:rPr>
          <w:rFonts w:ascii="Century Gothic" w:hAnsi="Century Gothic"/>
          <w:sz w:val="18"/>
          <w:szCs w:val="16"/>
        </w:rPr>
        <w:t xml:space="preserve"> d’</w:t>
      </w:r>
      <w:proofErr w:type="spellStart"/>
      <w:r w:rsidRPr="00843811">
        <w:rPr>
          <w:rFonts w:ascii="Century Gothic" w:hAnsi="Century Gothic"/>
          <w:sz w:val="18"/>
          <w:szCs w:val="16"/>
        </w:rPr>
        <w:t>expedition</w:t>
      </w:r>
      <w:proofErr w:type="spellEnd"/>
      <w:r w:rsidRPr="00843811">
        <w:rPr>
          <w:rFonts w:ascii="Century Gothic" w:hAnsi="Century Gothic"/>
          <w:sz w:val="18"/>
          <w:szCs w:val="16"/>
        </w:rPr>
        <w:t>) la cui origine e tipologia di produzione rappresenta uno dei tanti segreti del produttore ed infine si passa alla chiusura della bottiglia con tappo di sughero di qualità.</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Nel secondo caso invece </w:t>
      </w:r>
      <w:r w:rsidR="00756EAC" w:rsidRPr="00843811">
        <w:rPr>
          <w:rFonts w:ascii="Century Gothic" w:hAnsi="Century Gothic"/>
          <w:sz w:val="18"/>
          <w:szCs w:val="16"/>
        </w:rPr>
        <w:t xml:space="preserve">(metodo </w:t>
      </w:r>
      <w:proofErr w:type="spellStart"/>
      <w:r w:rsidR="00756EAC" w:rsidRPr="00843811">
        <w:rPr>
          <w:rFonts w:ascii="Century Gothic" w:hAnsi="Century Gothic"/>
          <w:sz w:val="18"/>
          <w:szCs w:val="16"/>
        </w:rPr>
        <w:t>Charmat</w:t>
      </w:r>
      <w:proofErr w:type="spellEnd"/>
      <w:r w:rsidR="00756EAC" w:rsidRPr="00843811">
        <w:rPr>
          <w:rFonts w:ascii="Century Gothic" w:hAnsi="Century Gothic"/>
          <w:sz w:val="18"/>
          <w:szCs w:val="16"/>
        </w:rPr>
        <w:t xml:space="preserve">) </w:t>
      </w:r>
      <w:r w:rsidRPr="00843811">
        <w:rPr>
          <w:rFonts w:ascii="Century Gothic" w:hAnsi="Century Gothic"/>
          <w:sz w:val="18"/>
          <w:szCs w:val="16"/>
        </w:rPr>
        <w:t>la seconda fermentazione viene fatta in autoclave ed il successivo imbottigliamento è fatto in condizioni isobariche. Questo metodo accorcia di molto i tempi di produzione (pochi mesi), ma il prodotto che si ottiene non ha lo stesso valore organolettico di quello ottenuto con il metodo naturale trattato sopra.</w:t>
      </w:r>
    </w:p>
    <w:p w:rsidR="007C3A68" w:rsidRDefault="007C3A68"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7C3A68" w:rsidRPr="003623F7" w:rsidRDefault="007C3A68" w:rsidP="007C3A6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In etichetta è necessario riportare la denominazione di vendita </w:t>
      </w:r>
      <w:r w:rsidRPr="00843811">
        <w:rPr>
          <w:rFonts w:ascii="Century Gothic" w:hAnsi="Century Gothic"/>
          <w:i/>
          <w:sz w:val="18"/>
          <w:szCs w:val="16"/>
        </w:rPr>
        <w:t>vino spumante</w:t>
      </w:r>
      <w:r w:rsidRPr="00843811">
        <w:rPr>
          <w:rFonts w:ascii="Century Gothic" w:hAnsi="Century Gothic"/>
          <w:sz w:val="18"/>
          <w:szCs w:val="16"/>
        </w:rPr>
        <w:t xml:space="preserve">, il volume nominale, la menzione relativa al tipo di prodotto in funzione dello zucchero residuo tipo: </w:t>
      </w:r>
      <w:r w:rsidRPr="00843811">
        <w:rPr>
          <w:rFonts w:ascii="Century Gothic" w:hAnsi="Century Gothic"/>
          <w:i/>
          <w:sz w:val="18"/>
          <w:szCs w:val="16"/>
        </w:rPr>
        <w:t xml:space="preserve">brut nature </w:t>
      </w:r>
      <w:r w:rsidRPr="00843811">
        <w:rPr>
          <w:rFonts w:ascii="Century Gothic" w:hAnsi="Century Gothic"/>
          <w:sz w:val="18"/>
          <w:szCs w:val="16"/>
        </w:rPr>
        <w:t xml:space="preserve">(zucchero inferiore al 3g/l), </w:t>
      </w:r>
      <w:r w:rsidRPr="00843811">
        <w:rPr>
          <w:rFonts w:ascii="Century Gothic" w:hAnsi="Century Gothic"/>
          <w:i/>
          <w:sz w:val="18"/>
          <w:szCs w:val="16"/>
        </w:rPr>
        <w:t>extra brut</w:t>
      </w:r>
      <w:r w:rsidRPr="00843811">
        <w:rPr>
          <w:rFonts w:ascii="Century Gothic" w:hAnsi="Century Gothic"/>
          <w:sz w:val="18"/>
          <w:szCs w:val="16"/>
        </w:rPr>
        <w:t xml:space="preserve"> (zucchero inferiore a 6g/l), </w:t>
      </w:r>
      <w:r w:rsidRPr="00843811">
        <w:rPr>
          <w:rFonts w:ascii="Century Gothic" w:hAnsi="Century Gothic"/>
          <w:i/>
          <w:sz w:val="18"/>
          <w:szCs w:val="16"/>
        </w:rPr>
        <w:t xml:space="preserve">brut </w:t>
      </w:r>
      <w:r w:rsidRPr="00843811">
        <w:rPr>
          <w:rFonts w:ascii="Century Gothic" w:hAnsi="Century Gothic"/>
          <w:sz w:val="18"/>
          <w:szCs w:val="16"/>
        </w:rPr>
        <w:t xml:space="preserve">(zucchero inferiore a 15g/l), </w:t>
      </w:r>
      <w:r w:rsidRPr="00843811">
        <w:rPr>
          <w:rFonts w:ascii="Century Gothic" w:hAnsi="Century Gothic"/>
          <w:i/>
          <w:sz w:val="18"/>
          <w:szCs w:val="16"/>
        </w:rPr>
        <w:t>extra dry</w:t>
      </w:r>
      <w:r w:rsidRPr="00843811">
        <w:rPr>
          <w:rFonts w:ascii="Century Gothic" w:hAnsi="Century Gothic"/>
          <w:sz w:val="18"/>
          <w:szCs w:val="16"/>
        </w:rPr>
        <w:t xml:space="preserve"> (zucchero inferiore a 20g/l),  </w:t>
      </w:r>
      <w:r w:rsidRPr="00843811">
        <w:rPr>
          <w:rFonts w:ascii="Century Gothic" w:hAnsi="Century Gothic"/>
          <w:i/>
          <w:sz w:val="18"/>
          <w:szCs w:val="16"/>
        </w:rPr>
        <w:t xml:space="preserve">sec </w:t>
      </w:r>
      <w:r w:rsidRPr="00843811">
        <w:rPr>
          <w:rFonts w:ascii="Century Gothic" w:hAnsi="Century Gothic"/>
          <w:sz w:val="18"/>
          <w:szCs w:val="16"/>
        </w:rPr>
        <w:t xml:space="preserve">(zucchero inferiore a 35g/l), </w:t>
      </w:r>
      <w:r w:rsidRPr="00843811">
        <w:rPr>
          <w:rFonts w:ascii="Century Gothic" w:hAnsi="Century Gothic"/>
          <w:i/>
          <w:sz w:val="18"/>
          <w:szCs w:val="16"/>
        </w:rPr>
        <w:t>demi sec</w:t>
      </w:r>
      <w:r w:rsidRPr="00843811">
        <w:rPr>
          <w:rFonts w:ascii="Century Gothic" w:hAnsi="Century Gothic"/>
          <w:sz w:val="18"/>
          <w:szCs w:val="16"/>
        </w:rPr>
        <w:t xml:space="preserve"> (zucchero inferiore a 50g/l), </w:t>
      </w:r>
      <w:r w:rsidRPr="00843811">
        <w:rPr>
          <w:rFonts w:ascii="Century Gothic" w:hAnsi="Century Gothic"/>
          <w:i/>
          <w:sz w:val="18"/>
          <w:szCs w:val="16"/>
        </w:rPr>
        <w:t>dolce</w:t>
      </w:r>
      <w:r w:rsidRPr="00843811">
        <w:rPr>
          <w:rFonts w:ascii="Century Gothic" w:hAnsi="Century Gothic"/>
          <w:sz w:val="18"/>
          <w:szCs w:val="16"/>
        </w:rPr>
        <w:t xml:space="preserve"> (zucchero superiore a 50g/l), il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effettivo, il lotto, il paese di origine per gli spumanti ottenuti da vini importati, la varietà di vite, nome – ragione sociale – sede – Stato membro del produttore o di un venditore stabilito nella CE.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Menzioni facoltative sono: un’unità geografica diversa dalla regione di origine, l’annata di raccolta, la menzione </w:t>
      </w:r>
      <w:r w:rsidRPr="00843811">
        <w:rPr>
          <w:rFonts w:ascii="Century Gothic" w:hAnsi="Century Gothic"/>
          <w:i/>
          <w:sz w:val="18"/>
          <w:szCs w:val="16"/>
        </w:rPr>
        <w:t>qualità superiore</w:t>
      </w:r>
      <w:r w:rsidRPr="00843811">
        <w:rPr>
          <w:rFonts w:ascii="Century Gothic" w:hAnsi="Century Gothic"/>
          <w:sz w:val="18"/>
          <w:szCs w:val="16"/>
        </w:rPr>
        <w:t xml:space="preserve"> per vini spumanti di qualità, distinzioni e riconoscimenti a concorsi o altro, una menzione relativa al metodo di lavorazione come </w:t>
      </w:r>
      <w:r w:rsidRPr="00843811">
        <w:rPr>
          <w:rFonts w:ascii="Century Gothic" w:hAnsi="Century Gothic"/>
          <w:i/>
          <w:sz w:val="18"/>
          <w:szCs w:val="16"/>
        </w:rPr>
        <w:t xml:space="preserve">fermentazione in bottiglia </w:t>
      </w:r>
      <w:r w:rsidRPr="00843811">
        <w:rPr>
          <w:rFonts w:ascii="Century Gothic" w:hAnsi="Century Gothic"/>
          <w:sz w:val="18"/>
          <w:szCs w:val="16"/>
        </w:rPr>
        <w:t xml:space="preserve">o </w:t>
      </w:r>
      <w:r w:rsidRPr="00843811">
        <w:rPr>
          <w:rFonts w:ascii="Century Gothic" w:hAnsi="Century Gothic"/>
          <w:i/>
          <w:sz w:val="18"/>
          <w:szCs w:val="16"/>
        </w:rPr>
        <w:t xml:space="preserve">metodo tradizionale, </w:t>
      </w:r>
      <w:r w:rsidRPr="00843811">
        <w:rPr>
          <w:rFonts w:ascii="Century Gothic" w:hAnsi="Century Gothic"/>
          <w:sz w:val="18"/>
          <w:szCs w:val="16"/>
        </w:rPr>
        <w:t xml:space="preserve">o </w:t>
      </w:r>
      <w:r w:rsidRPr="00843811">
        <w:rPr>
          <w:rFonts w:ascii="Century Gothic" w:hAnsi="Century Gothic"/>
          <w:i/>
          <w:sz w:val="18"/>
          <w:szCs w:val="16"/>
        </w:rPr>
        <w:t xml:space="preserve">metodo </w:t>
      </w:r>
      <w:r w:rsidRPr="00843811">
        <w:rPr>
          <w:rFonts w:ascii="Century Gothic" w:hAnsi="Century Gothic"/>
          <w:i/>
          <w:sz w:val="18"/>
          <w:szCs w:val="16"/>
        </w:rPr>
        <w:lastRenderedPageBreak/>
        <w:t>classico o fermentato in autoclave</w:t>
      </w:r>
      <w:r w:rsidRPr="00843811">
        <w:rPr>
          <w:rFonts w:ascii="Century Gothic" w:hAnsi="Century Gothic"/>
          <w:sz w:val="18"/>
          <w:szCs w:val="16"/>
        </w:rPr>
        <w:t xml:space="preserve"> </w:t>
      </w:r>
      <w:proofErr w:type="spellStart"/>
      <w:r w:rsidRPr="00843811">
        <w:rPr>
          <w:rFonts w:ascii="Century Gothic" w:hAnsi="Century Gothic"/>
          <w:sz w:val="18"/>
          <w:szCs w:val="16"/>
        </w:rPr>
        <w:t>ecc…</w:t>
      </w:r>
      <w:proofErr w:type="spellEnd"/>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12.5.3 </w:t>
      </w:r>
      <w:r w:rsidRPr="00843811">
        <w:rPr>
          <w:rFonts w:ascii="Century Gothic" w:hAnsi="Century Gothic"/>
          <w:b/>
          <w:sz w:val="18"/>
          <w:szCs w:val="16"/>
        </w:rPr>
        <w:t>VINI AROMATIZZATI</w:t>
      </w:r>
    </w:p>
    <w:p w:rsidR="007C3A68"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Si tratta di bevande ottenute dalla miscelazione di vini (in quantità superiore al 75%), mosti di uve, alcol etilico di origine agricola, zuccheri, sostanze aromatizzanti naturali e/o erbe aromatiche e/o spezie e/o prodotti alimentari sapidi. Il contenuto di alcol effettivo deve essere compreso tra 14,5% e 22%. </w:t>
      </w:r>
    </w:p>
    <w:p w:rsidR="007C3A68" w:rsidRDefault="007C3A68"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7C3A68" w:rsidRPr="003623F7" w:rsidRDefault="007C3A68" w:rsidP="007C3A6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sz w:val="18"/>
          <w:szCs w:val="16"/>
        </w:rPr>
        <w:t xml:space="preserve">Se riportano la dicitura </w:t>
      </w:r>
      <w:r w:rsidRPr="00843811">
        <w:rPr>
          <w:rFonts w:ascii="Century Gothic" w:hAnsi="Century Gothic"/>
          <w:i/>
          <w:sz w:val="18"/>
          <w:szCs w:val="16"/>
        </w:rPr>
        <w:t>secco o extra secco</w:t>
      </w:r>
      <w:r w:rsidRPr="00843811">
        <w:rPr>
          <w:rFonts w:ascii="Century Gothic" w:hAnsi="Century Gothic"/>
          <w:sz w:val="18"/>
          <w:szCs w:val="16"/>
        </w:rPr>
        <w:t xml:space="preserve"> il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dovrà essere rispettivamente superiore al 16% e al 15%. La loro denominazione di vendita dovrà essere: </w:t>
      </w:r>
      <w:r w:rsidRPr="00843811">
        <w:rPr>
          <w:rFonts w:ascii="Century Gothic" w:hAnsi="Century Gothic"/>
          <w:i/>
          <w:sz w:val="18"/>
          <w:szCs w:val="16"/>
        </w:rPr>
        <w:t>vino aromatizzato</w:t>
      </w:r>
      <w:r w:rsidRPr="00843811">
        <w:rPr>
          <w:rFonts w:ascii="Century Gothic" w:hAnsi="Century Gothic"/>
          <w:sz w:val="18"/>
          <w:szCs w:val="16"/>
        </w:rPr>
        <w:t xml:space="preserve"> oppure </w:t>
      </w:r>
      <w:r w:rsidRPr="00843811">
        <w:rPr>
          <w:rFonts w:ascii="Century Gothic" w:hAnsi="Century Gothic"/>
          <w:i/>
          <w:sz w:val="18"/>
          <w:szCs w:val="16"/>
        </w:rPr>
        <w:t>aperitivo a base di vino,</w:t>
      </w:r>
      <w:r w:rsidRPr="00843811">
        <w:rPr>
          <w:rFonts w:ascii="Century Gothic" w:hAnsi="Century Gothic"/>
          <w:sz w:val="18"/>
          <w:szCs w:val="16"/>
        </w:rPr>
        <w:t xml:space="preserve"> seguiti eventualmente dal colore bianco, rosso, rosato. A dette denominazioni si può anche far seguire le diciture … </w:t>
      </w:r>
      <w:r w:rsidRPr="00843811">
        <w:rPr>
          <w:rFonts w:ascii="Century Gothic" w:hAnsi="Century Gothic"/>
          <w:i/>
          <w:sz w:val="18"/>
          <w:szCs w:val="16"/>
        </w:rPr>
        <w:t>crema mandorla</w:t>
      </w:r>
      <w:r w:rsidRPr="00843811">
        <w:rPr>
          <w:rFonts w:ascii="Century Gothic" w:hAnsi="Century Gothic"/>
          <w:sz w:val="18"/>
          <w:szCs w:val="16"/>
        </w:rPr>
        <w:t xml:space="preserve"> (oppure … </w:t>
      </w:r>
      <w:r w:rsidRPr="00843811">
        <w:rPr>
          <w:rFonts w:ascii="Century Gothic" w:hAnsi="Century Gothic"/>
          <w:i/>
          <w:sz w:val="18"/>
          <w:szCs w:val="16"/>
        </w:rPr>
        <w:t xml:space="preserve">alla mandorla) </w:t>
      </w:r>
      <w:r w:rsidRPr="00843811">
        <w:rPr>
          <w:rFonts w:ascii="Century Gothic" w:hAnsi="Century Gothic"/>
          <w:sz w:val="18"/>
          <w:szCs w:val="16"/>
        </w:rPr>
        <w:t xml:space="preserve">oppure … </w:t>
      </w:r>
      <w:r w:rsidRPr="00843811">
        <w:rPr>
          <w:rFonts w:ascii="Century Gothic" w:hAnsi="Century Gothic"/>
          <w:i/>
          <w:sz w:val="18"/>
          <w:szCs w:val="16"/>
        </w:rPr>
        <w:t xml:space="preserve">crema cacao </w:t>
      </w:r>
      <w:r w:rsidRPr="00843811">
        <w:rPr>
          <w:rFonts w:ascii="Century Gothic" w:hAnsi="Century Gothic"/>
          <w:sz w:val="18"/>
          <w:szCs w:val="16"/>
        </w:rPr>
        <w:t>(oppure</w:t>
      </w:r>
      <w:r w:rsidRPr="00843811">
        <w:rPr>
          <w:rFonts w:ascii="Century Gothic" w:hAnsi="Century Gothic"/>
          <w:i/>
          <w:sz w:val="18"/>
          <w:szCs w:val="16"/>
        </w:rPr>
        <w:t xml:space="preserve"> … al cacao).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Si può usare anche la dicitura </w:t>
      </w:r>
      <w:r w:rsidRPr="00843811">
        <w:rPr>
          <w:rFonts w:ascii="Century Gothic" w:hAnsi="Century Gothic"/>
          <w:i/>
          <w:sz w:val="18"/>
          <w:szCs w:val="16"/>
        </w:rPr>
        <w:t>vino aromatizzato amaro</w:t>
      </w:r>
      <w:r w:rsidRPr="00843811">
        <w:rPr>
          <w:rFonts w:ascii="Century Gothic" w:hAnsi="Century Gothic"/>
          <w:sz w:val="18"/>
          <w:szCs w:val="16"/>
        </w:rPr>
        <w:t xml:space="preserve"> …. , seguita dal nome della sostanza amaricante. Il vino alla </w:t>
      </w:r>
      <w:r w:rsidRPr="00843811">
        <w:rPr>
          <w:rFonts w:ascii="Century Gothic" w:hAnsi="Century Gothic"/>
          <w:i/>
          <w:sz w:val="18"/>
          <w:szCs w:val="16"/>
        </w:rPr>
        <w:t xml:space="preserve">china </w:t>
      </w:r>
      <w:r w:rsidRPr="00843811">
        <w:rPr>
          <w:rFonts w:ascii="Century Gothic" w:hAnsi="Century Gothic"/>
          <w:sz w:val="18"/>
          <w:szCs w:val="16"/>
        </w:rPr>
        <w:t>contiene china come aromatizzante</w:t>
      </w:r>
      <w:r w:rsidRPr="00843811">
        <w:rPr>
          <w:rFonts w:ascii="Century Gothic" w:hAnsi="Century Gothic"/>
          <w:i/>
          <w:sz w:val="18"/>
          <w:szCs w:val="16"/>
        </w:rPr>
        <w:t xml:space="preserve">. </w:t>
      </w:r>
      <w:r w:rsidRPr="00843811">
        <w:rPr>
          <w:rFonts w:ascii="Century Gothic" w:hAnsi="Century Gothic"/>
          <w:sz w:val="18"/>
          <w:szCs w:val="16"/>
        </w:rPr>
        <w:t xml:space="preserve">Il </w:t>
      </w:r>
      <w:r w:rsidRPr="00843811">
        <w:rPr>
          <w:rFonts w:ascii="Century Gothic" w:hAnsi="Century Gothic"/>
          <w:i/>
          <w:sz w:val="18"/>
          <w:szCs w:val="16"/>
        </w:rPr>
        <w:t xml:space="preserve">bitter vino </w:t>
      </w:r>
      <w:r w:rsidRPr="00843811">
        <w:rPr>
          <w:rFonts w:ascii="Century Gothic" w:hAnsi="Century Gothic"/>
          <w:sz w:val="18"/>
          <w:szCs w:val="16"/>
        </w:rPr>
        <w:t xml:space="preserve">contiene l’aroma della genziana. </w:t>
      </w:r>
      <w:r w:rsidRPr="00843811">
        <w:rPr>
          <w:rFonts w:ascii="Century Gothic" w:hAnsi="Century Gothic"/>
          <w:i/>
          <w:sz w:val="18"/>
          <w:szCs w:val="16"/>
        </w:rPr>
        <w:t xml:space="preserve">L’americano </w:t>
      </w:r>
      <w:r w:rsidRPr="00843811">
        <w:rPr>
          <w:rFonts w:ascii="Century Gothic" w:hAnsi="Century Gothic"/>
          <w:sz w:val="18"/>
          <w:szCs w:val="16"/>
        </w:rPr>
        <w:t xml:space="preserve">contiene estratti di artemisia e di genziana. Il </w:t>
      </w:r>
      <w:proofErr w:type="spellStart"/>
      <w:r w:rsidRPr="00843811">
        <w:rPr>
          <w:rFonts w:ascii="Century Gothic" w:hAnsi="Century Gothic"/>
          <w:i/>
          <w:sz w:val="18"/>
          <w:szCs w:val="16"/>
        </w:rPr>
        <w:t>vermuth</w:t>
      </w:r>
      <w:proofErr w:type="spellEnd"/>
      <w:r w:rsidRPr="00843811">
        <w:rPr>
          <w:rFonts w:ascii="Century Gothic" w:hAnsi="Century Gothic"/>
          <w:i/>
          <w:sz w:val="18"/>
          <w:szCs w:val="16"/>
        </w:rPr>
        <w:t xml:space="preserve"> </w:t>
      </w:r>
      <w:r w:rsidRPr="00843811">
        <w:rPr>
          <w:rFonts w:ascii="Century Gothic" w:hAnsi="Century Gothic"/>
          <w:sz w:val="18"/>
          <w:szCs w:val="16"/>
        </w:rPr>
        <w:t>è un vino aromatizzato caratterizzato dalla presenza dell’</w:t>
      </w:r>
      <w:r w:rsidRPr="00843811">
        <w:rPr>
          <w:rFonts w:ascii="Century Gothic" w:hAnsi="Century Gothic"/>
          <w:i/>
          <w:sz w:val="18"/>
          <w:szCs w:val="16"/>
        </w:rPr>
        <w:t xml:space="preserve">artemisia </w:t>
      </w:r>
      <w:r w:rsidRPr="00843811">
        <w:rPr>
          <w:rFonts w:ascii="Century Gothic" w:hAnsi="Century Gothic"/>
          <w:sz w:val="18"/>
          <w:szCs w:val="16"/>
        </w:rPr>
        <w:t xml:space="preserve">tra le sostanze aromatizzanti. Il </w:t>
      </w:r>
      <w:r w:rsidRPr="00843811">
        <w:rPr>
          <w:rFonts w:ascii="Century Gothic" w:hAnsi="Century Gothic"/>
          <w:i/>
          <w:sz w:val="18"/>
          <w:szCs w:val="16"/>
        </w:rPr>
        <w:t>vino aromatizzato all’uovo</w:t>
      </w:r>
      <w:r w:rsidRPr="00843811">
        <w:rPr>
          <w:rFonts w:ascii="Century Gothic" w:hAnsi="Century Gothic"/>
          <w:sz w:val="18"/>
          <w:szCs w:val="16"/>
        </w:rPr>
        <w:t xml:space="preserve"> è caratterizzato dall’aggiunta di tuorli d’uovo o di aromi estratti dai tuorli d’uovo pari a 10g/l con aggiunta di almeno 200g/l di zucchero. Detta denominazione può essere seguite dai termini </w:t>
      </w:r>
      <w:proofErr w:type="spellStart"/>
      <w:r w:rsidRPr="00843811">
        <w:rPr>
          <w:rFonts w:ascii="Century Gothic" w:hAnsi="Century Gothic"/>
          <w:i/>
          <w:sz w:val="18"/>
          <w:szCs w:val="16"/>
        </w:rPr>
        <w:t>cremovo</w:t>
      </w:r>
      <w:proofErr w:type="spellEnd"/>
      <w:r w:rsidRPr="00843811">
        <w:rPr>
          <w:rFonts w:ascii="Century Gothic" w:hAnsi="Century Gothic"/>
          <w:sz w:val="18"/>
          <w:szCs w:val="16"/>
        </w:rPr>
        <w:t xml:space="preserve"> o </w:t>
      </w:r>
      <w:r w:rsidRPr="00843811">
        <w:rPr>
          <w:rFonts w:ascii="Century Gothic" w:hAnsi="Century Gothic"/>
          <w:i/>
          <w:sz w:val="18"/>
          <w:szCs w:val="16"/>
        </w:rPr>
        <w:t>cromavo zabaione</w:t>
      </w:r>
      <w:r w:rsidRPr="00843811">
        <w:rPr>
          <w:rFonts w:ascii="Century Gothic" w:hAnsi="Century Gothic"/>
          <w:sz w:val="18"/>
          <w:szCs w:val="16"/>
        </w:rPr>
        <w:t xml:space="preserve"> se contengono almeno l’80% di vino Marsala.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 vini aromatizzati possono riportare anche le seguenti dizioni che derivano dal contenuto di zucchero: </w:t>
      </w:r>
      <w:r w:rsidRPr="00843811">
        <w:rPr>
          <w:rFonts w:ascii="Century Gothic" w:hAnsi="Century Gothic"/>
          <w:i/>
          <w:sz w:val="18"/>
          <w:szCs w:val="16"/>
        </w:rPr>
        <w:t>extra secco</w:t>
      </w:r>
      <w:r w:rsidRPr="00843811">
        <w:rPr>
          <w:rFonts w:ascii="Century Gothic" w:hAnsi="Century Gothic"/>
          <w:sz w:val="18"/>
          <w:szCs w:val="16"/>
        </w:rPr>
        <w:t xml:space="preserve"> (zuccheri inferiori a 30g/l), </w:t>
      </w:r>
      <w:r w:rsidRPr="00843811">
        <w:rPr>
          <w:rFonts w:ascii="Century Gothic" w:hAnsi="Century Gothic"/>
          <w:i/>
          <w:sz w:val="18"/>
          <w:szCs w:val="16"/>
        </w:rPr>
        <w:t xml:space="preserve">secco </w:t>
      </w:r>
      <w:r w:rsidRPr="00843811">
        <w:rPr>
          <w:rFonts w:ascii="Century Gothic" w:hAnsi="Century Gothic"/>
          <w:sz w:val="18"/>
          <w:szCs w:val="16"/>
        </w:rPr>
        <w:t xml:space="preserve">(zuccheri inferiori a 50g/l), </w:t>
      </w:r>
      <w:r w:rsidRPr="00843811">
        <w:rPr>
          <w:rFonts w:ascii="Century Gothic" w:hAnsi="Century Gothic"/>
          <w:i/>
          <w:sz w:val="18"/>
          <w:szCs w:val="16"/>
        </w:rPr>
        <w:t xml:space="preserve">semisecco </w:t>
      </w:r>
      <w:r w:rsidRPr="00843811">
        <w:rPr>
          <w:rFonts w:ascii="Century Gothic" w:hAnsi="Century Gothic"/>
          <w:sz w:val="18"/>
          <w:szCs w:val="16"/>
        </w:rPr>
        <w:t xml:space="preserve">(zuccheri inferiori a 90g/l), </w:t>
      </w:r>
      <w:r w:rsidRPr="00843811">
        <w:rPr>
          <w:rFonts w:ascii="Century Gothic" w:hAnsi="Century Gothic"/>
          <w:i/>
          <w:sz w:val="18"/>
          <w:szCs w:val="16"/>
        </w:rPr>
        <w:t>semidolce</w:t>
      </w:r>
      <w:r w:rsidRPr="00843811">
        <w:rPr>
          <w:rFonts w:ascii="Century Gothic" w:hAnsi="Century Gothic"/>
          <w:sz w:val="18"/>
          <w:szCs w:val="16"/>
        </w:rPr>
        <w:t xml:space="preserve"> (zuccheri inferiori a 130g/l),</w:t>
      </w:r>
      <w:r w:rsidRPr="00843811">
        <w:rPr>
          <w:rFonts w:ascii="Century Gothic" w:hAnsi="Century Gothic"/>
          <w:i/>
          <w:sz w:val="18"/>
          <w:szCs w:val="16"/>
        </w:rPr>
        <w:t xml:space="preserve"> dolce </w:t>
      </w:r>
      <w:r w:rsidRPr="00843811">
        <w:rPr>
          <w:rFonts w:ascii="Century Gothic" w:hAnsi="Century Gothic"/>
          <w:sz w:val="18"/>
          <w:szCs w:val="16"/>
        </w:rPr>
        <w:t>(zuccheri superiori a 130g/l).</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12.5.4 </w:t>
      </w:r>
      <w:r w:rsidRPr="00843811">
        <w:rPr>
          <w:rFonts w:ascii="Century Gothic" w:hAnsi="Century Gothic"/>
          <w:b/>
          <w:sz w:val="18"/>
          <w:szCs w:val="16"/>
        </w:rPr>
        <w:t xml:space="preserve">BEVANDE AROMATIZZATE A BASE </w:t>
      </w:r>
      <w:proofErr w:type="spellStart"/>
      <w:r w:rsidRPr="00843811">
        <w:rPr>
          <w:rFonts w:ascii="Century Gothic" w:hAnsi="Century Gothic"/>
          <w:b/>
          <w:sz w:val="18"/>
          <w:szCs w:val="16"/>
        </w:rPr>
        <w:t>DI</w:t>
      </w:r>
      <w:proofErr w:type="spellEnd"/>
      <w:r w:rsidRPr="00843811">
        <w:rPr>
          <w:rFonts w:ascii="Century Gothic" w:hAnsi="Century Gothic"/>
          <w:b/>
          <w:sz w:val="18"/>
          <w:szCs w:val="16"/>
        </w:rPr>
        <w:t xml:space="preserve"> VINO</w:t>
      </w:r>
    </w:p>
    <w:p w:rsidR="007C3A68"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Si tratta di bevande ottenute dalla miscelazione di almeno il 50% di vino con sostanze aromatizzanti naturali o </w:t>
      </w:r>
      <w:proofErr w:type="spellStart"/>
      <w:r w:rsidRPr="00843811">
        <w:rPr>
          <w:rFonts w:ascii="Century Gothic" w:hAnsi="Century Gothic"/>
          <w:sz w:val="18"/>
          <w:szCs w:val="16"/>
        </w:rPr>
        <w:t>natural</w:t>
      </w:r>
      <w:proofErr w:type="spellEnd"/>
      <w:r w:rsidRPr="00843811">
        <w:rPr>
          <w:rFonts w:ascii="Century Gothic" w:hAnsi="Century Gothic"/>
          <w:sz w:val="18"/>
          <w:szCs w:val="16"/>
        </w:rPr>
        <w:t xml:space="preserve"> identiche e/o erbe aromatiche e/o spezie e/o prodotti alimentari sapidi con eventuale aggiunta di mosti d’uva e zuccheri. L’alcol effettivo dovrà essere compreso tra il 7% e il 14,5%. Non è consentito utilizzare alcol.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sz w:val="18"/>
          <w:szCs w:val="16"/>
        </w:rPr>
        <w:t xml:space="preserve">La denominazione di vendita </w:t>
      </w:r>
      <w:r w:rsidRPr="00843811">
        <w:rPr>
          <w:rFonts w:ascii="Century Gothic" w:hAnsi="Century Gothic"/>
          <w:i/>
          <w:sz w:val="18"/>
          <w:szCs w:val="16"/>
        </w:rPr>
        <w:t>bevanda aromatizzata a base di vino</w:t>
      </w:r>
      <w:r w:rsidRPr="00843811">
        <w:rPr>
          <w:rFonts w:ascii="Century Gothic" w:hAnsi="Century Gothic"/>
          <w:sz w:val="18"/>
          <w:szCs w:val="16"/>
        </w:rPr>
        <w:t xml:space="preserve"> può esser sostituita con dizioni tradizionali tipiche come: </w:t>
      </w:r>
      <w:r w:rsidRPr="00843811">
        <w:rPr>
          <w:rFonts w:ascii="Century Gothic" w:hAnsi="Century Gothic"/>
          <w:i/>
          <w:sz w:val="18"/>
          <w:szCs w:val="16"/>
        </w:rPr>
        <w:t>bitter soda, sangria,…</w:t>
      </w:r>
    </w:p>
    <w:p w:rsidR="007C3A68"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Alle bevande aromatizzate a base di vino appartengono pure i </w:t>
      </w:r>
      <w:proofErr w:type="spellStart"/>
      <w:r w:rsidRPr="00843811">
        <w:rPr>
          <w:rFonts w:ascii="Century Gothic" w:hAnsi="Century Gothic"/>
          <w:i/>
          <w:sz w:val="18"/>
          <w:szCs w:val="16"/>
        </w:rPr>
        <w:t>cocktails</w:t>
      </w:r>
      <w:proofErr w:type="spellEnd"/>
      <w:r w:rsidRPr="00843811">
        <w:rPr>
          <w:rFonts w:ascii="Century Gothic" w:hAnsi="Century Gothic"/>
          <w:i/>
          <w:sz w:val="18"/>
          <w:szCs w:val="16"/>
        </w:rPr>
        <w:t xml:space="preserve"> aromatizzati di prodotti </w:t>
      </w:r>
      <w:proofErr w:type="spellStart"/>
      <w:r w:rsidRPr="00843811">
        <w:rPr>
          <w:rFonts w:ascii="Century Gothic" w:hAnsi="Century Gothic"/>
          <w:i/>
          <w:sz w:val="18"/>
          <w:szCs w:val="16"/>
        </w:rPr>
        <w:t>vitinicoli</w:t>
      </w:r>
      <w:proofErr w:type="spellEnd"/>
      <w:r w:rsidRPr="00843811">
        <w:rPr>
          <w:rFonts w:ascii="Century Gothic" w:hAnsi="Century Gothic"/>
          <w:sz w:val="18"/>
          <w:szCs w:val="16"/>
        </w:rPr>
        <w:t xml:space="preserve"> costituiti da una miscela di almeno il 50% di vino e/o mosti d’uva e/o ai quali sono aggiunti aromi naturali o </w:t>
      </w:r>
      <w:proofErr w:type="spellStart"/>
      <w:r w:rsidRPr="00843811">
        <w:rPr>
          <w:rFonts w:ascii="Century Gothic" w:hAnsi="Century Gothic"/>
          <w:sz w:val="18"/>
          <w:szCs w:val="16"/>
        </w:rPr>
        <w:t>natural</w:t>
      </w:r>
      <w:proofErr w:type="spellEnd"/>
      <w:r w:rsidRPr="00843811">
        <w:rPr>
          <w:rFonts w:ascii="Century Gothic" w:hAnsi="Century Gothic"/>
          <w:sz w:val="18"/>
          <w:szCs w:val="16"/>
        </w:rPr>
        <w:t xml:space="preserve"> identici e/o erbe aromatiche, spezie, prodotti alimentari sapidi, coloranti e zuccheri. Il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effettivo deve essere inferiore al 7%.</w:t>
      </w:r>
      <w:r w:rsidR="007C3A68">
        <w:rPr>
          <w:rFonts w:ascii="Century Gothic" w:hAnsi="Century Gothic"/>
          <w:sz w:val="18"/>
          <w:szCs w:val="16"/>
        </w:rPr>
        <w:t xml:space="preserve"> È vietata l’aggiunta di alcol.</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sz w:val="18"/>
          <w:szCs w:val="16"/>
        </w:rPr>
        <w:t xml:space="preserve">La denominazione di vendita può anche essere </w:t>
      </w:r>
      <w:r w:rsidRPr="00843811">
        <w:rPr>
          <w:rFonts w:ascii="Century Gothic" w:hAnsi="Century Gothic"/>
          <w:i/>
          <w:sz w:val="18"/>
          <w:szCs w:val="16"/>
        </w:rPr>
        <w:t xml:space="preserve">cocktail aromatizzato di prodotti vitivinicoli </w:t>
      </w:r>
      <w:r w:rsidRPr="00843811">
        <w:rPr>
          <w:rFonts w:ascii="Century Gothic" w:hAnsi="Century Gothic"/>
          <w:sz w:val="18"/>
          <w:szCs w:val="16"/>
        </w:rPr>
        <w:t xml:space="preserve">oppure </w:t>
      </w:r>
      <w:r w:rsidRPr="00843811">
        <w:rPr>
          <w:rFonts w:ascii="Century Gothic" w:hAnsi="Century Gothic"/>
          <w:i/>
          <w:sz w:val="18"/>
          <w:szCs w:val="16"/>
        </w:rPr>
        <w:t>cocktail a base di vino</w:t>
      </w:r>
      <w:r w:rsidRPr="00843811">
        <w:rPr>
          <w:rFonts w:ascii="Century Gothic" w:hAnsi="Century Gothic"/>
          <w:sz w:val="18"/>
          <w:szCs w:val="16"/>
        </w:rPr>
        <w:t xml:space="preserve"> oppure </w:t>
      </w:r>
      <w:r w:rsidRPr="00843811">
        <w:rPr>
          <w:rFonts w:ascii="Century Gothic" w:hAnsi="Century Gothic"/>
          <w:i/>
          <w:sz w:val="18"/>
          <w:szCs w:val="16"/>
        </w:rPr>
        <w:t>frizzante di uva aromatizzato.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Anche per questa tipologia di bevande sono applicabili le diciture previste per i vini aromatizzati in funzione della quantità di zucchero.</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p>
    <w:p w:rsidR="00C47F45" w:rsidRPr="00843811" w:rsidRDefault="00C47F45" w:rsidP="00843811">
      <w:pPr>
        <w:pStyle w:val="Corpodeltesto"/>
        <w:tabs>
          <w:tab w:val="left" w:pos="142"/>
          <w:tab w:val="left" w:pos="284"/>
        </w:tabs>
        <w:spacing w:line="240" w:lineRule="atLeast"/>
        <w:jc w:val="both"/>
        <w:rPr>
          <w:rFonts w:ascii="Century Gothic" w:hAnsi="Century Gothic"/>
          <w:b/>
          <w:sz w:val="18"/>
          <w:szCs w:val="16"/>
        </w:rPr>
      </w:pPr>
      <w:r w:rsidRPr="00843811">
        <w:rPr>
          <w:rFonts w:ascii="Century Gothic" w:hAnsi="Century Gothic"/>
          <w:b/>
          <w:sz w:val="22"/>
          <w:szCs w:val="16"/>
        </w:rPr>
        <w:t xml:space="preserve">12.5.5 </w:t>
      </w:r>
      <w:r w:rsidRPr="00843811">
        <w:rPr>
          <w:rFonts w:ascii="Century Gothic" w:hAnsi="Century Gothic"/>
          <w:b/>
          <w:sz w:val="18"/>
          <w:szCs w:val="16"/>
        </w:rPr>
        <w:t xml:space="preserve">BEVANDE SPIRITOSE </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sz w:val="18"/>
          <w:szCs w:val="16"/>
        </w:rPr>
        <w:t xml:space="preserve">In generale una bevanda spiritosa è definita come il liquido alcolico costituito da </w:t>
      </w:r>
      <w:r w:rsidRPr="00843811">
        <w:rPr>
          <w:rFonts w:ascii="Century Gothic" w:hAnsi="Century Gothic"/>
          <w:i/>
          <w:sz w:val="18"/>
          <w:szCs w:val="16"/>
        </w:rPr>
        <w:t>acqua, zuccheri, alcol e aromi di semi o piante.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Si tratta di un numero elevato di bevande come di seguito riportate:</w:t>
      </w:r>
    </w:p>
    <w:p w:rsidR="00C47F45" w:rsidRPr="00843811" w:rsidRDefault="00C47F45" w:rsidP="00843811">
      <w:pPr>
        <w:pStyle w:val="Corpodeltesto"/>
        <w:tabs>
          <w:tab w:val="left" w:pos="142"/>
          <w:tab w:val="left" w:pos="284"/>
        </w:tabs>
        <w:spacing w:line="240" w:lineRule="atLeast"/>
        <w:jc w:val="both"/>
        <w:rPr>
          <w:rFonts w:ascii="Century Gothic" w:hAnsi="Century Gothic"/>
          <w:i/>
          <w:sz w:val="18"/>
          <w:szCs w:val="16"/>
        </w:rPr>
      </w:pPr>
      <w:r w:rsidRPr="00843811">
        <w:rPr>
          <w:rFonts w:ascii="Century Gothic" w:hAnsi="Century Gothic"/>
          <w:i/>
          <w:sz w:val="18"/>
          <w:szCs w:val="16"/>
        </w:rPr>
        <w:t xml:space="preserve">Liquore. </w:t>
      </w:r>
      <w:r w:rsidRPr="00843811">
        <w:rPr>
          <w:rFonts w:ascii="Century Gothic" w:hAnsi="Century Gothic"/>
          <w:sz w:val="18"/>
          <w:szCs w:val="16"/>
        </w:rPr>
        <w:t xml:space="preserve">È la bevanda alcolica con le seguenti caratteristiche: contenuto minimo di zucchero di 100 g/l, espresso in zucchero invertito e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minimo del 15%, ottenute mediante aromatizzazione dell’alcol etilico di origine agricola o di un distillato di origine agricola o di una o più bevande spiritose o di una miscela di tali prodotti, aggiunti di zucchero e prodotti di origine agricola quali panna, latte o altri prodotti lattieri, frutta, vino, vino aromatizzato, caffè, miele, cacao,… Se il contenuto di zuccheri è inferiore a 100 g/l la bevanda non può più essere definita liquore. Al posto dell’alcol etilico si possono impiegare altri superalcolici come brandy, grappa, vodka e altri. In tal caso la denominazione di vendita è sempre </w:t>
      </w:r>
      <w:r w:rsidRPr="00843811">
        <w:rPr>
          <w:rFonts w:ascii="Century Gothic" w:hAnsi="Century Gothic"/>
          <w:i/>
          <w:sz w:val="18"/>
          <w:szCs w:val="16"/>
        </w:rPr>
        <w:t>liquore</w:t>
      </w:r>
      <w:r w:rsidRPr="00843811">
        <w:rPr>
          <w:rFonts w:ascii="Century Gothic" w:hAnsi="Century Gothic"/>
          <w:sz w:val="18"/>
          <w:szCs w:val="16"/>
        </w:rPr>
        <w:t xml:space="preserve"> aggiunta di frasi del tipo: </w:t>
      </w:r>
      <w:r w:rsidRPr="00843811">
        <w:rPr>
          <w:rFonts w:ascii="Century Gothic" w:hAnsi="Century Gothic"/>
          <w:i/>
          <w:sz w:val="18"/>
          <w:szCs w:val="16"/>
        </w:rPr>
        <w:t>vodka al limone, grappa al mirtillo, rum al miele</w:t>
      </w:r>
      <w:r w:rsidRPr="00843811">
        <w:rPr>
          <w:rFonts w:ascii="Century Gothic" w:hAnsi="Century Gothic"/>
          <w:sz w:val="18"/>
          <w:szCs w:val="16"/>
        </w:rPr>
        <w:t xml:space="preserve">, </w:t>
      </w:r>
      <w:proofErr w:type="spellStart"/>
      <w:r w:rsidRPr="00843811">
        <w:rPr>
          <w:rFonts w:ascii="Century Gothic" w:hAnsi="Century Gothic"/>
          <w:sz w:val="18"/>
          <w:szCs w:val="16"/>
        </w:rPr>
        <w:t>ecc…</w:t>
      </w:r>
      <w:proofErr w:type="spellEnd"/>
      <w:r w:rsidRPr="00843811">
        <w:rPr>
          <w:rFonts w:ascii="Century Gothic" w:hAnsi="Century Gothic"/>
          <w:sz w:val="18"/>
          <w:szCs w:val="16"/>
        </w:rPr>
        <w:t xml:space="preserve"> Nel caso di liquori caratterizzati da nomi di fantasia molto conosciuti, al nome </w:t>
      </w:r>
      <w:r w:rsidRPr="00843811">
        <w:rPr>
          <w:rFonts w:ascii="Century Gothic" w:hAnsi="Century Gothic"/>
          <w:i/>
          <w:sz w:val="18"/>
          <w:szCs w:val="16"/>
        </w:rPr>
        <w:t>liquore</w:t>
      </w:r>
      <w:r w:rsidRPr="00843811">
        <w:rPr>
          <w:rFonts w:ascii="Century Gothic" w:hAnsi="Century Gothic"/>
          <w:sz w:val="18"/>
          <w:szCs w:val="16"/>
        </w:rPr>
        <w:t xml:space="preserve"> può essere aggiunto il nome di fantasia famoso, ad esempio </w:t>
      </w:r>
      <w:proofErr w:type="spellStart"/>
      <w:r w:rsidRPr="00843811">
        <w:rPr>
          <w:rFonts w:ascii="Century Gothic" w:hAnsi="Century Gothic"/>
          <w:sz w:val="18"/>
          <w:szCs w:val="16"/>
        </w:rPr>
        <w:t>G</w:t>
      </w:r>
      <w:r w:rsidRPr="00843811">
        <w:rPr>
          <w:rFonts w:ascii="Century Gothic" w:hAnsi="Century Gothic"/>
          <w:i/>
          <w:sz w:val="18"/>
          <w:szCs w:val="16"/>
        </w:rPr>
        <w:t>rand</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Marnier</w:t>
      </w:r>
      <w:proofErr w:type="spellEnd"/>
      <w:r w:rsidRPr="00843811">
        <w:rPr>
          <w:rFonts w:ascii="Century Gothic" w:hAnsi="Century Gothic"/>
          <w:i/>
          <w:sz w:val="18"/>
          <w:szCs w:val="16"/>
        </w:rPr>
        <w:t xml:space="preserve">. </w:t>
      </w:r>
      <w:r w:rsidRPr="00843811">
        <w:rPr>
          <w:rFonts w:ascii="Century Gothic" w:hAnsi="Century Gothic"/>
          <w:sz w:val="18"/>
          <w:szCs w:val="16"/>
        </w:rPr>
        <w:t xml:space="preserve">Nel caso di liquori di </w:t>
      </w:r>
      <w:r w:rsidRPr="00843811">
        <w:rPr>
          <w:rFonts w:ascii="Century Gothic" w:hAnsi="Century Gothic"/>
          <w:i/>
          <w:sz w:val="18"/>
          <w:szCs w:val="16"/>
        </w:rPr>
        <w:t>ananas, ribes nero, ciliegie, more, mirtilli, agrumi, menta, genziana, anice, ginepro, vulneraria</w:t>
      </w:r>
      <w:r w:rsidRPr="00843811">
        <w:rPr>
          <w:rFonts w:ascii="Century Gothic" w:hAnsi="Century Gothic"/>
          <w:sz w:val="18"/>
          <w:szCs w:val="16"/>
        </w:rPr>
        <w:t xml:space="preserve"> possono essere aggiunti solo di sostanze aromatizzanti naturali. Per tutti gli altri liquori si possono aggiungere aromatizzanti naturali e </w:t>
      </w:r>
      <w:proofErr w:type="spellStart"/>
      <w:r w:rsidRPr="00843811">
        <w:rPr>
          <w:rFonts w:ascii="Century Gothic" w:hAnsi="Century Gothic"/>
          <w:sz w:val="18"/>
          <w:szCs w:val="16"/>
        </w:rPr>
        <w:t>natural</w:t>
      </w:r>
      <w:proofErr w:type="spellEnd"/>
      <w:r w:rsidRPr="00843811">
        <w:rPr>
          <w:rFonts w:ascii="Century Gothic" w:hAnsi="Century Gothic"/>
          <w:sz w:val="18"/>
          <w:szCs w:val="16"/>
        </w:rPr>
        <w:t xml:space="preserve"> identici. In etichetta valgono le seguenti regole aggiuntive a quanto previsto dal </w:t>
      </w:r>
      <w:proofErr w:type="spellStart"/>
      <w:r w:rsidRPr="00843811">
        <w:rPr>
          <w:rFonts w:ascii="Century Gothic" w:hAnsi="Century Gothic"/>
          <w:sz w:val="18"/>
          <w:szCs w:val="16"/>
        </w:rPr>
        <w:t>D.Lgs.</w:t>
      </w:r>
      <w:proofErr w:type="spellEnd"/>
      <w:r w:rsidRPr="00843811">
        <w:rPr>
          <w:rFonts w:ascii="Century Gothic" w:hAnsi="Century Gothic"/>
          <w:sz w:val="18"/>
          <w:szCs w:val="16"/>
        </w:rPr>
        <w:t xml:space="preserve"> 109/92: l’acqua pur essendo ingrediente può non essere indicata, tutte le categorie di saccarosio possono essere denominate con il termine </w:t>
      </w:r>
      <w:r w:rsidRPr="00843811">
        <w:rPr>
          <w:rFonts w:ascii="Century Gothic" w:hAnsi="Century Gothic"/>
          <w:i/>
          <w:sz w:val="18"/>
          <w:szCs w:val="16"/>
        </w:rPr>
        <w:t>zucchero,</w:t>
      </w:r>
      <w:r w:rsidRPr="00843811">
        <w:rPr>
          <w:rFonts w:ascii="Century Gothic" w:hAnsi="Century Gothic"/>
          <w:sz w:val="18"/>
          <w:szCs w:val="16"/>
        </w:rPr>
        <w:t xml:space="preserve"> qualunque sia l’origine dell’alcol la denominazione può essere </w:t>
      </w:r>
      <w:r w:rsidRPr="00843811">
        <w:rPr>
          <w:rFonts w:ascii="Century Gothic" w:hAnsi="Century Gothic"/>
          <w:i/>
          <w:sz w:val="18"/>
          <w:szCs w:val="16"/>
        </w:rPr>
        <w:t>alcol o alcol etilico o alcol agricolo.</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sz w:val="18"/>
          <w:szCs w:val="16"/>
        </w:rPr>
        <w:t xml:space="preserve">Per ulteriori informazione sulla complessa normativa dei liquori si rimanda al sito </w:t>
      </w:r>
      <w:proofErr w:type="spellStart"/>
      <w:r w:rsidRPr="00843811">
        <w:rPr>
          <w:rFonts w:ascii="Century Gothic" w:hAnsi="Century Gothic"/>
          <w:sz w:val="18"/>
          <w:szCs w:val="16"/>
        </w:rPr>
        <w:t>meetfood.it.</w:t>
      </w:r>
      <w:proofErr w:type="spellEnd"/>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i/>
          <w:sz w:val="18"/>
          <w:szCs w:val="16"/>
        </w:rPr>
        <w:t>Crema di …</w:t>
      </w:r>
      <w:r w:rsidRPr="00843811">
        <w:rPr>
          <w:rFonts w:ascii="Century Gothic" w:hAnsi="Century Gothic"/>
          <w:sz w:val="18"/>
          <w:szCs w:val="16"/>
        </w:rPr>
        <w:t xml:space="preserve"> La denominazione “crema di </w:t>
      </w:r>
      <w:r w:rsidRPr="00843811">
        <w:rPr>
          <w:rFonts w:ascii="Century Gothic" w:hAnsi="Century Gothic"/>
          <w:i/>
          <w:sz w:val="18"/>
          <w:szCs w:val="16"/>
        </w:rPr>
        <w:t>…</w:t>
      </w:r>
      <w:r w:rsidRPr="00843811">
        <w:rPr>
          <w:rFonts w:ascii="Century Gothic" w:hAnsi="Century Gothic"/>
          <w:sz w:val="18"/>
          <w:szCs w:val="16"/>
        </w:rPr>
        <w:t xml:space="preserve">” seguita dal nome del frutto o della materia prima utilizzata, esclusi i prodotti </w:t>
      </w:r>
      <w:proofErr w:type="spellStart"/>
      <w:r w:rsidRPr="00843811">
        <w:rPr>
          <w:rFonts w:ascii="Century Gothic" w:hAnsi="Century Gothic"/>
          <w:sz w:val="18"/>
          <w:szCs w:val="16"/>
        </w:rPr>
        <w:t>lattiero-caseari</w:t>
      </w:r>
      <w:proofErr w:type="spellEnd"/>
      <w:r w:rsidRPr="00843811">
        <w:rPr>
          <w:rFonts w:ascii="Century Gothic" w:hAnsi="Century Gothic"/>
          <w:sz w:val="18"/>
          <w:szCs w:val="16"/>
        </w:rPr>
        <w:t>, è riservata ai liquori aventi un tenore minimo di zuccheri di 250g/l espresso in zucchero invertito. Tuttavia la denominazione “crema di ribes nero“ è riservata ai liquori di ribes nero contenenti almeno 400 g/l di zuccheri espressi in zucchero invertito.</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i/>
          <w:sz w:val="18"/>
          <w:szCs w:val="16"/>
        </w:rPr>
        <w:t>Liquore a base d’uovo.</w:t>
      </w:r>
      <w:r w:rsidRPr="00843811">
        <w:rPr>
          <w:rFonts w:ascii="Century Gothic" w:hAnsi="Century Gothic"/>
          <w:sz w:val="18"/>
          <w:szCs w:val="16"/>
        </w:rPr>
        <w:t xml:space="preserve"> È la bevanda spiritosa, aromatizzata o no,ottenuta a partire da alcol etilico di origine agricola, i cui elementi sono tuorlo d’uovo di qualità, albume e zucchero o miele. Il tenore minimo di zucchero o miele è di 150g/l. Il tenore minimo di tuorlo d’uovo è di 70g/l di prodotto finito. Il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minimo è di 15% in volume.</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i/>
          <w:sz w:val="18"/>
          <w:szCs w:val="16"/>
        </w:rPr>
        <w:t>Bevanda spiritosa di frutta.</w:t>
      </w:r>
      <w:r w:rsidRPr="00843811">
        <w:rPr>
          <w:rFonts w:ascii="Century Gothic" w:hAnsi="Century Gothic"/>
          <w:sz w:val="18"/>
          <w:szCs w:val="16"/>
        </w:rPr>
        <w:t xml:space="preserve"> È la bevanda spiritosa ottenuta mediante macerazione di un frutto in alcol etilico di origine agricola e/o in distillato di origine agricola e/o in acquavite.</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i/>
          <w:sz w:val="18"/>
          <w:szCs w:val="16"/>
        </w:rPr>
        <w:t>Bevanda spiritosa al ginepro.</w:t>
      </w:r>
      <w:r w:rsidRPr="00843811">
        <w:rPr>
          <w:rFonts w:ascii="Century Gothic" w:hAnsi="Century Gothic"/>
          <w:sz w:val="18"/>
          <w:szCs w:val="16"/>
        </w:rPr>
        <w:t xml:space="preserve"> È la bevanda spiritosa ottenuta mediante aromatizzazione dell’alcol etilico di origine agricola e/o dell’acquavite di cereali con bacche di ginepro.</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i/>
          <w:sz w:val="18"/>
          <w:szCs w:val="16"/>
        </w:rPr>
        <w:lastRenderedPageBreak/>
        <w:t>Bevanda spiritosa al carvi.</w:t>
      </w:r>
      <w:r w:rsidRPr="00843811">
        <w:rPr>
          <w:rFonts w:ascii="Century Gothic" w:hAnsi="Century Gothic"/>
          <w:sz w:val="18"/>
          <w:szCs w:val="16"/>
        </w:rPr>
        <w:t xml:space="preserve"> È la bevanda spiritosa ottenuta mediante aromatizzazione dell’alcol etilico di origine agricola con “Carvi” (</w:t>
      </w:r>
      <w:proofErr w:type="spellStart"/>
      <w:r w:rsidRPr="00843811">
        <w:rPr>
          <w:rFonts w:ascii="Century Gothic" w:hAnsi="Century Gothic"/>
          <w:sz w:val="18"/>
          <w:szCs w:val="16"/>
        </w:rPr>
        <w:t>Carum</w:t>
      </w:r>
      <w:proofErr w:type="spellEnd"/>
      <w:r w:rsidRPr="00843811">
        <w:rPr>
          <w:rFonts w:ascii="Century Gothic" w:hAnsi="Century Gothic"/>
          <w:sz w:val="18"/>
          <w:szCs w:val="16"/>
        </w:rPr>
        <w:t xml:space="preserve"> carvi L.).</w:t>
      </w:r>
    </w:p>
    <w:p w:rsidR="00C47F45" w:rsidRPr="00843811" w:rsidRDefault="00C47F45" w:rsidP="00843811">
      <w:pPr>
        <w:pStyle w:val="Corpodeltesto"/>
        <w:tabs>
          <w:tab w:val="left" w:pos="142"/>
          <w:tab w:val="left" w:pos="284"/>
        </w:tabs>
        <w:spacing w:line="240" w:lineRule="atLeast"/>
        <w:jc w:val="both"/>
        <w:rPr>
          <w:rFonts w:ascii="Century Gothic" w:hAnsi="Century Gothic"/>
          <w:sz w:val="18"/>
          <w:szCs w:val="16"/>
        </w:rPr>
      </w:pPr>
      <w:r w:rsidRPr="00843811">
        <w:rPr>
          <w:rFonts w:ascii="Century Gothic" w:hAnsi="Century Gothic"/>
          <w:i/>
          <w:sz w:val="18"/>
          <w:szCs w:val="16"/>
        </w:rPr>
        <w:t>Bevanda spiritosa all’anice</w:t>
      </w:r>
      <w:r w:rsidRPr="00843811">
        <w:rPr>
          <w:rFonts w:ascii="Century Gothic" w:hAnsi="Century Gothic"/>
          <w:sz w:val="18"/>
          <w:szCs w:val="16"/>
        </w:rPr>
        <w:t>. È la bevanda spiritosa ottenuta per aromatizzazione di alcol etilico di origine agricola con gli estratti naturali dell’anice stellato (</w:t>
      </w:r>
      <w:proofErr w:type="spellStart"/>
      <w:r w:rsidRPr="00843811">
        <w:rPr>
          <w:rFonts w:ascii="Century Gothic" w:hAnsi="Century Gothic"/>
          <w:sz w:val="18"/>
          <w:szCs w:val="16"/>
        </w:rPr>
        <w:t>Illicium</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verum</w:t>
      </w:r>
      <w:proofErr w:type="spellEnd"/>
      <w:r w:rsidRPr="00843811">
        <w:rPr>
          <w:rFonts w:ascii="Century Gothic" w:hAnsi="Century Gothic"/>
          <w:sz w:val="18"/>
          <w:szCs w:val="16"/>
        </w:rPr>
        <w:t xml:space="preserve">), dell’anice verde (Pimpinella </w:t>
      </w:r>
      <w:proofErr w:type="spellStart"/>
      <w:r w:rsidRPr="00843811">
        <w:rPr>
          <w:rFonts w:ascii="Century Gothic" w:hAnsi="Century Gothic"/>
          <w:sz w:val="18"/>
          <w:szCs w:val="16"/>
        </w:rPr>
        <w:t>anisum</w:t>
      </w:r>
      <w:proofErr w:type="spellEnd"/>
      <w:r w:rsidRPr="00843811">
        <w:rPr>
          <w:rFonts w:ascii="Century Gothic" w:hAnsi="Century Gothic"/>
          <w:sz w:val="18"/>
          <w:szCs w:val="16"/>
        </w:rPr>
        <w:t>), del finocchio (</w:t>
      </w:r>
      <w:proofErr w:type="spellStart"/>
      <w:r w:rsidRPr="00843811">
        <w:rPr>
          <w:rFonts w:ascii="Century Gothic" w:hAnsi="Century Gothic"/>
          <w:sz w:val="18"/>
          <w:szCs w:val="16"/>
        </w:rPr>
        <w:t>Foeniculum</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vulgare</w:t>
      </w:r>
      <w:proofErr w:type="spellEnd"/>
      <w:r w:rsidRPr="00843811">
        <w:rPr>
          <w:rFonts w:ascii="Century Gothic" w:hAnsi="Century Gothic"/>
          <w:sz w:val="18"/>
          <w:szCs w:val="16"/>
        </w:rPr>
        <w:t>) o di qualsiasi altra pianta che contenga lo stesso costituente aromatico principale.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Amari (bitter). </w:t>
      </w:r>
      <w:r w:rsidRPr="00843811">
        <w:rPr>
          <w:rFonts w:ascii="Century Gothic" w:hAnsi="Century Gothic"/>
          <w:sz w:val="18"/>
          <w:szCs w:val="16"/>
        </w:rPr>
        <w:t xml:space="preserve">Sono definiti anche </w:t>
      </w:r>
      <w:r w:rsidRPr="00843811">
        <w:rPr>
          <w:rFonts w:ascii="Century Gothic" w:hAnsi="Century Gothic"/>
          <w:i/>
          <w:sz w:val="18"/>
          <w:szCs w:val="16"/>
        </w:rPr>
        <w:t>bevande spiritose al gusto amaro</w:t>
      </w:r>
      <w:r w:rsidRPr="00843811">
        <w:rPr>
          <w:rFonts w:ascii="Century Gothic" w:hAnsi="Century Gothic"/>
          <w:sz w:val="18"/>
          <w:szCs w:val="16"/>
        </w:rPr>
        <w:t xml:space="preserve">. Gli ingredienti utilizzati sono: alcol etilico agricolo o alcol buon gusto o acquaviti, sostanze aromatizzanti naturali e/o </w:t>
      </w:r>
      <w:proofErr w:type="spellStart"/>
      <w:r w:rsidRPr="00843811">
        <w:rPr>
          <w:rFonts w:ascii="Century Gothic" w:hAnsi="Century Gothic"/>
          <w:sz w:val="18"/>
          <w:szCs w:val="16"/>
        </w:rPr>
        <w:t>natural</w:t>
      </w:r>
      <w:proofErr w:type="spellEnd"/>
      <w:r w:rsidRPr="00843811">
        <w:rPr>
          <w:rFonts w:ascii="Century Gothic" w:hAnsi="Century Gothic"/>
          <w:sz w:val="18"/>
          <w:szCs w:val="16"/>
        </w:rPr>
        <w:t xml:space="preserve"> identiche e/o preparazioni aromatiche. La base aromatica deve richiamare il gusto amaro. È proibita l’aggiunta di aromi artificiali. Possono anche essere aggiunti di zucchero a piacere. Il titolo </w:t>
      </w:r>
      <w:proofErr w:type="spellStart"/>
      <w:r w:rsidRPr="00843811">
        <w:rPr>
          <w:rFonts w:ascii="Century Gothic" w:hAnsi="Century Gothic"/>
          <w:sz w:val="18"/>
          <w:szCs w:val="16"/>
        </w:rPr>
        <w:t>alcolometrico</w:t>
      </w:r>
      <w:proofErr w:type="spellEnd"/>
      <w:r w:rsidRPr="00843811">
        <w:rPr>
          <w:rFonts w:ascii="Century Gothic" w:hAnsi="Century Gothic"/>
          <w:sz w:val="18"/>
          <w:szCs w:val="16"/>
        </w:rPr>
        <w:t xml:space="preserve"> volumetrico deve essere superiore al 15%. Possono essere definiti </w:t>
      </w:r>
      <w:r w:rsidRPr="00843811">
        <w:rPr>
          <w:rFonts w:ascii="Century Gothic" w:hAnsi="Century Gothic"/>
          <w:i/>
          <w:sz w:val="18"/>
          <w:szCs w:val="16"/>
        </w:rPr>
        <w:t xml:space="preserve">amaro </w:t>
      </w:r>
      <w:r w:rsidRPr="00843811">
        <w:rPr>
          <w:rFonts w:ascii="Century Gothic" w:hAnsi="Century Gothic"/>
          <w:sz w:val="18"/>
          <w:szCs w:val="16"/>
        </w:rPr>
        <w:t xml:space="preserve">o </w:t>
      </w:r>
      <w:r w:rsidRPr="00843811">
        <w:rPr>
          <w:rFonts w:ascii="Century Gothic" w:hAnsi="Century Gothic"/>
          <w:i/>
          <w:sz w:val="18"/>
          <w:szCs w:val="16"/>
        </w:rPr>
        <w:t>bitter</w:t>
      </w:r>
      <w:r w:rsidRPr="00843811">
        <w:rPr>
          <w:rFonts w:ascii="Century Gothic" w:hAnsi="Century Gothic"/>
          <w:sz w:val="18"/>
          <w:szCs w:val="16"/>
        </w:rPr>
        <w:t xml:space="preserve"> anche bevande similari analcoliche. In tal caso l’assenza dell’alcol è evidente nella lettura degli ingredienti.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Si ritiene utile evidenziare che l’operazione di «edulcorazione» delle suddette bevande consiste nell’impiegare uno o più dei seguenti prodotti; zucchero di fabbrica, zucchero bianco, zucchero bianco raffinato, destrosio, fruttosio, sciroppo di glucosio, zucchero liquido, zucchero liquido invertito, sciroppo di zucchero invertito, mosto di uve concentrato, mosto di uve fresche, zucchero bruciato, miele, sciroppo di carruba, nonché altre sostanze glucidiche naturali aventi effetto analogo a quello dei prodotti sopra elencati. Per «zucchero bruciato» si intende il prodotto ottenuto esclusivamente mediante riscaldamento del saccarosio, senza aggiunta di basi, di acidi minerali o di altro additivo chimico.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12.5.6 </w:t>
      </w:r>
      <w:r w:rsidRPr="00843811">
        <w:rPr>
          <w:rFonts w:ascii="Century Gothic" w:hAnsi="Century Gothic"/>
          <w:b/>
          <w:sz w:val="18"/>
          <w:szCs w:val="16"/>
        </w:rPr>
        <w:t>SUPERALCOLICI</w:t>
      </w:r>
    </w:p>
    <w:p w:rsidR="007C3A68"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Sotto questa generica denominazione si possono far rientrare moltissime “bevande ottenute per distillazione di sostanze zuccherine fermentate”, con contenuto in alcol etilico compreso tra i 38 e gli 86 gradi (vedi sezione vino).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Ogni nazione ha la sua o le sue bevande tipiche; delle più diffuse si farà in seguito un breve cenno.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Acquavite di vino</w:t>
      </w:r>
      <w:r w:rsidRPr="00843811">
        <w:rPr>
          <w:rFonts w:ascii="Century Gothic" w:hAnsi="Century Gothic"/>
          <w:sz w:val="18"/>
          <w:szCs w:val="16"/>
        </w:rPr>
        <w:t xml:space="preserve"> o </w:t>
      </w:r>
      <w:r w:rsidRPr="00843811">
        <w:rPr>
          <w:rFonts w:ascii="Century Gothic" w:hAnsi="Century Gothic"/>
          <w:i/>
          <w:sz w:val="18"/>
          <w:szCs w:val="16"/>
        </w:rPr>
        <w:t>acquavite o distillato di vino o arzente</w:t>
      </w:r>
      <w:r w:rsidRPr="00843811">
        <w:rPr>
          <w:rFonts w:ascii="Century Gothic" w:hAnsi="Century Gothic"/>
          <w:sz w:val="18"/>
          <w:szCs w:val="16"/>
        </w:rPr>
        <w:t>. È il prodotto ottenuto dalla distillazione del vino di qualsiasi gradazione alcolica, sano, genuino, anche in presenza delle sue fecce naturali.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Brandy</w:t>
      </w:r>
      <w:r w:rsidRPr="00843811">
        <w:rPr>
          <w:rFonts w:ascii="Century Gothic" w:hAnsi="Century Gothic"/>
          <w:sz w:val="18"/>
          <w:szCs w:val="16"/>
        </w:rPr>
        <w:t>. È l’acquavite invecchiata almeno un anno in recipienti di quercia non verniciati e senza rivestimento né interno, né esterno.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Grappa </w:t>
      </w:r>
      <w:r w:rsidRPr="00843811">
        <w:rPr>
          <w:rFonts w:ascii="Century Gothic" w:hAnsi="Century Gothic"/>
          <w:sz w:val="18"/>
          <w:szCs w:val="16"/>
        </w:rPr>
        <w:t>o</w:t>
      </w:r>
      <w:r w:rsidRPr="00843811">
        <w:rPr>
          <w:rFonts w:ascii="Century Gothic" w:hAnsi="Century Gothic"/>
          <w:i/>
          <w:sz w:val="18"/>
          <w:szCs w:val="16"/>
        </w:rPr>
        <w:t xml:space="preserve"> acquavite di vinaccia </w:t>
      </w:r>
      <w:r w:rsidRPr="00843811">
        <w:rPr>
          <w:rFonts w:ascii="Century Gothic" w:hAnsi="Century Gothic"/>
          <w:sz w:val="18"/>
          <w:szCs w:val="16"/>
        </w:rPr>
        <w:t>o</w:t>
      </w:r>
      <w:r w:rsidRPr="00843811">
        <w:rPr>
          <w:rFonts w:ascii="Century Gothic" w:hAnsi="Century Gothic"/>
          <w:i/>
          <w:sz w:val="18"/>
          <w:szCs w:val="16"/>
        </w:rPr>
        <w:t xml:space="preserve"> distillato di vinaccia. </w:t>
      </w:r>
      <w:r w:rsidRPr="00843811">
        <w:rPr>
          <w:rFonts w:ascii="Century Gothic" w:hAnsi="Century Gothic"/>
          <w:sz w:val="18"/>
          <w:szCs w:val="16"/>
        </w:rPr>
        <w:t xml:space="preserve">È il prodotto ottenuto diret-tamente dalla distillazione delle vinacce. È consentita la menzione del o dei vitigni da cui derivano le vinacce. </w:t>
      </w:r>
      <w:r w:rsidRPr="00843811">
        <w:rPr>
          <w:rFonts w:ascii="Century Gothic" w:hAnsi="Century Gothic"/>
          <w:i/>
          <w:sz w:val="18"/>
          <w:szCs w:val="16"/>
        </w:rPr>
        <w:t>Acquavite di ciliegia o distillato di ciliegia</w:t>
      </w:r>
      <w:r w:rsidRPr="00843811">
        <w:rPr>
          <w:rFonts w:ascii="Century Gothic" w:hAnsi="Century Gothic"/>
          <w:sz w:val="18"/>
          <w:szCs w:val="16"/>
        </w:rPr>
        <w:t>. È ottenuta dalla distillazione del mosto fermentato della ciliegia anche in presenza dei noccioli. Bevande simili sono le acquaviti di prugna, pesche, genziana, frutti di bosco, albicocche, pere e mele. Questa ultima è chiamata anche acquavite di sidro.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Rum </w:t>
      </w:r>
      <w:r w:rsidRPr="00843811">
        <w:rPr>
          <w:rFonts w:ascii="Century Gothic" w:hAnsi="Century Gothic"/>
          <w:sz w:val="18"/>
          <w:szCs w:val="16"/>
        </w:rPr>
        <w:t>o</w:t>
      </w:r>
      <w:r w:rsidRPr="00843811">
        <w:rPr>
          <w:rFonts w:ascii="Century Gothic" w:hAnsi="Century Gothic"/>
          <w:i/>
          <w:sz w:val="18"/>
          <w:szCs w:val="16"/>
        </w:rPr>
        <w:t xml:space="preserve"> Rhum </w:t>
      </w:r>
      <w:r w:rsidRPr="00843811">
        <w:rPr>
          <w:rFonts w:ascii="Century Gothic" w:hAnsi="Century Gothic"/>
          <w:sz w:val="18"/>
          <w:szCs w:val="16"/>
        </w:rPr>
        <w:t>o</w:t>
      </w:r>
      <w:r w:rsidRPr="00843811">
        <w:rPr>
          <w:rFonts w:ascii="Century Gothic" w:hAnsi="Century Gothic"/>
          <w:i/>
          <w:sz w:val="18"/>
          <w:szCs w:val="16"/>
        </w:rPr>
        <w:t xml:space="preserve"> </w:t>
      </w:r>
      <w:proofErr w:type="spellStart"/>
      <w:r w:rsidRPr="00843811">
        <w:rPr>
          <w:rFonts w:ascii="Century Gothic" w:hAnsi="Century Gothic"/>
          <w:i/>
          <w:sz w:val="18"/>
          <w:szCs w:val="16"/>
        </w:rPr>
        <w:t>tafia</w:t>
      </w:r>
      <w:proofErr w:type="spellEnd"/>
      <w:r w:rsidRPr="00843811">
        <w:rPr>
          <w:rFonts w:ascii="Century Gothic" w:hAnsi="Century Gothic"/>
          <w:i/>
          <w:sz w:val="18"/>
          <w:szCs w:val="16"/>
        </w:rPr>
        <w:t xml:space="preserve"> </w:t>
      </w:r>
      <w:r w:rsidRPr="00843811">
        <w:rPr>
          <w:rFonts w:ascii="Century Gothic" w:hAnsi="Century Gothic"/>
          <w:sz w:val="18"/>
          <w:szCs w:val="16"/>
        </w:rPr>
        <w:t xml:space="preserve">o </w:t>
      </w:r>
      <w:r w:rsidRPr="00843811">
        <w:rPr>
          <w:rFonts w:ascii="Century Gothic" w:hAnsi="Century Gothic"/>
          <w:i/>
          <w:sz w:val="18"/>
          <w:szCs w:val="16"/>
        </w:rPr>
        <w:t xml:space="preserve">acquavite di canna </w:t>
      </w:r>
      <w:r w:rsidRPr="00843811">
        <w:rPr>
          <w:rFonts w:ascii="Century Gothic" w:hAnsi="Century Gothic"/>
          <w:sz w:val="18"/>
          <w:szCs w:val="16"/>
        </w:rPr>
        <w:t>o</w:t>
      </w:r>
      <w:r w:rsidRPr="00843811">
        <w:rPr>
          <w:rFonts w:ascii="Century Gothic" w:hAnsi="Century Gothic"/>
          <w:i/>
          <w:sz w:val="18"/>
          <w:szCs w:val="16"/>
        </w:rPr>
        <w:t xml:space="preserve"> distillato di canna. </w:t>
      </w:r>
      <w:r w:rsidRPr="00843811">
        <w:rPr>
          <w:rFonts w:ascii="Century Gothic" w:hAnsi="Century Gothic"/>
          <w:sz w:val="18"/>
          <w:szCs w:val="16"/>
        </w:rPr>
        <w:t>È la bevanda ottenuta dalla distillazione del mosto fermentato della canna da zucchero e dei melassi della stessa.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lastRenderedPageBreak/>
        <w:t>Rhum puro</w:t>
      </w:r>
      <w:r w:rsidRPr="00843811">
        <w:rPr>
          <w:rFonts w:ascii="Century Gothic" w:hAnsi="Century Gothic"/>
          <w:sz w:val="18"/>
          <w:szCs w:val="16"/>
        </w:rPr>
        <w:t>. È un rhum invecchiato almeno tre anni.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Whisky </w:t>
      </w:r>
      <w:r w:rsidRPr="00843811">
        <w:rPr>
          <w:rFonts w:ascii="Century Gothic" w:hAnsi="Century Gothic"/>
          <w:sz w:val="18"/>
          <w:szCs w:val="16"/>
        </w:rPr>
        <w:t>o</w:t>
      </w:r>
      <w:r w:rsidRPr="00843811">
        <w:rPr>
          <w:rFonts w:ascii="Century Gothic" w:hAnsi="Century Gothic"/>
          <w:i/>
          <w:sz w:val="18"/>
          <w:szCs w:val="16"/>
        </w:rPr>
        <w:t xml:space="preserve"> whiskey </w:t>
      </w:r>
      <w:r w:rsidRPr="00843811">
        <w:rPr>
          <w:rFonts w:ascii="Century Gothic" w:hAnsi="Century Gothic"/>
          <w:sz w:val="18"/>
          <w:szCs w:val="16"/>
        </w:rPr>
        <w:t>o</w:t>
      </w:r>
      <w:r w:rsidRPr="00843811">
        <w:rPr>
          <w:rFonts w:ascii="Century Gothic" w:hAnsi="Century Gothic"/>
          <w:i/>
          <w:sz w:val="18"/>
          <w:szCs w:val="16"/>
        </w:rPr>
        <w:t xml:space="preserve"> acquavite di cereali </w:t>
      </w:r>
      <w:r w:rsidRPr="00843811">
        <w:rPr>
          <w:rFonts w:ascii="Century Gothic" w:hAnsi="Century Gothic"/>
          <w:sz w:val="18"/>
          <w:szCs w:val="16"/>
        </w:rPr>
        <w:t>o</w:t>
      </w:r>
      <w:r w:rsidRPr="00843811">
        <w:rPr>
          <w:rFonts w:ascii="Century Gothic" w:hAnsi="Century Gothic"/>
          <w:i/>
          <w:sz w:val="18"/>
          <w:szCs w:val="16"/>
        </w:rPr>
        <w:t xml:space="preserve"> distillato di cereali</w:t>
      </w:r>
      <w:r w:rsidRPr="00843811">
        <w:rPr>
          <w:rFonts w:ascii="Century Gothic" w:hAnsi="Century Gothic"/>
          <w:sz w:val="18"/>
          <w:szCs w:val="16"/>
        </w:rPr>
        <w:t>. È una bevanda alcolica ottenuta dalla distillazione del mosto di cereali fermentati dopo opportuna idrolisi degli amidi.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Lo </w:t>
      </w:r>
      <w:r w:rsidRPr="00843811">
        <w:rPr>
          <w:rFonts w:ascii="Century Gothic" w:hAnsi="Century Gothic"/>
          <w:i/>
          <w:sz w:val="18"/>
          <w:szCs w:val="16"/>
        </w:rPr>
        <w:t>scotch</w:t>
      </w:r>
      <w:r w:rsidRPr="00843811">
        <w:rPr>
          <w:rFonts w:ascii="Century Gothic" w:hAnsi="Century Gothic"/>
          <w:sz w:val="18"/>
          <w:szCs w:val="16"/>
        </w:rPr>
        <w:t xml:space="preserve"> è lo whiskey scozzese mentre l’</w:t>
      </w:r>
      <w:proofErr w:type="spellStart"/>
      <w:r w:rsidRPr="00843811">
        <w:rPr>
          <w:rFonts w:ascii="Century Gothic" w:hAnsi="Century Gothic"/>
          <w:i/>
          <w:sz w:val="18"/>
          <w:szCs w:val="16"/>
        </w:rPr>
        <w:t>irish</w:t>
      </w:r>
      <w:proofErr w:type="spellEnd"/>
      <w:r w:rsidRPr="00843811">
        <w:rPr>
          <w:rFonts w:ascii="Century Gothic" w:hAnsi="Century Gothic"/>
          <w:sz w:val="18"/>
          <w:szCs w:val="16"/>
        </w:rPr>
        <w:t xml:space="preserve"> è quello irlandese. L’acquavite bianca è lo whiskey non invecchiato o invecchiato per un periodo inferiore ai tre anni.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roofErr w:type="spellStart"/>
      <w:r w:rsidRPr="00843811">
        <w:rPr>
          <w:rFonts w:ascii="Century Gothic" w:hAnsi="Century Gothic"/>
          <w:i/>
          <w:sz w:val="18"/>
          <w:szCs w:val="16"/>
        </w:rPr>
        <w:t>Korn</w:t>
      </w:r>
      <w:proofErr w:type="spellEnd"/>
      <w:r w:rsidRPr="00843811">
        <w:rPr>
          <w:rFonts w:ascii="Century Gothic" w:hAnsi="Century Gothic"/>
          <w:i/>
          <w:sz w:val="18"/>
          <w:szCs w:val="16"/>
        </w:rPr>
        <w:t xml:space="preserve"> </w:t>
      </w:r>
      <w:r w:rsidRPr="00843811">
        <w:rPr>
          <w:rFonts w:ascii="Century Gothic" w:hAnsi="Century Gothic"/>
          <w:sz w:val="18"/>
          <w:szCs w:val="16"/>
        </w:rPr>
        <w:t>o</w:t>
      </w:r>
      <w:r w:rsidRPr="00843811">
        <w:rPr>
          <w:rFonts w:ascii="Century Gothic" w:hAnsi="Century Gothic"/>
          <w:i/>
          <w:sz w:val="18"/>
          <w:szCs w:val="16"/>
        </w:rPr>
        <w:t xml:space="preserve"> </w:t>
      </w:r>
      <w:proofErr w:type="spellStart"/>
      <w:r w:rsidRPr="00843811">
        <w:rPr>
          <w:rFonts w:ascii="Century Gothic" w:hAnsi="Century Gothic"/>
          <w:i/>
          <w:sz w:val="18"/>
          <w:szCs w:val="16"/>
        </w:rPr>
        <w:t>corn</w:t>
      </w:r>
      <w:proofErr w:type="spellEnd"/>
      <w:r w:rsidRPr="00843811">
        <w:rPr>
          <w:rFonts w:ascii="Century Gothic" w:hAnsi="Century Gothic"/>
          <w:sz w:val="18"/>
          <w:szCs w:val="16"/>
        </w:rPr>
        <w:t>. È l’acquavite bianca ottenuta dal grano.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Sakè</w:t>
      </w:r>
      <w:r w:rsidRPr="00843811">
        <w:rPr>
          <w:rFonts w:ascii="Century Gothic" w:hAnsi="Century Gothic"/>
          <w:sz w:val="18"/>
          <w:szCs w:val="16"/>
        </w:rPr>
        <w:t>. È l’acquavite bianca ottenuta dal riso.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i/>
          <w:sz w:val="18"/>
          <w:szCs w:val="16"/>
          <w:lang w:val="en-GB"/>
        </w:rPr>
        <w:t>Cherry brandy, apricot brandy, peach brandy, prune brandy, orange brandy</w:t>
      </w:r>
      <w:r w:rsidRPr="00843811">
        <w:rPr>
          <w:rFonts w:ascii="Century Gothic" w:hAnsi="Century Gothic"/>
          <w:sz w:val="18"/>
          <w:szCs w:val="16"/>
          <w:lang w:val="en-GB"/>
        </w:rPr>
        <w:t xml:space="preserve">. </w:t>
      </w:r>
      <w:r w:rsidRPr="00843811">
        <w:rPr>
          <w:rFonts w:ascii="Century Gothic" w:hAnsi="Century Gothic"/>
          <w:sz w:val="18"/>
          <w:szCs w:val="16"/>
        </w:rPr>
        <w:t>Si tratta di un liquore con almeno il 12% di succo del frutto denominato ed il 15% di zucchero.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poter utilizzare, dette denominazioni devono rispondere a tutti i requisiti stabiliti dal Reg. (CE) n. 1576/89. Pertanto si ritiene opportuno ricordare che è possibile produrre e commercializzare delle bevande alcoliche ottenute dalla distillazione di fermentati di frutta o di sostanze vegetali diverse da quelle sopra menzionate, ma solo dopo opportuna autorizzazione.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Alla categoria dei superalcolici appartengono anche le bevande spiritose ottenute dalla distillazione della frutta. Si distinguono in:</w:t>
      </w:r>
    </w:p>
    <w:p w:rsidR="00C47F45" w:rsidRPr="00843811" w:rsidRDefault="00C47F45" w:rsidP="00843811">
      <w:pPr>
        <w:widowControl w:val="0"/>
        <w:numPr>
          <w:ilvl w:val="0"/>
          <w:numId w:val="1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Acquaviti di frutta (es. acquavite di pere di </w:t>
      </w:r>
      <w:smartTag w:uri="urn:schemas-microsoft-com:office:smarttags" w:element="PersonName">
        <w:r w:rsidRPr="00843811">
          <w:rPr>
            <w:rFonts w:ascii="Century Gothic" w:hAnsi="Century Gothic"/>
            <w:sz w:val="18"/>
            <w:szCs w:val="16"/>
          </w:rPr>
          <w:t>Willi</w:t>
        </w:r>
      </w:smartTag>
      <w:r w:rsidRPr="00843811">
        <w:rPr>
          <w:rFonts w:ascii="Century Gothic" w:hAnsi="Century Gothic"/>
          <w:sz w:val="18"/>
          <w:szCs w:val="16"/>
        </w:rPr>
        <w:t xml:space="preserve">ams) ottenuta dalla </w:t>
      </w:r>
      <w:r w:rsidRPr="00843811">
        <w:rPr>
          <w:rFonts w:ascii="Century Gothic" w:hAnsi="Century Gothic"/>
          <w:i/>
          <w:sz w:val="18"/>
          <w:szCs w:val="16"/>
        </w:rPr>
        <w:t>distillazione di frutta fermentata</w:t>
      </w:r>
      <w:r w:rsidRPr="00843811">
        <w:rPr>
          <w:rFonts w:ascii="Century Gothic" w:hAnsi="Century Gothic"/>
          <w:sz w:val="18"/>
          <w:szCs w:val="16"/>
        </w:rPr>
        <w:t xml:space="preserve"> </w:t>
      </w:r>
      <w:r w:rsidRPr="00843811">
        <w:rPr>
          <w:rFonts w:ascii="Century Gothic" w:hAnsi="Century Gothic"/>
          <w:i/>
          <w:sz w:val="18"/>
          <w:szCs w:val="16"/>
        </w:rPr>
        <w:t>senza aggiunta di aromi</w:t>
      </w:r>
      <w:r w:rsidRPr="00843811">
        <w:rPr>
          <w:rFonts w:ascii="Century Gothic" w:hAnsi="Century Gothic"/>
          <w:sz w:val="18"/>
          <w:szCs w:val="16"/>
        </w:rPr>
        <w:t>;</w:t>
      </w:r>
    </w:p>
    <w:p w:rsidR="00C47F45" w:rsidRPr="00843811" w:rsidRDefault="00C47F45" w:rsidP="00843811">
      <w:pPr>
        <w:widowControl w:val="0"/>
        <w:numPr>
          <w:ilvl w:val="0"/>
          <w:numId w:val="1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Acquavite di frutta macerata ottenuta da </w:t>
      </w:r>
      <w:r w:rsidRPr="00843811">
        <w:rPr>
          <w:rFonts w:ascii="Century Gothic" w:hAnsi="Century Gothic"/>
          <w:i/>
          <w:sz w:val="18"/>
          <w:szCs w:val="16"/>
        </w:rPr>
        <w:t>frutta a ridotto contenuto zuccherino macerata in alcol nel rapporto 20ml di alcol e 100kg di frutta</w:t>
      </w:r>
      <w:r w:rsidRPr="00843811">
        <w:rPr>
          <w:rFonts w:ascii="Century Gothic" w:hAnsi="Century Gothic"/>
          <w:sz w:val="18"/>
          <w:szCs w:val="16"/>
        </w:rPr>
        <w:t>. La denominazione di sarà: acquavite di … nome del o dei frutti ottenuta per macerazione.</w:t>
      </w:r>
    </w:p>
    <w:p w:rsidR="00C47F45" w:rsidRPr="00843811" w:rsidRDefault="00C47F45" w:rsidP="00843811">
      <w:pPr>
        <w:widowControl w:val="0"/>
        <w:numPr>
          <w:ilvl w:val="0"/>
          <w:numId w:val="1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Bevanda spiritosa di frutta, ottenuta da </w:t>
      </w:r>
      <w:r w:rsidRPr="00843811">
        <w:rPr>
          <w:rFonts w:ascii="Century Gothic" w:hAnsi="Century Gothic"/>
          <w:i/>
          <w:sz w:val="18"/>
          <w:szCs w:val="16"/>
        </w:rPr>
        <w:t>frutta macerata in alcol, zucchero e aromi</w:t>
      </w:r>
      <w:r w:rsidRPr="00843811">
        <w:rPr>
          <w:rFonts w:ascii="Century Gothic" w:hAnsi="Century Gothic"/>
          <w:sz w:val="18"/>
          <w:szCs w:val="16"/>
        </w:rPr>
        <w:t>; il tutto nelle quantità liberamente scelte dal produttore.</w:t>
      </w:r>
    </w:p>
    <w:p w:rsidR="00C47F45" w:rsidRPr="00843811" w:rsidRDefault="00C47F45" w:rsidP="00843811">
      <w:pPr>
        <w:widowControl w:val="0"/>
        <w:numPr>
          <w:ilvl w:val="0"/>
          <w:numId w:val="1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Il solo termine </w:t>
      </w:r>
      <w:r w:rsidRPr="00843811">
        <w:rPr>
          <w:rFonts w:ascii="Century Gothic" w:hAnsi="Century Gothic"/>
          <w:i/>
          <w:sz w:val="18"/>
          <w:szCs w:val="16"/>
        </w:rPr>
        <w:t>bevanda spiritosa</w:t>
      </w:r>
      <w:r w:rsidRPr="00843811">
        <w:rPr>
          <w:rFonts w:ascii="Century Gothic" w:hAnsi="Century Gothic"/>
          <w:sz w:val="18"/>
          <w:szCs w:val="16"/>
        </w:rPr>
        <w:t xml:space="preserve"> indica genericamente il nome di una acquavite di frutta che non possiede le caratteristiche di una delle 3 bevande indicate sopra.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12.5.7 </w:t>
      </w:r>
      <w:r w:rsidRPr="00843811">
        <w:rPr>
          <w:rFonts w:ascii="Century Gothic" w:hAnsi="Century Gothic"/>
          <w:b/>
          <w:sz w:val="18"/>
          <w:szCs w:val="16"/>
        </w:rPr>
        <w:t>BIRRA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denominazione di “birra” è riservata al prodotto ottenuto dalla fermentazione alcolica con ceppi di lieviti selezionati dei mosti preparati con malto di orzo anche torrefatto ed acqua, </w:t>
      </w:r>
      <w:proofErr w:type="spellStart"/>
      <w:r w:rsidRPr="00843811">
        <w:rPr>
          <w:rFonts w:ascii="Century Gothic" w:hAnsi="Century Gothic"/>
          <w:sz w:val="18"/>
          <w:szCs w:val="16"/>
        </w:rPr>
        <w:t>amaricati</w:t>
      </w:r>
      <w:proofErr w:type="spellEnd"/>
      <w:r w:rsidRPr="00843811">
        <w:rPr>
          <w:rFonts w:ascii="Century Gothic" w:hAnsi="Century Gothic"/>
          <w:sz w:val="18"/>
          <w:szCs w:val="16"/>
        </w:rPr>
        <w:t xml:space="preserve"> con luppolo. Il malto d’orzo, in realtà, può essere sostituito con malto di frumento, riso o altri cereali fino ad un massimo del 40%.</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tecnologia di produzione è molto complessa ed il successo finale della bevanda è condizionato dalla correttezza delle varie fasi di lavorazione che, molto spesso, sono merito dei segreti del produttore. Si effettua innanzitutto la pulizia dell’orzo e degli altri cereali impiegati, quindi l’immersione in acqua per raggiungere la giusta umidità che consenta la produzione del malto tramite la germinazione dei chicchi (tempo richiesto alcuni giorni). Con questo processo si formano i giusti enzimi </w:t>
      </w:r>
      <w:proofErr w:type="spellStart"/>
      <w:r w:rsidRPr="00843811">
        <w:rPr>
          <w:rFonts w:ascii="Century Gothic" w:hAnsi="Century Gothic"/>
          <w:sz w:val="18"/>
          <w:szCs w:val="16"/>
        </w:rPr>
        <w:t>glicolitici</w:t>
      </w:r>
      <w:proofErr w:type="spellEnd"/>
      <w:r w:rsidRPr="00843811">
        <w:rPr>
          <w:rFonts w:ascii="Century Gothic" w:hAnsi="Century Gothic"/>
          <w:sz w:val="18"/>
          <w:szCs w:val="16"/>
        </w:rPr>
        <w:t xml:space="preserve"> e proteolitici che consentiranno la fermentazione del glucosio (prodotto nella successiva fase di saccarificazione) e la idrolisi parziale delle proteine che, assieme al luppolo, saranno i responsabili del gusto, della consistenza, del sapore e dell’aroma. I chicchi germinati (malto) vengono essiccati, liberati della radichetta di </w:t>
      </w:r>
      <w:r w:rsidRPr="00843811">
        <w:rPr>
          <w:rFonts w:ascii="Century Gothic" w:hAnsi="Century Gothic"/>
          <w:sz w:val="18"/>
          <w:szCs w:val="16"/>
        </w:rPr>
        <w:lastRenderedPageBreak/>
        <w:t>germinazione ormai inservibile, ed eventualmente tostati nel caso della produzione di birre più o meno scure. Il prodotto viene quindi aggiunto di acqua, lieviti selezionati (</w:t>
      </w:r>
      <w:proofErr w:type="spellStart"/>
      <w:r w:rsidRPr="00843811">
        <w:rPr>
          <w:rFonts w:ascii="Century Gothic" w:hAnsi="Century Gothic"/>
          <w:i/>
          <w:sz w:val="18"/>
          <w:szCs w:val="16"/>
        </w:rPr>
        <w:t>Saccharomyces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carlsbergensis</w:t>
      </w:r>
      <w:proofErr w:type="spellEnd"/>
      <w:r w:rsidRPr="00843811">
        <w:rPr>
          <w:rFonts w:ascii="Century Gothic" w:hAnsi="Century Gothic"/>
          <w:sz w:val="18"/>
          <w:szCs w:val="16"/>
        </w:rPr>
        <w:t xml:space="preserve"> e/o </w:t>
      </w:r>
      <w:proofErr w:type="spellStart"/>
      <w:r w:rsidRPr="00843811">
        <w:rPr>
          <w:rFonts w:ascii="Century Gothic" w:hAnsi="Century Gothic"/>
          <w:i/>
          <w:sz w:val="18"/>
          <w:szCs w:val="16"/>
        </w:rPr>
        <w:t>Saccharomyces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cerevisiae</w:t>
      </w:r>
      <w:proofErr w:type="spellEnd"/>
      <w:r w:rsidRPr="00843811">
        <w:rPr>
          <w:rFonts w:ascii="Century Gothic" w:hAnsi="Century Gothic"/>
          <w:sz w:val="18"/>
          <w:szCs w:val="16"/>
        </w:rPr>
        <w:t>) e luppolo (la sostanza amaricante della birra) e scaldato a 55-</w:t>
      </w:r>
      <w:smartTag w:uri="urn:schemas-microsoft-com:office:smarttags" w:element="metricconverter">
        <w:smartTagPr>
          <w:attr w:name="ProductID" w:val="60ﾰC"/>
        </w:smartTagPr>
        <w:r w:rsidRPr="00843811">
          <w:rPr>
            <w:rFonts w:ascii="Century Gothic" w:hAnsi="Century Gothic"/>
            <w:sz w:val="18"/>
            <w:szCs w:val="16"/>
          </w:rPr>
          <w:t>60°C</w:t>
        </w:r>
      </w:smartTag>
      <w:r w:rsidRPr="00843811">
        <w:rPr>
          <w:rFonts w:ascii="Century Gothic" w:hAnsi="Century Gothic"/>
          <w:sz w:val="18"/>
          <w:szCs w:val="16"/>
        </w:rPr>
        <w:t xml:space="preserve"> per consentire l’idrolisi parziale dell’amido dei cereali di partenza con formazione di glucosio (il responsabile della successiva fermentazione), maltosio (dimero del glucosio) e </w:t>
      </w:r>
      <w:proofErr w:type="spellStart"/>
      <w:r w:rsidRPr="00843811">
        <w:rPr>
          <w:rFonts w:ascii="Century Gothic" w:hAnsi="Century Gothic"/>
          <w:sz w:val="18"/>
          <w:szCs w:val="16"/>
        </w:rPr>
        <w:t>maltodestrine</w:t>
      </w:r>
      <w:proofErr w:type="spellEnd"/>
      <w:r w:rsidRPr="00843811">
        <w:rPr>
          <w:rFonts w:ascii="Century Gothic" w:hAnsi="Century Gothic"/>
          <w:sz w:val="18"/>
          <w:szCs w:val="16"/>
        </w:rPr>
        <w:t xml:space="preserve"> (polimeri del glucosio a basso peso molecolare a partire da 3 molecole di glucosio in su). Si passa finalmente alla fermentazione in appositi tini. Alla fine si chiarifica il liquido per decantazione o filtrazione e si pastorizza a 55-</w:t>
      </w:r>
      <w:smartTag w:uri="urn:schemas-microsoft-com:office:smarttags" w:element="metricconverter">
        <w:smartTagPr>
          <w:attr w:name="ProductID" w:val="60ﾰC"/>
        </w:smartTagPr>
        <w:r w:rsidRPr="00843811">
          <w:rPr>
            <w:rFonts w:ascii="Century Gothic" w:hAnsi="Century Gothic"/>
            <w:sz w:val="18"/>
            <w:szCs w:val="16"/>
          </w:rPr>
          <w:t>60°C</w:t>
        </w:r>
      </w:smartTag>
      <w:r w:rsidRPr="00843811">
        <w:rPr>
          <w:rFonts w:ascii="Century Gothic" w:hAnsi="Century Gothic"/>
          <w:sz w:val="18"/>
          <w:szCs w:val="16"/>
        </w:rPr>
        <w:t xml:space="preserve"> per stabilizzare il prodotto.</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bontà di una birra, oltre che derivare, come detto, dalle segrete ricette dei produttori, dipende anche dal grado </w:t>
      </w:r>
      <w:proofErr w:type="spellStart"/>
      <w:r w:rsidRPr="00843811">
        <w:rPr>
          <w:rFonts w:ascii="Century Gothic" w:hAnsi="Century Gothic"/>
          <w:sz w:val="18"/>
          <w:szCs w:val="16"/>
        </w:rPr>
        <w:t>saccarometrico</w:t>
      </w:r>
      <w:proofErr w:type="spellEnd"/>
      <w:r w:rsidRPr="00843811">
        <w:rPr>
          <w:rFonts w:ascii="Century Gothic" w:hAnsi="Century Gothic"/>
          <w:sz w:val="18"/>
          <w:szCs w:val="16"/>
        </w:rPr>
        <w:t>, che è un parametro che da una indicazione del grado alcolico e della quantità di malto utilizzato.</w:t>
      </w:r>
    </w:p>
    <w:p w:rsidR="007C3A68" w:rsidRPr="00843811" w:rsidRDefault="007C3A68" w:rsidP="007C3A68">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birra può essere commercializzata in lattine, bottiglie o fusti. In quest’ultimo caso, negli esercizi pubblici, per spillarla è consentito il solo uso di gas anidride carbonica. </w:t>
      </w:r>
    </w:p>
    <w:p w:rsidR="007C3A68" w:rsidRDefault="007C3A68"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7C3A68" w:rsidRPr="003623F7" w:rsidRDefault="007C3A68" w:rsidP="007C3A6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In funzione del grado </w:t>
      </w:r>
      <w:proofErr w:type="spellStart"/>
      <w:r w:rsidRPr="00843811">
        <w:rPr>
          <w:rFonts w:ascii="Century Gothic" w:hAnsi="Century Gothic"/>
          <w:sz w:val="18"/>
          <w:szCs w:val="16"/>
        </w:rPr>
        <w:t>saccarometrico</w:t>
      </w:r>
      <w:proofErr w:type="spellEnd"/>
      <w:r w:rsidRPr="00843811">
        <w:rPr>
          <w:rFonts w:ascii="Century Gothic" w:hAnsi="Century Gothic"/>
          <w:sz w:val="18"/>
          <w:szCs w:val="16"/>
        </w:rPr>
        <w:t xml:space="preserve"> esistono i seguenti tipi di birra:</w:t>
      </w:r>
    </w:p>
    <w:p w:rsidR="00C47F45" w:rsidRPr="00843811" w:rsidRDefault="00C47F45" w:rsidP="00843811">
      <w:pPr>
        <w:widowControl w:val="0"/>
        <w:numPr>
          <w:ilvl w:val="0"/>
          <w:numId w:val="2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birra o birra normale, riservata al prodotto con grado </w:t>
      </w:r>
      <w:proofErr w:type="spellStart"/>
      <w:r w:rsidRPr="00843811">
        <w:rPr>
          <w:rFonts w:ascii="Century Gothic" w:hAnsi="Century Gothic"/>
          <w:sz w:val="18"/>
          <w:szCs w:val="16"/>
        </w:rPr>
        <w:t>saccarometrico</w:t>
      </w:r>
      <w:proofErr w:type="spellEnd"/>
      <w:r w:rsidRPr="00843811">
        <w:rPr>
          <w:rFonts w:ascii="Century Gothic" w:hAnsi="Century Gothic"/>
          <w:sz w:val="18"/>
          <w:szCs w:val="16"/>
        </w:rPr>
        <w:t xml:space="preserve"> in volume non inferiore a 11;</w:t>
      </w:r>
    </w:p>
    <w:p w:rsidR="00C47F45" w:rsidRPr="00843811" w:rsidRDefault="00C47F45" w:rsidP="00843811">
      <w:pPr>
        <w:widowControl w:val="0"/>
        <w:numPr>
          <w:ilvl w:val="0"/>
          <w:numId w:val="2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birra speciale, riservata al prodotto con grado </w:t>
      </w:r>
      <w:proofErr w:type="spellStart"/>
      <w:r w:rsidRPr="00843811">
        <w:rPr>
          <w:rFonts w:ascii="Century Gothic" w:hAnsi="Century Gothic"/>
          <w:sz w:val="18"/>
          <w:szCs w:val="16"/>
        </w:rPr>
        <w:t>saccarometrico</w:t>
      </w:r>
      <w:proofErr w:type="spellEnd"/>
      <w:r w:rsidRPr="00843811">
        <w:rPr>
          <w:rFonts w:ascii="Century Gothic" w:hAnsi="Century Gothic"/>
          <w:sz w:val="18"/>
          <w:szCs w:val="16"/>
        </w:rPr>
        <w:t xml:space="preserve"> in volume non inferiore a 13;</w:t>
      </w:r>
    </w:p>
    <w:p w:rsidR="00C47F45" w:rsidRPr="00843811" w:rsidRDefault="00C47F45" w:rsidP="00843811">
      <w:pPr>
        <w:widowControl w:val="0"/>
        <w:numPr>
          <w:ilvl w:val="0"/>
          <w:numId w:val="2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birra doppio malto, riservata al prodotto con grado </w:t>
      </w:r>
      <w:proofErr w:type="spellStart"/>
      <w:r w:rsidRPr="00843811">
        <w:rPr>
          <w:rFonts w:ascii="Century Gothic" w:hAnsi="Century Gothic"/>
          <w:sz w:val="18"/>
          <w:szCs w:val="16"/>
        </w:rPr>
        <w:t>saccarometrico</w:t>
      </w:r>
      <w:proofErr w:type="spellEnd"/>
      <w:r w:rsidRPr="00843811">
        <w:rPr>
          <w:rFonts w:ascii="Century Gothic" w:hAnsi="Century Gothic"/>
          <w:sz w:val="18"/>
          <w:szCs w:val="16"/>
        </w:rPr>
        <w:t xml:space="preserve"> in volume non inferiore a 15;</w:t>
      </w:r>
    </w:p>
    <w:p w:rsidR="00C47F45" w:rsidRPr="00843811" w:rsidRDefault="00C47F45" w:rsidP="00843811">
      <w:pPr>
        <w:widowControl w:val="0"/>
        <w:numPr>
          <w:ilvl w:val="0"/>
          <w:numId w:val="2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birra analcolica, riservata al prodotto con grado </w:t>
      </w:r>
      <w:proofErr w:type="spellStart"/>
      <w:r w:rsidRPr="00843811">
        <w:rPr>
          <w:rFonts w:ascii="Century Gothic" w:hAnsi="Century Gothic"/>
          <w:sz w:val="18"/>
          <w:szCs w:val="16"/>
        </w:rPr>
        <w:t>saccarometrico</w:t>
      </w:r>
      <w:proofErr w:type="spellEnd"/>
      <w:r w:rsidRPr="00843811">
        <w:rPr>
          <w:rFonts w:ascii="Century Gothic" w:hAnsi="Century Gothic"/>
          <w:sz w:val="18"/>
          <w:szCs w:val="16"/>
        </w:rPr>
        <w:t xml:space="preserve"> in volume compreso fra 3 e 8.</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after="100" w:afterAutospacing="1" w:line="240" w:lineRule="atLeast"/>
        <w:jc w:val="both"/>
        <w:textAlignment w:val="center"/>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12.2</w:t>
      </w:r>
      <w:r w:rsidRPr="00843811">
        <w:rPr>
          <w:rFonts w:ascii="Century Gothic" w:hAnsi="Century Gothic"/>
          <w:sz w:val="22"/>
          <w:szCs w:val="16"/>
        </w:rPr>
        <w:t xml:space="preserve"> </w:t>
      </w:r>
      <w:r w:rsidRPr="00843811">
        <w:rPr>
          <w:rFonts w:ascii="Century Gothic" w:hAnsi="Century Gothic"/>
          <w:sz w:val="18"/>
          <w:szCs w:val="16"/>
        </w:rPr>
        <w:t>ALCOL NELLE PIÙ DIFFUSE BEVANDE ALCOLICHE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2455"/>
        <w:gridCol w:w="2455"/>
      </w:tblGrid>
      <w:tr w:rsidR="00C47F45" w:rsidRPr="00843811">
        <w:trPr>
          <w:trHeight w:val="283"/>
          <w:jc w:val="center"/>
        </w:trPr>
        <w:tc>
          <w:tcPr>
            <w:tcW w:w="2456"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BEVANDA ALCOLICA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 xml:space="preserve">CONTENUTO ALCOLICO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 in peso)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 xml:space="preserve">TITOLO ALCOLOMETRICO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 in vol.)</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aperitivi alcolici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17,5</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22,1</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birra chiara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2,8</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3,5</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Brandy</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32,0</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40,5</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Grappa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33,6</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42,5</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liquori amari</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28,2</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35,7</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marsala tipico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14,2</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17,9</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vermut dolce</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13,0</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16,4</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vermut secco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15,2</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19,2</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vino da tavola bianco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10,1</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12,7</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vino da tavola rosso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10,7</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13,5</w:t>
            </w:r>
          </w:p>
        </w:tc>
      </w:tr>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Whisky</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34,0</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43,0</w:t>
            </w:r>
          </w:p>
        </w:tc>
      </w:tr>
    </w:tbl>
    <w:p w:rsidR="00C47F45" w:rsidRPr="00843811" w:rsidRDefault="00C47F45" w:rsidP="00843811">
      <w:pPr>
        <w:widowControl w:val="0"/>
        <w:tabs>
          <w:tab w:val="left" w:leader="dot" w:pos="0"/>
        </w:tabs>
        <w:autoSpaceDE w:val="0"/>
        <w:autoSpaceDN w:val="0"/>
        <w:adjustRightInd w:val="0"/>
        <w:spacing w:before="100" w:beforeAutospacing="1"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 xml:space="preserve">In questa tabella, i valori indicati nella seconda colonna si riferiscono ai grammi di alcol etilico ogni </w:t>
      </w:r>
      <w:smartTag w:uri="urn:schemas-microsoft-com:office:smarttags" w:element="metricconverter">
        <w:smartTagPr>
          <w:attr w:name="ProductID" w:val="100 grammi"/>
        </w:smartTagPr>
        <w:r w:rsidRPr="00843811">
          <w:rPr>
            <w:rFonts w:ascii="Century Gothic" w:hAnsi="Century Gothic"/>
            <w:sz w:val="18"/>
            <w:szCs w:val="16"/>
          </w:rPr>
          <w:t>100 grammi</w:t>
        </w:r>
      </w:smartTag>
      <w:r w:rsidRPr="00843811">
        <w:rPr>
          <w:rFonts w:ascii="Century Gothic" w:hAnsi="Century Gothic"/>
          <w:sz w:val="18"/>
          <w:szCs w:val="16"/>
        </w:rPr>
        <w:t xml:space="preserve"> di bevanda, mentre i valori indicati nella terza colonna si riferiscono ai millilitri di alcol etilico ogni 100 millilitri di bevanda.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12.6 </w:t>
      </w:r>
      <w:r w:rsidRPr="00843811">
        <w:rPr>
          <w:rFonts w:ascii="Century Gothic" w:hAnsi="Century Gothic"/>
          <w:b/>
          <w:sz w:val="18"/>
          <w:szCs w:val="16"/>
        </w:rPr>
        <w:t>BEVANDE ANALCOLICHE</w:t>
      </w:r>
      <w:r w:rsidRPr="00843811">
        <w:rPr>
          <w:rFonts w:ascii="Century Gothic" w:hAnsi="Century Gothic"/>
          <w:sz w:val="18"/>
          <w:szCs w:val="16"/>
        </w:rPr>
        <w:t xml:space="preserve"> (G.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12.6.1 </w:t>
      </w:r>
      <w:r w:rsidRPr="00843811">
        <w:rPr>
          <w:rFonts w:ascii="Century Gothic" w:hAnsi="Century Gothic"/>
          <w:b/>
          <w:sz w:val="18"/>
          <w:szCs w:val="16"/>
        </w:rPr>
        <w:t>ACQUE GASSATE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Si tratta di diverse tipologie di acque del tipo:</w:t>
      </w:r>
    </w:p>
    <w:p w:rsidR="00C47F45" w:rsidRPr="00843811" w:rsidRDefault="00C47F45" w:rsidP="00843811">
      <w:pPr>
        <w:widowControl w:val="0"/>
        <w:numPr>
          <w:ilvl w:val="0"/>
          <w:numId w:val="21"/>
        </w:numPr>
        <w:autoSpaceDE w:val="0"/>
        <w:autoSpaceDN w:val="0"/>
        <w:adjustRightInd w:val="0"/>
        <w:spacing w:line="240" w:lineRule="atLeast"/>
        <w:ind w:left="360"/>
        <w:jc w:val="both"/>
        <w:textAlignment w:val="center"/>
        <w:rPr>
          <w:rFonts w:ascii="Century Gothic" w:hAnsi="Century Gothic"/>
          <w:i/>
          <w:sz w:val="18"/>
          <w:szCs w:val="16"/>
        </w:rPr>
      </w:pPr>
      <w:r w:rsidRPr="00843811">
        <w:rPr>
          <w:rFonts w:ascii="Century Gothic" w:hAnsi="Century Gothic"/>
          <w:i/>
          <w:sz w:val="18"/>
          <w:szCs w:val="16"/>
        </w:rPr>
        <w:t>acqua di seltz</w:t>
      </w:r>
      <w:r w:rsidRPr="00843811">
        <w:rPr>
          <w:rFonts w:ascii="Century Gothic" w:hAnsi="Century Gothic"/>
          <w:sz w:val="18"/>
          <w:szCs w:val="16"/>
        </w:rPr>
        <w:t xml:space="preserve"> prodotta con acqua potabile resa soprassatura di anidride carbonica;</w:t>
      </w:r>
    </w:p>
    <w:p w:rsidR="00C47F45" w:rsidRPr="00843811" w:rsidRDefault="00C47F45" w:rsidP="00843811">
      <w:pPr>
        <w:widowControl w:val="0"/>
        <w:numPr>
          <w:ilvl w:val="0"/>
          <w:numId w:val="21"/>
        </w:numPr>
        <w:autoSpaceDE w:val="0"/>
        <w:autoSpaceDN w:val="0"/>
        <w:adjustRightInd w:val="0"/>
        <w:spacing w:line="240" w:lineRule="atLeast"/>
        <w:ind w:left="360"/>
        <w:jc w:val="both"/>
        <w:textAlignment w:val="center"/>
        <w:rPr>
          <w:rFonts w:ascii="Century Gothic" w:hAnsi="Century Gothic"/>
          <w:i/>
          <w:sz w:val="18"/>
          <w:szCs w:val="16"/>
        </w:rPr>
      </w:pPr>
      <w:r w:rsidRPr="00843811">
        <w:rPr>
          <w:rFonts w:ascii="Century Gothic" w:hAnsi="Century Gothic"/>
          <w:i/>
          <w:sz w:val="18"/>
          <w:szCs w:val="16"/>
        </w:rPr>
        <w:t>acqua di soda</w:t>
      </w:r>
      <w:r w:rsidRPr="00843811">
        <w:rPr>
          <w:rFonts w:ascii="Century Gothic" w:hAnsi="Century Gothic"/>
          <w:sz w:val="18"/>
          <w:szCs w:val="16"/>
        </w:rPr>
        <w:t xml:space="preserve"> prodotta con acqua potabile resa soprassatura di anidride carbonica e aggiunta di bicarbonato di sodio;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12.6.2 </w:t>
      </w:r>
      <w:r w:rsidRPr="00843811">
        <w:rPr>
          <w:rFonts w:ascii="Century Gothic" w:hAnsi="Century Gothic"/>
          <w:b/>
          <w:sz w:val="18"/>
          <w:szCs w:val="16"/>
        </w:rPr>
        <w:t>BIBITE ANALCOLICHE</w:t>
      </w:r>
    </w:p>
    <w:p w:rsidR="00C47F45" w:rsidRPr="00843811" w:rsidRDefault="00C47F45" w:rsidP="00843811">
      <w:pPr>
        <w:numPr>
          <w:ilvl w:val="0"/>
          <w:numId w:val="22"/>
        </w:numPr>
        <w:spacing w:line="240" w:lineRule="atLeast"/>
        <w:ind w:left="360"/>
        <w:jc w:val="both"/>
        <w:rPr>
          <w:rFonts w:ascii="Century Gothic" w:hAnsi="Century Gothic"/>
          <w:sz w:val="18"/>
          <w:szCs w:val="16"/>
        </w:rPr>
      </w:pPr>
      <w:r w:rsidRPr="00843811">
        <w:rPr>
          <w:rFonts w:ascii="Century Gothic" w:hAnsi="Century Gothic"/>
          <w:i/>
          <w:sz w:val="18"/>
          <w:szCs w:val="16"/>
        </w:rPr>
        <w:t>bibite analcoliche gassate</w:t>
      </w:r>
      <w:r w:rsidRPr="00843811">
        <w:rPr>
          <w:rFonts w:ascii="Century Gothic" w:hAnsi="Century Gothic"/>
          <w:sz w:val="18"/>
          <w:szCs w:val="16"/>
        </w:rPr>
        <w:t xml:space="preserve"> (aranciata, </w:t>
      </w:r>
      <w:proofErr w:type="spellStart"/>
      <w:r w:rsidRPr="00843811">
        <w:rPr>
          <w:rFonts w:ascii="Century Gothic" w:hAnsi="Century Gothic"/>
          <w:sz w:val="18"/>
          <w:szCs w:val="16"/>
        </w:rPr>
        <w:t>lemonsoda</w:t>
      </w:r>
      <w:proofErr w:type="spellEnd"/>
      <w:r w:rsidRPr="00843811">
        <w:rPr>
          <w:rFonts w:ascii="Century Gothic" w:hAnsi="Century Gothic"/>
          <w:sz w:val="18"/>
          <w:szCs w:val="16"/>
        </w:rPr>
        <w:t>,…) con un contenuto di alcol etilico non superiore all’1%, contenenti succo di frutta, infusi, estratti di frutta, parti commestibili di piante amaricanti o aromatizzanti, essenze naturali, acido citrico, acido tartarico, saccarosio, gas anidride carbonica. La percentuale di succo deve essere superiore al 12%;</w:t>
      </w:r>
    </w:p>
    <w:p w:rsidR="00C47F45" w:rsidRPr="00843811" w:rsidRDefault="00C47F45" w:rsidP="00843811">
      <w:pPr>
        <w:numPr>
          <w:ilvl w:val="0"/>
          <w:numId w:val="22"/>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Le bibite analcoliche preparate con il succo di più specie di frutta devono riportare in etichetta i nomi dei frutti usati. </w:t>
      </w:r>
    </w:p>
    <w:p w:rsidR="00EB3C29" w:rsidRPr="00843811" w:rsidRDefault="00EB3C29" w:rsidP="00843811">
      <w:pPr>
        <w:spacing w:line="240" w:lineRule="atLeast"/>
        <w:jc w:val="both"/>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Esistono delle piante che hanno un frutto che non produce succo come invece fanno, ad esempio, il cedro o il chinotto. In tale caso, le bibite analcoliche prodotte da queste piante, devono essere preparate con sostanze provenienti dal frutto o dalla pianta di derivazione. Tutte le bibite analcoliche possono essere colorate ad eccezione della gassosa che non può essere colorata. Nessuna bibita analcolica può essere aggiunta di edulcoranti di sintesi, a meno che non si tratti di bevande dietetiche autorizzate dal Ministero della Sanità.</w:t>
      </w:r>
    </w:p>
    <w:p w:rsidR="00C47F45" w:rsidRPr="00843811" w:rsidRDefault="00C47F45" w:rsidP="00843811">
      <w:pPr>
        <w:widowControl w:val="0"/>
        <w:numPr>
          <w:ilvl w:val="0"/>
          <w:numId w:val="2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Sciroppo di mandorla</w:t>
      </w:r>
      <w:r w:rsidRPr="00843811">
        <w:rPr>
          <w:rFonts w:ascii="Century Gothic" w:hAnsi="Century Gothic"/>
          <w:sz w:val="18"/>
          <w:szCs w:val="16"/>
        </w:rPr>
        <w:t>, chiamato anche sciroppo di latte di mandorla, è il prodotto ottenuto dalla emulsione con acqua di mandorle dolci sbucciate e tritate, aggiunte di saccarosio.</w:t>
      </w:r>
    </w:p>
    <w:p w:rsidR="00C47F45" w:rsidRPr="00843811" w:rsidRDefault="00C47F45" w:rsidP="00843811">
      <w:pPr>
        <w:widowControl w:val="0"/>
        <w:numPr>
          <w:ilvl w:val="0"/>
          <w:numId w:val="2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Sciroppo di orzata</w:t>
      </w:r>
      <w:r w:rsidRPr="00843811">
        <w:rPr>
          <w:rFonts w:ascii="Century Gothic" w:hAnsi="Century Gothic"/>
          <w:sz w:val="18"/>
          <w:szCs w:val="16"/>
        </w:rPr>
        <w:t xml:space="preserve"> è ottenuto impiegando benzoino </w:t>
      </w:r>
      <w:proofErr w:type="spellStart"/>
      <w:r w:rsidRPr="00843811">
        <w:rPr>
          <w:rFonts w:ascii="Century Gothic" w:hAnsi="Century Gothic"/>
          <w:sz w:val="18"/>
          <w:szCs w:val="16"/>
        </w:rPr>
        <w:t>deacidificato</w:t>
      </w:r>
      <w:proofErr w:type="spellEnd"/>
      <w:r w:rsidRPr="00843811">
        <w:rPr>
          <w:rFonts w:ascii="Century Gothic" w:hAnsi="Century Gothic"/>
          <w:sz w:val="18"/>
          <w:szCs w:val="16"/>
        </w:rPr>
        <w:t>, essenza di mandorle amare, estratto di vaniglia e fiori di arancio. Il benzoino è un aromatizzante che richiama l’aroma tipico delle mandorle amare.</w:t>
      </w:r>
    </w:p>
    <w:p w:rsidR="00C47F45" w:rsidRPr="00843811" w:rsidRDefault="00C47F45" w:rsidP="00843811">
      <w:pPr>
        <w:widowControl w:val="0"/>
        <w:numPr>
          <w:ilvl w:val="0"/>
          <w:numId w:val="2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 xml:space="preserve">Gassosa </w:t>
      </w:r>
      <w:r w:rsidRPr="00843811">
        <w:rPr>
          <w:rFonts w:ascii="Century Gothic" w:hAnsi="Century Gothic"/>
          <w:sz w:val="18"/>
          <w:szCs w:val="16"/>
        </w:rPr>
        <w:t>prodotta con acqua potabile gassata con anidride carbonica aggiunta di zucchero ed acidificata con acido citrico e/o acido tartarico e /o essenza di limone.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7062F4">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sz w:val="18"/>
          <w:szCs w:val="16"/>
        </w:rPr>
        <w:br w:type="page"/>
      </w:r>
      <w:r w:rsidR="00C47F45" w:rsidRPr="00843811">
        <w:rPr>
          <w:rFonts w:ascii="Century Gothic" w:hAnsi="Century Gothic"/>
          <w:b/>
          <w:sz w:val="22"/>
          <w:szCs w:val="16"/>
        </w:rPr>
        <w:lastRenderedPageBreak/>
        <w:t xml:space="preserve">12.7 </w:t>
      </w:r>
      <w:r w:rsidR="00C47F45" w:rsidRPr="00843811">
        <w:rPr>
          <w:rFonts w:ascii="Century Gothic" w:hAnsi="Century Gothic"/>
          <w:b/>
          <w:sz w:val="18"/>
          <w:szCs w:val="16"/>
        </w:rPr>
        <w:t xml:space="preserve">CARNI FRESCHE </w:t>
      </w:r>
      <w:r w:rsidR="00C47F45" w:rsidRPr="00843811">
        <w:rPr>
          <w:rFonts w:ascii="Century Gothic" w:hAnsi="Century Gothic"/>
          <w:sz w:val="18"/>
          <w:szCs w:val="16"/>
        </w:rPr>
        <w:t xml:space="preserve">(S. </w:t>
      </w:r>
      <w:proofErr w:type="spellStart"/>
      <w:smartTag w:uri="urn:schemas-microsoft-com:office:smarttags" w:element="PersonName">
        <w:smartTag w:uri="urn:schemas-microsoft-com:office:smarttags" w:element="PersonName">
          <w:r w:rsidR="00C47F45" w:rsidRPr="00843811">
            <w:rPr>
              <w:rFonts w:ascii="Century Gothic" w:hAnsi="Century Gothic"/>
              <w:sz w:val="18"/>
              <w:szCs w:val="16"/>
            </w:rPr>
            <w:t>Ferrari</w:t>
          </w:r>
        </w:smartTag>
        <w:r w:rsidR="00C47F45" w:rsidRPr="00843811">
          <w:rPr>
            <w:rFonts w:ascii="Century Gothic" w:hAnsi="Century Gothic"/>
            <w:sz w:val="18"/>
            <w:szCs w:val="16"/>
          </w:rPr>
          <w:t>ni</w:t>
        </w:r>
      </w:smartTag>
      <w:proofErr w:type="spellEnd"/>
      <w:r w:rsidR="00C47F45" w:rsidRPr="00843811">
        <w:rPr>
          <w:rFonts w:ascii="Century Gothic" w:hAnsi="Century Gothic"/>
          <w:sz w:val="18"/>
          <w:szCs w:val="16"/>
        </w:rPr>
        <w:t>)</w:t>
      </w:r>
    </w:p>
    <w:p w:rsidR="00C47F45" w:rsidRPr="00843811" w:rsidRDefault="00C47F45" w:rsidP="00843811">
      <w:pPr>
        <w:spacing w:line="240" w:lineRule="atLeast"/>
        <w:jc w:val="both"/>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Le definizioni che identificano la carne sono diverse a seconda del contesto che la vede coinvolta che può essere merceologico, legislativo o scientifico.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Per carne, nel linguaggio comune, si intende la muscolatura degli animali da macello, conigli, volatili e selvaggina usata come alimento; spesso sono considerate “carne” anche altre porzioni anatomiche degli animali come il fegato, i reni, il cervello ed altri tessuti edibili.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Dal punto di vista normativo per “carne” si intendono come da allegato I Reg. (CE) n. 853/2004, tutte le parti commestibili degli animali quali gli ungulati domestici, pollame, </w:t>
      </w:r>
      <w:proofErr w:type="spellStart"/>
      <w:r w:rsidRPr="00843811">
        <w:rPr>
          <w:rFonts w:ascii="Century Gothic" w:hAnsi="Century Gothic"/>
          <w:sz w:val="18"/>
          <w:szCs w:val="16"/>
        </w:rPr>
        <w:t>lagomorfi</w:t>
      </w:r>
      <w:proofErr w:type="spellEnd"/>
      <w:r w:rsidRPr="00843811">
        <w:rPr>
          <w:rFonts w:ascii="Century Gothic" w:hAnsi="Century Gothic"/>
          <w:sz w:val="18"/>
          <w:szCs w:val="16"/>
        </w:rPr>
        <w:t xml:space="preserve">, selvaggina selvatica (ungulati e </w:t>
      </w:r>
      <w:proofErr w:type="spellStart"/>
      <w:r w:rsidRPr="00843811">
        <w:rPr>
          <w:rFonts w:ascii="Century Gothic" w:hAnsi="Century Gothic"/>
          <w:sz w:val="18"/>
          <w:szCs w:val="16"/>
        </w:rPr>
        <w:t>lagomorfi</w:t>
      </w:r>
      <w:proofErr w:type="spellEnd"/>
      <w:r w:rsidRPr="00843811">
        <w:rPr>
          <w:rFonts w:ascii="Century Gothic" w:hAnsi="Century Gothic"/>
          <w:sz w:val="18"/>
          <w:szCs w:val="16"/>
        </w:rPr>
        <w:t xml:space="preserve"> selvatici e selvaggina da penna - oggetto di attività venatoria), selvaggina da allevamento (</w:t>
      </w:r>
      <w:proofErr w:type="spellStart"/>
      <w:r w:rsidRPr="00843811">
        <w:rPr>
          <w:rFonts w:ascii="Century Gothic" w:hAnsi="Century Gothic"/>
          <w:sz w:val="18"/>
          <w:szCs w:val="16"/>
        </w:rPr>
        <w:t>ratiti</w:t>
      </w:r>
      <w:proofErr w:type="spellEnd"/>
      <w:r w:rsidRPr="00843811">
        <w:rPr>
          <w:rFonts w:ascii="Century Gothic" w:hAnsi="Century Gothic"/>
          <w:sz w:val="18"/>
          <w:szCs w:val="16"/>
        </w:rPr>
        <w:t xml:space="preserve"> e mammiferi terrestri), selvaggina selvatica piccola e selvaggina selvatica grossa (rappresentate da animali che vivono in libertà).</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Dal punto di vista strettamente anatomico la carne è costituita da:</w:t>
      </w:r>
    </w:p>
    <w:p w:rsidR="00C47F45" w:rsidRPr="00843811" w:rsidRDefault="00C47F45" w:rsidP="00843811">
      <w:pPr>
        <w:widowControl w:val="0"/>
        <w:numPr>
          <w:ilvl w:val="0"/>
          <w:numId w:val="23"/>
        </w:numPr>
        <w:spacing w:line="240" w:lineRule="atLeast"/>
        <w:ind w:left="360"/>
        <w:jc w:val="both"/>
        <w:rPr>
          <w:rFonts w:ascii="Century Gothic" w:hAnsi="Century Gothic"/>
          <w:sz w:val="18"/>
          <w:szCs w:val="16"/>
        </w:rPr>
      </w:pPr>
      <w:r w:rsidRPr="00843811">
        <w:rPr>
          <w:rFonts w:ascii="Century Gothic" w:hAnsi="Century Gothic"/>
          <w:sz w:val="18"/>
          <w:szCs w:val="16"/>
        </w:rPr>
        <w:t>tessuto muscolare formato dall’insieme delle fibre muscolari striate che formano i fasci muscolari;</w:t>
      </w:r>
    </w:p>
    <w:p w:rsidR="00C47F45" w:rsidRPr="00843811" w:rsidRDefault="00C47F45" w:rsidP="00843811">
      <w:pPr>
        <w:widowControl w:val="0"/>
        <w:numPr>
          <w:ilvl w:val="0"/>
          <w:numId w:val="23"/>
        </w:numPr>
        <w:spacing w:line="240" w:lineRule="atLeast"/>
        <w:ind w:left="360"/>
        <w:jc w:val="both"/>
        <w:rPr>
          <w:rFonts w:ascii="Century Gothic" w:hAnsi="Century Gothic"/>
          <w:sz w:val="18"/>
          <w:szCs w:val="16"/>
        </w:rPr>
      </w:pPr>
      <w:r w:rsidRPr="00843811">
        <w:rPr>
          <w:rFonts w:ascii="Century Gothic" w:hAnsi="Century Gothic"/>
          <w:sz w:val="18"/>
          <w:szCs w:val="16"/>
        </w:rPr>
        <w:t>tessuto connettivo (intramuscolare) rappresentato principalmente da collagene;</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numPr>
          <w:ilvl w:val="0"/>
          <w:numId w:val="23"/>
        </w:numPr>
        <w:spacing w:line="240" w:lineRule="atLeast"/>
        <w:ind w:left="360"/>
        <w:jc w:val="both"/>
        <w:rPr>
          <w:rFonts w:ascii="Century Gothic" w:hAnsi="Century Gothic"/>
          <w:sz w:val="18"/>
          <w:szCs w:val="16"/>
        </w:rPr>
      </w:pPr>
      <w:r w:rsidRPr="00843811">
        <w:rPr>
          <w:rFonts w:ascii="Century Gothic" w:hAnsi="Century Gothic"/>
          <w:sz w:val="18"/>
          <w:szCs w:val="16"/>
        </w:rPr>
        <w:t>tessuto adiposo costituito da un reticolo connettivale, come il sego di bovino e la sugna suina;</w:t>
      </w:r>
    </w:p>
    <w:p w:rsidR="00C47F45" w:rsidRPr="00843811" w:rsidRDefault="00C47F45" w:rsidP="00843811">
      <w:pPr>
        <w:widowControl w:val="0"/>
        <w:numPr>
          <w:ilvl w:val="0"/>
          <w:numId w:val="23"/>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grasso di infiltrazione localizzato tra i singoli fasci muscolari in quantità più o meno elevata; questo fa si che si possano distinguere le “carni venate” (poco contenuto di grasso), dalle “carni marezzate” (medio contenuto di grasso) e dalle “carni </w:t>
      </w:r>
      <w:proofErr w:type="spellStart"/>
      <w:r w:rsidRPr="00843811">
        <w:rPr>
          <w:rFonts w:ascii="Century Gothic" w:hAnsi="Century Gothic"/>
          <w:sz w:val="18"/>
          <w:szCs w:val="16"/>
        </w:rPr>
        <w:t>prezzemolate</w:t>
      </w:r>
      <w:proofErr w:type="spellEnd"/>
      <w:r w:rsidRPr="00843811">
        <w:rPr>
          <w:rFonts w:ascii="Century Gothic" w:hAnsi="Century Gothic"/>
          <w:sz w:val="18"/>
          <w:szCs w:val="16"/>
        </w:rPr>
        <w:t>” (ad alto contenuto di grasso).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Se si considera il contesto mondiale, gli animali utilizzati a scopo alimentare variano moltissimo per tipologia in base anche alla disponibilità locale e alle abitudini delle popolazioni: basti pensare alla carne di canguro mangiata un tempo solo dagli aborigeni australiani e che ora è commercializzata anche attraverso la GDO, così come la carne di coccodrillo, di struzzo, ecc.</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L’esistenza di questa notevole variabilità della qualità e della conservabilità della carne è da sempre evidente agli occhi dei consumatori e si è accentuata ancor di più negli ultimi anni, grazie allo sviluppo di metodi sempre più sofisticati di confezionamento per il trasporto, l’esposizione e la vendita.</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La variabilità delle caratteristiche della carne è l’espressione di differenze sistematiche nella composizione e condizione del tessuto muscolare di cui ne è l’espressione </w:t>
      </w:r>
      <w:proofErr w:type="spellStart"/>
      <w:r w:rsidRPr="00843811">
        <w:rPr>
          <w:rFonts w:ascii="Century Gothic" w:hAnsi="Century Gothic"/>
          <w:sz w:val="18"/>
          <w:szCs w:val="16"/>
        </w:rPr>
        <w:t>postmortale</w:t>
      </w:r>
      <w:proofErr w:type="spellEnd"/>
      <w:r w:rsidRPr="00843811">
        <w:rPr>
          <w:rFonts w:ascii="Century Gothic" w:hAnsi="Century Gothic"/>
          <w:sz w:val="18"/>
          <w:szCs w:val="16"/>
        </w:rPr>
        <w:t>. Per poter comprendere il fenomeno carne è necessario rendersi conto che i muscoli si sviluppano e si differenziano per precisi fini fisiologici in risposta a vari stimoli intrinseci ed estrinseci.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La muscolatura degli ovini, bovini e suini consiste di circa 300 unità anatomicamente distinte che variano per dimensioni generali, per forma (triangolare, a ventaglio, fusiforme, lunga, corta, stretta, larga), per inserzioni (sulle ossa, sulle cartilagini o sui legamenti), per irrorazione sanguigna e innervazione, per </w:t>
      </w:r>
      <w:r w:rsidRPr="00843811">
        <w:rPr>
          <w:rFonts w:ascii="Century Gothic" w:hAnsi="Century Gothic"/>
          <w:sz w:val="18"/>
          <w:szCs w:val="16"/>
        </w:rPr>
        <w:lastRenderedPageBreak/>
        <w:t>la loro associazione con altri tessuti e per la loro azione (che può essere veloce o lenta, prolungata o intermittente, semplice o in associazione complessa con altri muscoli).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Sempre il Reg. (CE) n. 853/2004 definisce la “carcassa” come il corpo intero di un animale da macello dopo dissanguamento, eviscerazione, sezionamento ed asportazione delle estremità degli arti in corrispondenza del carpo e del tarso, della testa, della coda e delle mammelle e inoltre, per i bovini, ovini, caprini e solipedi, dopo scuoiamento; questa definizione è stata ripresa e resa più dettagliata dall’art.2 del Reg. (CE) n. 1183/2006 (anche se questa normativa riguarda esclusivamente la tabella comunitaria di classificazione delle carcasse di bovini adulti).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“In media sulla carcassa rimane circa il 50, 55 e 75% del peso vivo negli ovini, bovini e suini, rispettivamente. Il peso del solo tessuto muscolare varia dal 46 al 65% della carcassa negli ovini, dal 49 al 68% nei bovini e dal 36 al 64% nei suini”.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L’uomo col processo di addomesticamento ha alterato molte caratteristiche fisiche degli animali soprattutto in conseguenza di un’alimentazione più ricca, generalizzando si può affermare che le dimensioni degli animali domestici sono di solito inferiori a quelle dei loro progenitori selvatici (</w:t>
      </w:r>
      <w:proofErr w:type="spellStart"/>
      <w:r w:rsidRPr="00843811">
        <w:rPr>
          <w:rFonts w:ascii="Century Gothic" w:hAnsi="Century Gothic"/>
          <w:sz w:val="18"/>
          <w:szCs w:val="16"/>
        </w:rPr>
        <w:t>es</w:t>
      </w:r>
      <w:proofErr w:type="spellEnd"/>
      <w:r w:rsidRPr="00843811">
        <w:rPr>
          <w:rFonts w:ascii="Century Gothic" w:hAnsi="Century Gothic"/>
          <w:sz w:val="18"/>
          <w:szCs w:val="16"/>
        </w:rPr>
        <w:t>: le ossa degli arti tendono ad essere più corte e più spesse). L’addomesticamento ha portato anche all’aumento numerico degli animali, in quanto sono stati eliminati problemi di predatori e diminuite le perdite neonatali.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Come già accennato, tra il  muscolo e la carne c’è da fare una distinzione in quanto al momento della morte dell’animale, il primo subisce varie modificazioni sia dal punto di vista biochimico che biofisico per cui si attua una vera e propria trasformazione, come si evince dalla seguente tabella.</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after="100" w:afterAutospacing="1" w:line="240" w:lineRule="atLeast"/>
        <w:jc w:val="both"/>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12.3</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686"/>
      </w:tblGrid>
      <w:tr w:rsidR="00C47F45" w:rsidRPr="00843811">
        <w:trPr>
          <w:trHeight w:val="283"/>
          <w:jc w:val="center"/>
        </w:trPr>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b/>
                <w:sz w:val="16"/>
                <w:szCs w:val="16"/>
              </w:rPr>
            </w:pPr>
            <w:r w:rsidRPr="00843811">
              <w:rPr>
                <w:rFonts w:ascii="Century Gothic" w:hAnsi="Century Gothic"/>
                <w:b/>
                <w:sz w:val="16"/>
                <w:szCs w:val="16"/>
              </w:rPr>
              <w:t>ARRESTO DELLA CIRCOLAZIONE SANGUIGNA</w:t>
            </w:r>
          </w:p>
        </w:tc>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b/>
                <w:sz w:val="16"/>
                <w:szCs w:val="16"/>
              </w:rPr>
            </w:pPr>
            <w:r w:rsidRPr="00843811">
              <w:rPr>
                <w:rFonts w:ascii="Century Gothic" w:hAnsi="Century Gothic"/>
                <w:b/>
                <w:sz w:val="16"/>
                <w:szCs w:val="16"/>
              </w:rPr>
              <w:t>CONSEGUENZE</w:t>
            </w:r>
          </w:p>
        </w:tc>
      </w:tr>
      <w:tr w:rsidR="00C47F45" w:rsidRPr="00843811">
        <w:trPr>
          <w:trHeight w:val="283"/>
          <w:jc w:val="center"/>
        </w:trPr>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interruzione del controllo nervoso e ormonale</w:t>
            </w:r>
          </w:p>
        </w:tc>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ossidazione porzione grassa e rancidità</w:t>
            </w:r>
          </w:p>
        </w:tc>
      </w:tr>
      <w:tr w:rsidR="00C47F45" w:rsidRPr="00843811">
        <w:trPr>
          <w:trHeight w:val="283"/>
          <w:jc w:val="center"/>
        </w:trPr>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interruzione apporto vitamine, antiossidanti, ecc.</w:t>
            </w:r>
          </w:p>
        </w:tc>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accumulo metaboliti vari, precursori dell’aroma, ecc.</w:t>
            </w:r>
          </w:p>
        </w:tc>
      </w:tr>
      <w:tr w:rsidR="00C47F45" w:rsidRPr="00843811">
        <w:trPr>
          <w:trHeight w:val="283"/>
          <w:jc w:val="center"/>
        </w:trPr>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mancato rifornimento di ossigeno</w:t>
            </w:r>
          </w:p>
        </w:tc>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essudazione e perdita di colore</w:t>
            </w:r>
          </w:p>
        </w:tc>
      </w:tr>
      <w:tr w:rsidR="00C47F45" w:rsidRPr="00843811">
        <w:trPr>
          <w:trHeight w:val="283"/>
          <w:jc w:val="center"/>
        </w:trPr>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rottura dell’equilibrio osmotico</w:t>
            </w:r>
          </w:p>
        </w:tc>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degradazione delle proteine</w:t>
            </w:r>
          </w:p>
        </w:tc>
      </w:tr>
      <w:tr w:rsidR="00C47F45" w:rsidRPr="00843811">
        <w:trPr>
          <w:trHeight w:val="283"/>
          <w:jc w:val="center"/>
        </w:trPr>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interruzione fagocitosi del sistema RE e accumulo di batteri</w:t>
            </w:r>
          </w:p>
        </w:tc>
        <w:tc>
          <w:tcPr>
            <w:tcW w:w="3685" w:type="dxa"/>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moltiplicazione dei batteri</w:t>
            </w:r>
          </w:p>
        </w:tc>
      </w:tr>
    </w:tbl>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Può sembrare ovvio, ma è importante sottolineare come lo stato fisico degli animali sia soggetto a notevoli modificazioni dal momento in cui si ritiene che i soggetti abbiano raggiunto il peso ottimale ai fini della macellazione sino all’attuazione della stessa. Con l’esperienza si è riusciti a contenere le perdite dovute al trasporto (soffocamento per ipossia, deperimento organico in seguito a contusioni e stress di </w:t>
      </w:r>
      <w:r w:rsidRPr="00843811">
        <w:rPr>
          <w:rFonts w:ascii="Century Gothic" w:hAnsi="Century Gothic"/>
          <w:sz w:val="18"/>
          <w:szCs w:val="16"/>
        </w:rPr>
        <w:lastRenderedPageBreak/>
        <w:t xml:space="preserve">varia natura), inoltre si è compreso come siano da evitare trattamenti violenti nei confronti degli animali soprattutto nelle fasi di </w:t>
      </w:r>
      <w:proofErr w:type="spellStart"/>
      <w:r w:rsidRPr="00843811">
        <w:rPr>
          <w:rFonts w:ascii="Century Gothic" w:hAnsi="Century Gothic"/>
          <w:sz w:val="18"/>
          <w:szCs w:val="16"/>
        </w:rPr>
        <w:t>pre</w:t>
      </w:r>
      <w:proofErr w:type="spellEnd"/>
      <w:r w:rsidR="00EB3C29" w:rsidRPr="00843811">
        <w:rPr>
          <w:rFonts w:ascii="Century Gothic" w:hAnsi="Century Gothic"/>
          <w:sz w:val="18"/>
          <w:szCs w:val="16"/>
        </w:rPr>
        <w:t xml:space="preserve"> </w:t>
      </w:r>
      <w:r w:rsidRPr="00843811">
        <w:rPr>
          <w:rFonts w:ascii="Century Gothic" w:hAnsi="Century Gothic"/>
          <w:sz w:val="18"/>
          <w:szCs w:val="16"/>
        </w:rPr>
        <w:t>macellazione, al fine di preservare la qualità della carne che si vuole ottenere.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Esistono delle peculiarità di specie che non si possono cambiare e che influiscono sulla carne e sulla sua conservabilità, semplificando si può affermare che i bovini, quando sono trasportati a digiuno, risultano meno soggetti a perdite di peso (rappresentato da acqua e glicogeno) rispetto agli ovini e ancor di più rispetto ai suini; ugualmente durante la frollatura sono sempre i muscoli di bovino che si alterano meno facilmente di quelli di ovini e suini.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Da un punto di vista nutrizionale, le carni sono un’ottima fonte di proteine, grassi, minerali (</w:t>
      </w:r>
      <w:proofErr w:type="spellStart"/>
      <w:r w:rsidR="00201B99" w:rsidRPr="00843811">
        <w:rPr>
          <w:rFonts w:ascii="Century Gothic" w:hAnsi="Century Gothic"/>
          <w:sz w:val="18"/>
          <w:szCs w:val="16"/>
        </w:rPr>
        <w:t>colcio</w:t>
      </w:r>
      <w:proofErr w:type="spellEnd"/>
      <w:r w:rsidR="00201B99" w:rsidRPr="00843811">
        <w:rPr>
          <w:rFonts w:ascii="Century Gothic" w:hAnsi="Century Gothic"/>
          <w:sz w:val="18"/>
          <w:szCs w:val="16"/>
        </w:rPr>
        <w:t>, ferro, manganese, fluoro, cloro, sodio, potassio e iodio</w:t>
      </w:r>
      <w:r w:rsidRPr="00843811">
        <w:rPr>
          <w:rFonts w:ascii="Century Gothic" w:hAnsi="Century Gothic"/>
          <w:sz w:val="18"/>
          <w:szCs w:val="16"/>
        </w:rPr>
        <w:t xml:space="preserve">) e vitamine (gruppo B, acido </w:t>
      </w:r>
      <w:proofErr w:type="spellStart"/>
      <w:r w:rsidRPr="00843811">
        <w:rPr>
          <w:rFonts w:ascii="Century Gothic" w:hAnsi="Century Gothic"/>
          <w:sz w:val="18"/>
          <w:szCs w:val="16"/>
        </w:rPr>
        <w:t>nicotico</w:t>
      </w:r>
      <w:proofErr w:type="spellEnd"/>
      <w:r w:rsidRPr="00843811">
        <w:rPr>
          <w:rFonts w:ascii="Century Gothic" w:hAnsi="Century Gothic"/>
          <w:sz w:val="18"/>
          <w:szCs w:val="16"/>
        </w:rPr>
        <w:t>, biotina, ecc.); le percentuali di queste categorie di costituenti sono molto variabili a seconda di molti parametri quali: l’età dell’animale, la razza, il taglio anatomico, l’alimentazione, ecc.</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b/>
          <w:sz w:val="18"/>
          <w:szCs w:val="16"/>
        </w:rPr>
      </w:pPr>
      <w:r w:rsidRPr="00843811">
        <w:rPr>
          <w:rFonts w:ascii="Century Gothic" w:hAnsi="Century Gothic"/>
          <w:b/>
          <w:sz w:val="22"/>
          <w:szCs w:val="16"/>
        </w:rPr>
        <w:t xml:space="preserve">12.7.1 </w:t>
      </w:r>
      <w:r w:rsidRPr="00843811">
        <w:rPr>
          <w:rFonts w:ascii="Century Gothic" w:hAnsi="Century Gothic"/>
          <w:b/>
          <w:sz w:val="18"/>
          <w:szCs w:val="16"/>
        </w:rPr>
        <w:t>INFEZIONI E ALTERAZIONI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Gli organismi che alterano la carne possono giungervi tramite infezione dell’animale in vita (infezione endogena) o tramite infezione della carne </w:t>
      </w:r>
      <w:proofErr w:type="spellStart"/>
      <w:r w:rsidRPr="00843811">
        <w:rPr>
          <w:rFonts w:ascii="Century Gothic" w:hAnsi="Century Gothic"/>
          <w:sz w:val="18"/>
          <w:szCs w:val="16"/>
        </w:rPr>
        <w:t>post-mortem</w:t>
      </w:r>
      <w:proofErr w:type="spellEnd"/>
      <w:r w:rsidRPr="00843811">
        <w:rPr>
          <w:rFonts w:ascii="Century Gothic" w:hAnsi="Century Gothic"/>
          <w:sz w:val="18"/>
          <w:szCs w:val="16"/>
        </w:rPr>
        <w:t xml:space="preserve"> (infezione esogena), quest’ultima è la situazione che si verifica più frequentemente. È importante tenere presente che animali apparentemente sani possono essere portatori di patogeni pericolosi per la salute umana. </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Le </w:t>
      </w:r>
      <w:r w:rsidRPr="00843811">
        <w:rPr>
          <w:rFonts w:ascii="Century Gothic" w:hAnsi="Century Gothic"/>
          <w:i/>
          <w:sz w:val="18"/>
          <w:szCs w:val="16"/>
        </w:rPr>
        <w:t>infezioni endogene</w:t>
      </w:r>
      <w:r w:rsidRPr="00843811">
        <w:rPr>
          <w:rFonts w:ascii="Century Gothic" w:hAnsi="Century Gothic"/>
          <w:sz w:val="18"/>
          <w:szCs w:val="16"/>
        </w:rPr>
        <w:t xml:space="preserve"> trasmesse per contatto sono causate da batteri:</w:t>
      </w:r>
    </w:p>
    <w:p w:rsidR="00C47F45" w:rsidRPr="00843811" w:rsidRDefault="00C47F45" w:rsidP="00843811">
      <w:pPr>
        <w:widowControl w:val="0"/>
        <w:numPr>
          <w:ilvl w:val="0"/>
          <w:numId w:val="2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il carbonchio ematico, sostenuto dal </w:t>
      </w:r>
      <w:proofErr w:type="spellStart"/>
      <w:r w:rsidRPr="00843811">
        <w:rPr>
          <w:rFonts w:ascii="Century Gothic" w:hAnsi="Century Gothic"/>
          <w:i/>
          <w:sz w:val="18"/>
          <w:szCs w:val="16"/>
        </w:rPr>
        <w:t>Bacillus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antracis</w:t>
      </w:r>
      <w:proofErr w:type="spellEnd"/>
      <w:r w:rsidRPr="00843811">
        <w:rPr>
          <w:rFonts w:ascii="Century Gothic" w:hAnsi="Century Gothic"/>
          <w:sz w:val="18"/>
          <w:szCs w:val="16"/>
        </w:rPr>
        <w:t xml:space="preserve"> è contratto prevalentemente attraverso il contatto diretto con le pelli e i peli;</w:t>
      </w:r>
    </w:p>
    <w:p w:rsidR="00C47F45" w:rsidRPr="00843811" w:rsidRDefault="00C47F45" w:rsidP="00843811">
      <w:pPr>
        <w:widowControl w:val="0"/>
        <w:numPr>
          <w:ilvl w:val="0"/>
          <w:numId w:val="2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la tubercolosi, causata da </w:t>
      </w:r>
      <w:proofErr w:type="spellStart"/>
      <w:r w:rsidRPr="00843811">
        <w:rPr>
          <w:rFonts w:ascii="Century Gothic" w:hAnsi="Century Gothic"/>
          <w:i/>
          <w:sz w:val="18"/>
          <w:szCs w:val="16"/>
        </w:rPr>
        <w:t>Mycobacterium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tuberculosis</w:t>
      </w:r>
      <w:proofErr w:type="spellEnd"/>
      <w:r w:rsidRPr="00843811">
        <w:rPr>
          <w:rFonts w:ascii="Century Gothic" w:hAnsi="Century Gothic"/>
          <w:sz w:val="18"/>
          <w:szCs w:val="16"/>
        </w:rPr>
        <w:t xml:space="preserve"> si contrae principalmente tramite il consumo di latte crudo e con il contatto con carcasse infette;</w:t>
      </w:r>
    </w:p>
    <w:p w:rsidR="00C47F45" w:rsidRPr="00843811" w:rsidRDefault="00C47F45" w:rsidP="00843811">
      <w:pPr>
        <w:widowControl w:val="0"/>
        <w:numPr>
          <w:ilvl w:val="0"/>
          <w:numId w:val="2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la brucellosi, dovuta a Brucella </w:t>
      </w:r>
      <w:proofErr w:type="spellStart"/>
      <w:r w:rsidRPr="00843811">
        <w:rPr>
          <w:rFonts w:ascii="Century Gothic" w:hAnsi="Century Gothic"/>
          <w:sz w:val="18"/>
          <w:szCs w:val="16"/>
        </w:rPr>
        <w:t>spp</w:t>
      </w:r>
      <w:proofErr w:type="spellEnd"/>
      <w:r w:rsidRPr="00843811">
        <w:rPr>
          <w:rFonts w:ascii="Century Gothic" w:hAnsi="Century Gothic"/>
          <w:sz w:val="18"/>
          <w:szCs w:val="16"/>
        </w:rPr>
        <w:t>. si trasmette per contatto con pelle e mucose anche partendo da carcasse infette.</w:t>
      </w:r>
    </w:p>
    <w:p w:rsidR="00C47F45" w:rsidRPr="00843811" w:rsidRDefault="00C47F45" w:rsidP="00843811">
      <w:pPr>
        <w:widowControl w:val="0"/>
        <w:spacing w:line="240" w:lineRule="atLeast"/>
        <w:ind w:left="75"/>
        <w:jc w:val="both"/>
        <w:rPr>
          <w:rFonts w:ascii="Century Gothic" w:hAnsi="Century Gothic"/>
          <w:sz w:val="18"/>
          <w:szCs w:val="16"/>
        </w:rPr>
      </w:pPr>
      <w:r w:rsidRPr="00843811">
        <w:rPr>
          <w:rFonts w:ascii="Century Gothic" w:hAnsi="Century Gothic"/>
          <w:sz w:val="18"/>
          <w:szCs w:val="16"/>
        </w:rPr>
        <w:t>Altre infezioni in vivo dovute a batteri e vermi parassiti, dove la via di contagio più comune è rappresentata dal consumo di carne non sufficientemente cotta sono:</w:t>
      </w:r>
    </w:p>
    <w:p w:rsidR="00C47F45" w:rsidRPr="00843811" w:rsidRDefault="00C47F45" w:rsidP="00843811">
      <w:pPr>
        <w:widowControl w:val="0"/>
        <w:numPr>
          <w:ilvl w:val="0"/>
          <w:numId w:val="25"/>
        </w:numPr>
        <w:spacing w:line="240" w:lineRule="atLeast"/>
        <w:ind w:left="360"/>
        <w:jc w:val="both"/>
        <w:rPr>
          <w:rFonts w:ascii="Century Gothic" w:hAnsi="Century Gothic"/>
          <w:sz w:val="18"/>
          <w:szCs w:val="16"/>
        </w:rPr>
      </w:pPr>
      <w:r w:rsidRPr="00843811">
        <w:rPr>
          <w:rFonts w:ascii="Century Gothic" w:hAnsi="Century Gothic"/>
          <w:sz w:val="18"/>
          <w:szCs w:val="16"/>
        </w:rPr>
        <w:t>la salmonellosi, causata dal genere Salmonella interessa le specie: bovina, ovi-caprina e suina;</w:t>
      </w:r>
    </w:p>
    <w:p w:rsidR="00C47F45" w:rsidRPr="00843811" w:rsidRDefault="00C47F45" w:rsidP="00843811">
      <w:pPr>
        <w:widowControl w:val="0"/>
        <w:numPr>
          <w:ilvl w:val="0"/>
          <w:numId w:val="2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la trichinosi, sostenuta da un nematode con molti ospiti potenziali (soprattutto suini, ma può verificarsi anche in aree remote dove il veicolo è rappresentato da carne di balena, orso polare e tricheco), uomo compreso. La carne può essere bonificata tramite una sufficiente esposizione al calore, al sale (nel processo di salagione la </w:t>
      </w:r>
      <w:proofErr w:type="spellStart"/>
      <w:r w:rsidRPr="00843811">
        <w:rPr>
          <w:rFonts w:ascii="Century Gothic" w:hAnsi="Century Gothic"/>
          <w:i/>
          <w:sz w:val="18"/>
          <w:szCs w:val="16"/>
        </w:rPr>
        <w:t>Trichinella</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spiralis</w:t>
      </w:r>
      <w:proofErr w:type="spellEnd"/>
      <w:r w:rsidRPr="00843811">
        <w:rPr>
          <w:rFonts w:ascii="Century Gothic" w:hAnsi="Century Gothic"/>
          <w:sz w:val="18"/>
          <w:szCs w:val="16"/>
        </w:rPr>
        <w:t xml:space="preserve"> dopo la prima settimana va incontro ad una morte progressiva e dopo un mese nessun nematode sopravvive), al fumo o alle radiazioni ionizzanti.</w:t>
      </w:r>
    </w:p>
    <w:p w:rsidR="00C47F45" w:rsidRPr="00843811" w:rsidRDefault="00C47F45" w:rsidP="00843811">
      <w:pPr>
        <w:widowControl w:val="0"/>
        <w:numPr>
          <w:ilvl w:val="0"/>
          <w:numId w:val="2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la teniasi, dovuta a diverse specie di </w:t>
      </w:r>
      <w:proofErr w:type="spellStart"/>
      <w:r w:rsidRPr="00843811">
        <w:rPr>
          <w:rFonts w:ascii="Century Gothic" w:hAnsi="Century Gothic"/>
          <w:sz w:val="18"/>
          <w:szCs w:val="16"/>
        </w:rPr>
        <w:t>Taenia</w:t>
      </w:r>
      <w:proofErr w:type="spellEnd"/>
      <w:r w:rsidRPr="00843811">
        <w:rPr>
          <w:rFonts w:ascii="Century Gothic" w:hAnsi="Century Gothic"/>
          <w:sz w:val="18"/>
          <w:szCs w:val="16"/>
        </w:rPr>
        <w:t xml:space="preserve">, si contrae mangiando carne cruda o poco cotta contenente le larve del parassita che il bovino/suino ha ingerito con l’erba contaminata da uova presenti nell’intestino dell’uomo e può essere tenuta sotto controllo semplicemente evitando di eliminare le feci umane in </w:t>
      </w:r>
      <w:r w:rsidRPr="00843811">
        <w:rPr>
          <w:rFonts w:ascii="Century Gothic" w:hAnsi="Century Gothic"/>
          <w:sz w:val="18"/>
          <w:szCs w:val="16"/>
        </w:rPr>
        <w:lastRenderedPageBreak/>
        <w:t>modo non igienico, nelle vicinanze di zone ove siano coltivati foraggi. Il trattamento termico della carni risulta comunque efficace nella prevenzione della teniasi;</w:t>
      </w:r>
    </w:p>
    <w:p w:rsidR="00C47F45" w:rsidRPr="00843811" w:rsidRDefault="00C47F45" w:rsidP="00843811">
      <w:pPr>
        <w:widowControl w:val="0"/>
        <w:numPr>
          <w:ilvl w:val="0"/>
          <w:numId w:val="25"/>
        </w:numPr>
        <w:spacing w:line="240" w:lineRule="atLeast"/>
        <w:ind w:left="360"/>
        <w:jc w:val="both"/>
        <w:rPr>
          <w:rFonts w:ascii="Century Gothic" w:hAnsi="Century Gothic"/>
          <w:sz w:val="18"/>
          <w:szCs w:val="16"/>
        </w:rPr>
      </w:pPr>
      <w:r w:rsidRPr="00843811">
        <w:rPr>
          <w:rFonts w:ascii="Century Gothic" w:hAnsi="Century Gothic"/>
          <w:sz w:val="18"/>
          <w:szCs w:val="16"/>
        </w:rPr>
        <w:t>l’</w:t>
      </w:r>
      <w:proofErr w:type="spellStart"/>
      <w:r w:rsidRPr="00843811">
        <w:rPr>
          <w:rFonts w:ascii="Century Gothic" w:hAnsi="Century Gothic"/>
          <w:sz w:val="18"/>
          <w:szCs w:val="16"/>
        </w:rPr>
        <w:t>idatidosi</w:t>
      </w:r>
      <w:proofErr w:type="spellEnd"/>
      <w:r w:rsidRPr="00843811">
        <w:rPr>
          <w:rFonts w:ascii="Century Gothic" w:hAnsi="Century Gothic"/>
          <w:sz w:val="18"/>
          <w:szCs w:val="16"/>
        </w:rPr>
        <w:t xml:space="preserve"> è una parassitosi che colpisce anche l’uomo, causata dall’impianto nei tessuti della forma larvale della </w:t>
      </w:r>
      <w:proofErr w:type="spellStart"/>
      <w:r w:rsidRPr="00843811">
        <w:rPr>
          <w:rFonts w:ascii="Century Gothic" w:hAnsi="Century Gothic"/>
          <w:sz w:val="18"/>
          <w:szCs w:val="16"/>
        </w:rPr>
        <w:t>Taenia</w:t>
      </w:r>
      <w:proofErr w:type="spellEnd"/>
      <w:r w:rsidRPr="00843811">
        <w:rPr>
          <w:rFonts w:ascii="Century Gothic" w:hAnsi="Century Gothic"/>
          <w:sz w:val="18"/>
          <w:szCs w:val="16"/>
        </w:rPr>
        <w:t xml:space="preserve"> (</w:t>
      </w:r>
      <w:proofErr w:type="spellStart"/>
      <w:r w:rsidRPr="00843811">
        <w:rPr>
          <w:rFonts w:ascii="Century Gothic" w:hAnsi="Century Gothic"/>
          <w:i/>
          <w:sz w:val="18"/>
          <w:szCs w:val="16"/>
        </w:rPr>
        <w:t>Echinococcus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granulosus</w:t>
      </w:r>
      <w:proofErr w:type="spellEnd"/>
      <w:r w:rsidRPr="00843811">
        <w:rPr>
          <w:rFonts w:ascii="Century Gothic" w:hAnsi="Century Gothic"/>
          <w:sz w:val="18"/>
          <w:szCs w:val="16"/>
        </w:rPr>
        <w:t>) il cui ospite definitivo è il cane. La sua larva si sviluppa in forma cistica - in particolare in organi quali fegato e polmone - e nel tempo può determinare una sintomatologia dovuta all’azione compressiva locale e a possibili fenomeni di tipo allergico. Per quanto riguarda l’infestazione umana, è di grande importanza il contatto diretto con i cani domestici che possono disseminare nell’ambiente le uova del cestode aumentandone la possibilità di contagio. Altre forme di infezione possono essere legate al contagio oro-fecale attraverso acqua o alimenti inquinati.</w:t>
      </w:r>
    </w:p>
    <w:p w:rsidR="00C47F45" w:rsidRPr="00843811" w:rsidRDefault="00C47F45" w:rsidP="00843811">
      <w:pPr>
        <w:widowControl w:val="0"/>
        <w:numPr>
          <w:ilvl w:val="0"/>
          <w:numId w:val="2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la </w:t>
      </w:r>
      <w:proofErr w:type="spellStart"/>
      <w:r w:rsidRPr="00843811">
        <w:rPr>
          <w:rFonts w:ascii="Century Gothic" w:hAnsi="Century Gothic"/>
          <w:sz w:val="18"/>
          <w:szCs w:val="16"/>
        </w:rPr>
        <w:t>fascioliasi</w:t>
      </w:r>
      <w:proofErr w:type="spellEnd"/>
      <w:r w:rsidRPr="00843811">
        <w:rPr>
          <w:rFonts w:ascii="Century Gothic" w:hAnsi="Century Gothic"/>
          <w:sz w:val="18"/>
          <w:szCs w:val="16"/>
        </w:rPr>
        <w:t xml:space="preserve"> è determinata da trematodi  (soprattutto </w:t>
      </w:r>
      <w:r w:rsidRPr="00843811">
        <w:rPr>
          <w:rFonts w:ascii="Century Gothic" w:hAnsi="Century Gothic"/>
          <w:i/>
          <w:sz w:val="18"/>
          <w:szCs w:val="16"/>
        </w:rPr>
        <w:t xml:space="preserve">Fasciola </w:t>
      </w:r>
      <w:proofErr w:type="spellStart"/>
      <w:r w:rsidRPr="00843811">
        <w:rPr>
          <w:rFonts w:ascii="Century Gothic" w:hAnsi="Century Gothic"/>
          <w:i/>
          <w:sz w:val="18"/>
          <w:szCs w:val="16"/>
        </w:rPr>
        <w:t>hepatica</w:t>
      </w:r>
      <w:proofErr w:type="spellEnd"/>
      <w:r w:rsidRPr="00843811">
        <w:rPr>
          <w:rFonts w:ascii="Century Gothic" w:hAnsi="Century Gothic"/>
          <w:sz w:val="18"/>
          <w:szCs w:val="16"/>
        </w:rPr>
        <w:t>) che sono parassiti delle vie biliari di bovini e ovini. L’uomo può ingerire il parassita accidentalmente consumando verdure crude in particolare il crescione.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Il Medico Veterinario durante la visita ispettiva al macello - che comprende la verifica della documentazione sanitaria, la visita ante e post </w:t>
      </w:r>
      <w:proofErr w:type="spellStart"/>
      <w:r w:rsidRPr="00843811">
        <w:rPr>
          <w:rFonts w:ascii="Century Gothic" w:hAnsi="Century Gothic"/>
          <w:sz w:val="18"/>
          <w:szCs w:val="16"/>
        </w:rPr>
        <w:t>mortem</w:t>
      </w:r>
      <w:proofErr w:type="spellEnd"/>
      <w:r w:rsidRPr="00843811">
        <w:rPr>
          <w:rFonts w:ascii="Century Gothic" w:hAnsi="Century Gothic"/>
          <w:sz w:val="18"/>
          <w:szCs w:val="16"/>
        </w:rPr>
        <w:t xml:space="preserve"> e gli accertamenti di laboratorio - nel caso di importanti lesioni anatomopatologiche alla carcasse o agli organi provvede all’esclusione delle stesse dal consumo umano.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Per quanto riguarda le </w:t>
      </w:r>
      <w:r w:rsidRPr="00843811">
        <w:rPr>
          <w:rFonts w:ascii="Century Gothic" w:hAnsi="Century Gothic"/>
          <w:i/>
          <w:sz w:val="18"/>
          <w:szCs w:val="16"/>
        </w:rPr>
        <w:t>infezioni esogene</w:t>
      </w:r>
      <w:r w:rsidRPr="00843811">
        <w:rPr>
          <w:rFonts w:ascii="Century Gothic" w:hAnsi="Century Gothic"/>
          <w:sz w:val="18"/>
          <w:szCs w:val="16"/>
        </w:rPr>
        <w:t xml:space="preserve"> sono la conseguenza di fenomeni di proliferazione batterica che solitamente s’instaurano in fase post-mortale. Le fasi della macellazione, in particolare quella di </w:t>
      </w:r>
      <w:proofErr w:type="spellStart"/>
      <w:r w:rsidRPr="00843811">
        <w:rPr>
          <w:rFonts w:ascii="Century Gothic" w:hAnsi="Century Gothic"/>
          <w:sz w:val="18"/>
          <w:szCs w:val="16"/>
        </w:rPr>
        <w:t>jugulazione</w:t>
      </w:r>
      <w:proofErr w:type="spellEnd"/>
      <w:r w:rsidRPr="00843811">
        <w:rPr>
          <w:rFonts w:ascii="Century Gothic" w:hAnsi="Century Gothic"/>
          <w:sz w:val="18"/>
          <w:szCs w:val="16"/>
        </w:rPr>
        <w:t>, possono risultare determinanti nel favorire fenomeni di batteriemia ovvero invasioni da parte di organismi intestinali (</w:t>
      </w:r>
      <w:r w:rsidRPr="00843811">
        <w:rPr>
          <w:rFonts w:ascii="Century Gothic" w:hAnsi="Century Gothic"/>
          <w:i/>
          <w:sz w:val="18"/>
          <w:szCs w:val="16"/>
        </w:rPr>
        <w:t xml:space="preserve">Streptococchi </w:t>
      </w:r>
      <w:proofErr w:type="spellStart"/>
      <w:r w:rsidRPr="00843811">
        <w:rPr>
          <w:rFonts w:ascii="Century Gothic" w:hAnsi="Century Gothic"/>
          <w:i/>
          <w:sz w:val="18"/>
          <w:szCs w:val="16"/>
        </w:rPr>
        <w:t>spp</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Clostridium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welchii</w:t>
      </w:r>
      <w:proofErr w:type="spellEnd"/>
      <w:r w:rsidRPr="00843811">
        <w:rPr>
          <w:rFonts w:ascii="Century Gothic" w:hAnsi="Century Gothic"/>
          <w:sz w:val="18"/>
          <w:szCs w:val="16"/>
        </w:rPr>
        <w:t xml:space="preserve"> e Salmonella </w:t>
      </w:r>
      <w:proofErr w:type="spellStart"/>
      <w:r w:rsidRPr="00843811">
        <w:rPr>
          <w:rFonts w:ascii="Century Gothic" w:hAnsi="Century Gothic"/>
          <w:sz w:val="18"/>
          <w:szCs w:val="16"/>
        </w:rPr>
        <w:t>spp</w:t>
      </w:r>
      <w:proofErr w:type="spellEnd"/>
      <w:r w:rsidRPr="00843811">
        <w:rPr>
          <w:rFonts w:ascii="Century Gothic" w:hAnsi="Century Gothic"/>
          <w:sz w:val="18"/>
          <w:szCs w:val="16"/>
        </w:rPr>
        <w:t>.) dei tessuti e degli organi del corpo per via ematica.</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Quindi la contaminazione esterna della carne è una possibilità costante, dal momento del dissanguamento al consumo, in tutte le operazioni effettuate e dal personale di filiera addetto (raffreddamento, congelamento, lavorazione, sezionamento, confezionamento, trasporto, vendita) e dal consumatore finale (manipolazioni domestiche).</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b/>
          <w:sz w:val="18"/>
          <w:szCs w:val="16"/>
        </w:rPr>
      </w:pPr>
      <w:r w:rsidRPr="00843811">
        <w:rPr>
          <w:rFonts w:ascii="Century Gothic" w:hAnsi="Century Gothic"/>
          <w:b/>
          <w:sz w:val="22"/>
          <w:szCs w:val="16"/>
        </w:rPr>
        <w:t xml:space="preserve">12.7.2 </w:t>
      </w:r>
      <w:r w:rsidRPr="00843811">
        <w:rPr>
          <w:rFonts w:ascii="Century Gothic" w:hAnsi="Century Gothic"/>
          <w:b/>
          <w:sz w:val="18"/>
          <w:szCs w:val="16"/>
        </w:rPr>
        <w:t>NORMATIVA</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La normativa in materia di vigilanza sanitaria per l’allevamento, la produzione, la conservazione, il trasporto, la distribuzione e il consumo delle carni è molto varia e articolata; negli ultimi anni poi si è dovuta tenere al passo con problemi di tutela della sanità pubblica di un certo rilievo, basti pensare all’influenza aviaria, alla BSE (meglio conosciuta come il “morbo della mucca pazza”) solo per citare alcuni casi. Queste emergenze hanno evidenziato la necessità di applicare tutte le possibili manovre per ottenere la massima trasparenza per identificare e etichettare con i migliori criteri a nostra disposizione le carni, favorendo la fiducia dei consumatori e la stabilità del mercato.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L’etichettatura della carne segue i dettami del </w:t>
      </w:r>
      <w:proofErr w:type="spellStart"/>
      <w:r w:rsidRPr="00843811">
        <w:rPr>
          <w:rFonts w:ascii="Century Gothic" w:hAnsi="Century Gothic"/>
          <w:sz w:val="18"/>
          <w:szCs w:val="16"/>
        </w:rPr>
        <w:t>D.Lgs</w:t>
      </w:r>
      <w:proofErr w:type="spellEnd"/>
      <w:r w:rsidRPr="00843811">
        <w:rPr>
          <w:rFonts w:ascii="Century Gothic" w:hAnsi="Century Gothic"/>
          <w:sz w:val="18"/>
          <w:szCs w:val="16"/>
        </w:rPr>
        <w:t xml:space="preserve"> 109/1992 che è stato modificato parzialmente con il </w:t>
      </w:r>
      <w:proofErr w:type="spellStart"/>
      <w:r w:rsidRPr="00843811">
        <w:rPr>
          <w:rFonts w:ascii="Century Gothic" w:hAnsi="Century Gothic"/>
          <w:sz w:val="18"/>
          <w:szCs w:val="16"/>
        </w:rPr>
        <w:t>D.Lgs.</w:t>
      </w:r>
      <w:proofErr w:type="spellEnd"/>
      <w:r w:rsidRPr="00843811">
        <w:rPr>
          <w:rFonts w:ascii="Century Gothic" w:hAnsi="Century Gothic"/>
          <w:sz w:val="18"/>
          <w:szCs w:val="16"/>
        </w:rPr>
        <w:t xml:space="preserve"> 181/2003 e il </w:t>
      </w:r>
      <w:proofErr w:type="spellStart"/>
      <w:r w:rsidRPr="00843811">
        <w:rPr>
          <w:rFonts w:ascii="Century Gothic" w:hAnsi="Century Gothic"/>
          <w:sz w:val="18"/>
          <w:szCs w:val="16"/>
        </w:rPr>
        <w:t>D.Lgs.</w:t>
      </w:r>
      <w:proofErr w:type="spellEnd"/>
      <w:r w:rsidRPr="00843811">
        <w:rPr>
          <w:rFonts w:ascii="Century Gothic" w:hAnsi="Century Gothic"/>
          <w:sz w:val="18"/>
          <w:szCs w:val="16"/>
        </w:rPr>
        <w:t xml:space="preserve"> 114/2006, mentre il suo </w:t>
      </w:r>
      <w:r w:rsidRPr="00843811">
        <w:rPr>
          <w:rFonts w:ascii="Century Gothic" w:hAnsi="Century Gothic"/>
          <w:sz w:val="18"/>
          <w:szCs w:val="16"/>
        </w:rPr>
        <w:lastRenderedPageBreak/>
        <w:t>ultimo aggiornamento è contenuto nel D.M. 03/02/2009.</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Per le carni bovine vige un sistema di etichettatura più vincolante istituito dal Reg. (CE) n. 1760/2000 il quale prevede:</w:t>
      </w:r>
    </w:p>
    <w:p w:rsidR="00C47F45" w:rsidRPr="00843811" w:rsidRDefault="00C47F45" w:rsidP="00843811">
      <w:pPr>
        <w:widowControl w:val="0"/>
        <w:numPr>
          <w:ilvl w:val="0"/>
          <w:numId w:val="26"/>
        </w:numPr>
        <w:spacing w:line="240" w:lineRule="atLeast"/>
        <w:ind w:left="360"/>
        <w:jc w:val="both"/>
        <w:rPr>
          <w:rFonts w:ascii="Century Gothic" w:hAnsi="Century Gothic"/>
          <w:sz w:val="18"/>
          <w:szCs w:val="16"/>
        </w:rPr>
      </w:pPr>
      <w:r w:rsidRPr="00843811">
        <w:rPr>
          <w:rFonts w:ascii="Century Gothic" w:hAnsi="Century Gothic"/>
          <w:i/>
          <w:sz w:val="18"/>
          <w:szCs w:val="16"/>
        </w:rPr>
        <w:t>un sistema di identificazione e di registrazione dei bovini</w:t>
      </w:r>
      <w:r w:rsidRPr="00843811">
        <w:rPr>
          <w:rFonts w:ascii="Century Gothic" w:hAnsi="Century Gothic"/>
          <w:sz w:val="18"/>
          <w:szCs w:val="16"/>
        </w:rPr>
        <w:t xml:space="preserve"> (marchi auricolari, basi di dati informatizzate, passaporti per gli animali, registri individuali e di stalla presso ciascuna azienda);</w:t>
      </w:r>
    </w:p>
    <w:p w:rsidR="00C47F45" w:rsidRPr="00843811" w:rsidRDefault="00C47F45" w:rsidP="00843811">
      <w:pPr>
        <w:widowControl w:val="0"/>
        <w:numPr>
          <w:ilvl w:val="0"/>
          <w:numId w:val="26"/>
        </w:numPr>
        <w:spacing w:line="240" w:lineRule="atLeast"/>
        <w:ind w:left="360"/>
        <w:jc w:val="both"/>
        <w:rPr>
          <w:rFonts w:ascii="Century Gothic" w:hAnsi="Century Gothic"/>
          <w:sz w:val="18"/>
          <w:szCs w:val="16"/>
        </w:rPr>
      </w:pPr>
      <w:r w:rsidRPr="00843811">
        <w:rPr>
          <w:rFonts w:ascii="Century Gothic" w:hAnsi="Century Gothic"/>
          <w:i/>
          <w:sz w:val="18"/>
          <w:szCs w:val="16"/>
        </w:rPr>
        <w:t>un sistema comunitario di etichettatura obbligatorio</w:t>
      </w:r>
      <w:r w:rsidRPr="00843811">
        <w:rPr>
          <w:rFonts w:ascii="Century Gothic" w:hAnsi="Century Gothic"/>
          <w:sz w:val="18"/>
          <w:szCs w:val="16"/>
        </w:rPr>
        <w:t xml:space="preserve"> indicante: il codice/ numero di riferimento che evidenzi il nesso tra il taglio di carne al banco e l’animale o gli animali macellati, il paese di nascita, di ingrasso, di macellazione; se le carni bovine provengono da animali nati, detenuti e macellati nello stesso Stato Membro o nello stesso paese terzo si può indicare “origine: (nome dello Stato membro/paese terzo)”;</w:t>
      </w:r>
    </w:p>
    <w:p w:rsidR="00C47F45" w:rsidRPr="00843811" w:rsidRDefault="00C47F45" w:rsidP="00843811">
      <w:pPr>
        <w:widowControl w:val="0"/>
        <w:numPr>
          <w:ilvl w:val="0"/>
          <w:numId w:val="26"/>
        </w:numPr>
        <w:spacing w:line="240" w:lineRule="atLeast"/>
        <w:ind w:left="360"/>
        <w:jc w:val="both"/>
        <w:rPr>
          <w:rFonts w:ascii="Century Gothic" w:hAnsi="Century Gothic"/>
          <w:sz w:val="18"/>
          <w:szCs w:val="16"/>
        </w:rPr>
      </w:pPr>
      <w:r w:rsidRPr="00843811">
        <w:rPr>
          <w:rFonts w:ascii="Century Gothic" w:hAnsi="Century Gothic"/>
          <w:i/>
          <w:sz w:val="18"/>
          <w:szCs w:val="16"/>
        </w:rPr>
        <w:t>un sistema di etichettatura facoltativo</w:t>
      </w:r>
      <w:r w:rsidRPr="00843811">
        <w:rPr>
          <w:rFonts w:ascii="Century Gothic" w:hAnsi="Century Gothic"/>
          <w:sz w:val="18"/>
          <w:szCs w:val="16"/>
        </w:rPr>
        <w:t xml:space="preserve"> che permette di fornire al consumatore indicazioni aggiuntive rispetto a quelle obbligatorie; i produttori che desiderano utilizzare tale strumento devono chiedere l’approvazione al Ministero delle Politiche Agricole e Forestali e attenersi scrupolosamente al disciplinare rilasciato dall’Ente di certificazione.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Per quanto riguarda l’etichettatura delle carni avicole sono state adottate misure sanitarie, a seguito del manifestarsi di focolai di influenza </w:t>
      </w:r>
      <w:proofErr w:type="spellStart"/>
      <w:r w:rsidRPr="00843811">
        <w:rPr>
          <w:rFonts w:ascii="Century Gothic" w:hAnsi="Century Gothic"/>
          <w:sz w:val="18"/>
          <w:szCs w:val="16"/>
        </w:rPr>
        <w:t>aviare</w:t>
      </w:r>
      <w:proofErr w:type="spellEnd"/>
      <w:r w:rsidRPr="00843811">
        <w:rPr>
          <w:rFonts w:ascii="Century Gothic" w:hAnsi="Century Gothic"/>
          <w:sz w:val="18"/>
          <w:szCs w:val="16"/>
        </w:rPr>
        <w:t>, con l’Ordinanza Ministeriale del 26/08/2005 che rimarranno in vigore fino al 31/12/2012.</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Questo paragrafo ha trattato argomenti inerenti le “carni fresche” che sono definite dall’ allegato I del Reg. (CE) n. 853/2004, come: “carni che non hanno subito alcun trattamento salvo la refrigerazione, il congelamento o la surgelazione, comprese quelle confezionate sotto vuoto o in atmosfera controllata”. Si rimanda al paragrafo 12.18 “Prodotti e preparati a base di carne”, per tutti quei prodotti che partendo dalla materia prima “carne fresca”, necessitano di ulteriori lavorazioni e/o manipolazioni per poter essere consumati.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12.8 </w:t>
      </w:r>
      <w:r w:rsidRPr="00843811">
        <w:rPr>
          <w:rFonts w:ascii="Century Gothic" w:hAnsi="Century Gothic"/>
          <w:b/>
          <w:sz w:val="18"/>
          <w:szCs w:val="16"/>
        </w:rPr>
        <w:t>ESTRATTI ALIMENTARI</w:t>
      </w:r>
      <w:r w:rsidRPr="00843811">
        <w:rPr>
          <w:rFonts w:ascii="Century Gothic" w:hAnsi="Century Gothic"/>
          <w:sz w:val="18"/>
          <w:szCs w:val="16"/>
        </w:rPr>
        <w:t xml:space="preserve"> (G.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tabs>
          <w:tab w:val="left" w:pos="284"/>
        </w:tabs>
        <w:spacing w:line="240" w:lineRule="atLeast"/>
        <w:jc w:val="both"/>
        <w:rPr>
          <w:rFonts w:ascii="Century Gothic" w:hAnsi="Century Gothic"/>
          <w:sz w:val="18"/>
          <w:szCs w:val="16"/>
        </w:rPr>
      </w:pPr>
      <w:r w:rsidRPr="00843811">
        <w:rPr>
          <w:rFonts w:ascii="Century Gothic" w:hAnsi="Century Gothic"/>
          <w:sz w:val="18"/>
          <w:szCs w:val="16"/>
        </w:rPr>
        <w:t>Gli “estratti alimentari” sono prodotti ottenuti dalla estrazione e successiva concentrazione di idrolizzati di alimenti di origine animale o vegetale. Possono essere distinti in tre grandi categorie:</w:t>
      </w:r>
    </w:p>
    <w:p w:rsidR="00C47F45" w:rsidRPr="00843811" w:rsidRDefault="00C47F45" w:rsidP="00843811">
      <w:pPr>
        <w:numPr>
          <w:ilvl w:val="0"/>
          <w:numId w:val="27"/>
        </w:numPr>
        <w:spacing w:line="240" w:lineRule="atLeast"/>
        <w:ind w:left="360"/>
        <w:jc w:val="both"/>
        <w:rPr>
          <w:rFonts w:ascii="Century Gothic" w:hAnsi="Century Gothic"/>
          <w:sz w:val="18"/>
          <w:szCs w:val="16"/>
        </w:rPr>
      </w:pPr>
      <w:r w:rsidRPr="00843811">
        <w:rPr>
          <w:rFonts w:ascii="Century Gothic" w:hAnsi="Century Gothic"/>
          <w:sz w:val="18"/>
          <w:szCs w:val="16"/>
        </w:rPr>
        <w:t>gli “estratti di carne” si ottengono dalla estrazione, con acqua calda, di carne tagliuzzata privata del grasso e dei tendini. Questo estratto è concentrato e ridotto in pasta, in granuli o in polvere;</w:t>
      </w:r>
    </w:p>
    <w:p w:rsidR="00C47F45" w:rsidRPr="00843811" w:rsidRDefault="00C47F45" w:rsidP="00843811">
      <w:pPr>
        <w:numPr>
          <w:ilvl w:val="0"/>
          <w:numId w:val="27"/>
        </w:numPr>
        <w:spacing w:line="240" w:lineRule="atLeast"/>
        <w:ind w:left="360"/>
        <w:jc w:val="both"/>
        <w:rPr>
          <w:rFonts w:ascii="Century Gothic" w:hAnsi="Century Gothic"/>
          <w:sz w:val="18"/>
          <w:szCs w:val="16"/>
        </w:rPr>
      </w:pPr>
      <w:r w:rsidRPr="00843811">
        <w:rPr>
          <w:rFonts w:ascii="Century Gothic" w:hAnsi="Century Gothic"/>
          <w:sz w:val="18"/>
          <w:szCs w:val="16"/>
        </w:rPr>
        <w:t>per gli “estratti di lievito”, si utilizzano come materie prime i lieviti provenienti dalla fermentazione della birra o del melasso;</w:t>
      </w:r>
    </w:p>
    <w:p w:rsidR="00C47F45" w:rsidRPr="00843811" w:rsidRDefault="00C47F45" w:rsidP="00843811">
      <w:pPr>
        <w:numPr>
          <w:ilvl w:val="0"/>
          <w:numId w:val="27"/>
        </w:numPr>
        <w:spacing w:line="240" w:lineRule="atLeast"/>
        <w:ind w:left="360"/>
        <w:jc w:val="both"/>
        <w:rPr>
          <w:rFonts w:ascii="Century Gothic" w:hAnsi="Century Gothic"/>
          <w:sz w:val="18"/>
          <w:szCs w:val="16"/>
        </w:rPr>
      </w:pPr>
      <w:r w:rsidRPr="00843811">
        <w:rPr>
          <w:rFonts w:ascii="Century Gothic" w:hAnsi="Century Gothic"/>
          <w:sz w:val="18"/>
          <w:szCs w:val="16"/>
        </w:rPr>
        <w:t>gli “estratti per brodo” possono essere ottenuti dalla idrolisi delle proteine di origine animale o vegetale utilizzando normalmente acido cloridrico.</w:t>
      </w:r>
    </w:p>
    <w:p w:rsidR="00C47F45" w:rsidRPr="00843811" w:rsidRDefault="00C47F45" w:rsidP="00843811">
      <w:pPr>
        <w:tabs>
          <w:tab w:val="left" w:pos="284"/>
        </w:tabs>
        <w:spacing w:line="240" w:lineRule="atLeast"/>
        <w:jc w:val="both"/>
        <w:rPr>
          <w:rFonts w:ascii="Century Gothic" w:hAnsi="Century Gothic"/>
          <w:sz w:val="18"/>
          <w:szCs w:val="16"/>
        </w:rPr>
      </w:pPr>
      <w:r w:rsidRPr="00843811">
        <w:rPr>
          <w:rFonts w:ascii="Century Gothic" w:hAnsi="Century Gothic"/>
          <w:sz w:val="18"/>
          <w:szCs w:val="16"/>
        </w:rPr>
        <w:t xml:space="preserve">Questi estratti vengono concentrati e ridotti in polvere sotto forma granulare o in pasta. In commercio esistono i “brodi concentrati”, che si differenziano dagli estratti, per il maggior contenuto di acqua e per la maggior percentuale, calcolata sulla sostanza secca, di cloruro di sodio ed eventualmente di sostanze grasse. Gli estratti </w:t>
      </w:r>
      <w:r w:rsidRPr="00843811">
        <w:rPr>
          <w:rFonts w:ascii="Century Gothic" w:hAnsi="Century Gothic"/>
          <w:sz w:val="18"/>
          <w:szCs w:val="16"/>
        </w:rPr>
        <w:lastRenderedPageBreak/>
        <w:t xml:space="preserve">di carne, di lievito, e gli estratti per brodo, possono essere posti in commercio con il nome di “dadi per brodo e condimento”. I preparati per brodo o condimento a base di glutammato </w:t>
      </w:r>
      <w:proofErr w:type="spellStart"/>
      <w:r w:rsidRPr="00843811">
        <w:rPr>
          <w:rFonts w:ascii="Century Gothic" w:hAnsi="Century Gothic"/>
          <w:sz w:val="18"/>
          <w:szCs w:val="16"/>
        </w:rPr>
        <w:t>monosodico</w:t>
      </w:r>
      <w:proofErr w:type="spellEnd"/>
      <w:r w:rsidRPr="00843811">
        <w:rPr>
          <w:rFonts w:ascii="Century Gothic" w:hAnsi="Century Gothic"/>
          <w:sz w:val="18"/>
          <w:szCs w:val="16"/>
        </w:rPr>
        <w:t xml:space="preserve"> (additivo chimico con sigla europea E621 e categoria </w:t>
      </w:r>
      <w:r w:rsidR="006C7534">
        <w:rPr>
          <w:rFonts w:ascii="Century Gothic" w:hAnsi="Century Gothic"/>
          <w:sz w:val="18"/>
          <w:szCs w:val="16"/>
        </w:rPr>
        <w:t xml:space="preserve">funzionale </w:t>
      </w:r>
      <w:r w:rsidRPr="00843811">
        <w:rPr>
          <w:rFonts w:ascii="Century Gothic" w:hAnsi="Century Gothic"/>
          <w:sz w:val="18"/>
          <w:szCs w:val="16"/>
        </w:rPr>
        <w:t xml:space="preserve">di appartenenza: esaltatore di sapidità) sono dei prodotti destinati a preparare brodi o minestre per ravvivare il sapore delle vivande. È da rilevare che, anche gli estratti vegetali non aggiunti di glutammato, contengono naturalmente il 2-3% di detta sostanza ravvivante il sapore.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b/>
          <w:sz w:val="22"/>
          <w:szCs w:val="16"/>
        </w:rPr>
        <w:t xml:space="preserve">12.9 </w:t>
      </w:r>
      <w:r w:rsidRPr="00843811">
        <w:rPr>
          <w:rFonts w:ascii="Century Gothic" w:hAnsi="Century Gothic"/>
          <w:b/>
          <w:sz w:val="18"/>
          <w:szCs w:val="16"/>
        </w:rPr>
        <w:t>FORMAGGIO</w:t>
      </w:r>
      <w:r w:rsidRPr="00843811">
        <w:rPr>
          <w:rFonts w:ascii="Century Gothic" w:hAnsi="Century Gothic"/>
          <w:sz w:val="18"/>
          <w:szCs w:val="16"/>
        </w:rPr>
        <w:t xml:space="preserve"> (E. </w:t>
      </w:r>
      <w:proofErr w:type="spellStart"/>
      <w:r w:rsidRPr="00843811">
        <w:rPr>
          <w:rFonts w:ascii="Century Gothic" w:hAnsi="Century Gothic"/>
          <w:sz w:val="18"/>
          <w:szCs w:val="16"/>
        </w:rPr>
        <w:t>Feller</w:t>
      </w:r>
      <w:proofErr w:type="spellEnd"/>
      <w:r w:rsidRPr="00843811">
        <w:rPr>
          <w:rFonts w:ascii="Century Gothic" w:hAnsi="Century Gothic"/>
          <w:sz w:val="18"/>
          <w:szCs w:val="16"/>
        </w:rPr>
        <w:t>)</w:t>
      </w:r>
    </w:p>
    <w:p w:rsidR="00C47F45" w:rsidRPr="00843811" w:rsidRDefault="00C47F45" w:rsidP="00843811">
      <w:pPr>
        <w:spacing w:line="240" w:lineRule="atLeast"/>
        <w:jc w:val="both"/>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Secondo la legislazione italiana la denominazione di “formaggio” o “cacio” è riservata al prodotto che si ricava dal latte intero o parzialmente o totalmente scremato, oppure dalla crema, in seguito a coagulazione acida o </w:t>
      </w:r>
      <w:proofErr w:type="spellStart"/>
      <w:r w:rsidRPr="00843811">
        <w:rPr>
          <w:rFonts w:ascii="Century Gothic" w:hAnsi="Century Gothic"/>
          <w:sz w:val="18"/>
          <w:szCs w:val="16"/>
        </w:rPr>
        <w:t>presamica</w:t>
      </w:r>
      <w:proofErr w:type="spellEnd"/>
      <w:r w:rsidRPr="00843811">
        <w:rPr>
          <w:rFonts w:ascii="Century Gothic" w:hAnsi="Century Gothic"/>
          <w:sz w:val="18"/>
          <w:szCs w:val="16"/>
        </w:rPr>
        <w:t>, anche facendo uso di fermenti e di sale da cucina.</w:t>
      </w:r>
    </w:p>
    <w:p w:rsidR="00C47F45" w:rsidRPr="00843811" w:rsidRDefault="00C47F45" w:rsidP="00843811">
      <w:pPr>
        <w:spacing w:line="240" w:lineRule="atLeast"/>
        <w:jc w:val="both"/>
        <w:rPr>
          <w:rFonts w:ascii="Century Gothic" w:hAnsi="Century Gothic" w:cs="Arial"/>
          <w:sz w:val="18"/>
          <w:szCs w:val="16"/>
        </w:rPr>
      </w:pPr>
      <w:r w:rsidRPr="00843811">
        <w:rPr>
          <w:rFonts w:ascii="Century Gothic" w:hAnsi="Century Gothic" w:cs="Arial"/>
          <w:sz w:val="18"/>
          <w:szCs w:val="16"/>
        </w:rPr>
        <w:t xml:space="preserve">Si può notare come la legge non specifichi l'origine del latte da utilizzare; possiamo quindi produrre formaggi con </w:t>
      </w:r>
      <w:proofErr w:type="spellStart"/>
      <w:r w:rsidRPr="00843811">
        <w:rPr>
          <w:rFonts w:ascii="Century Gothic" w:hAnsi="Century Gothic" w:cs="Arial"/>
          <w:sz w:val="18"/>
          <w:szCs w:val="16"/>
        </w:rPr>
        <w:t>latti</w:t>
      </w:r>
      <w:proofErr w:type="spellEnd"/>
      <w:r w:rsidRPr="00843811">
        <w:rPr>
          <w:rFonts w:ascii="Century Gothic" w:hAnsi="Century Gothic" w:cs="Arial"/>
          <w:sz w:val="18"/>
          <w:szCs w:val="16"/>
        </w:rPr>
        <w:t xml:space="preserve"> di diversa origine, purché siano ricchi in caseina, dal momento che la coagulazione - acida o </w:t>
      </w:r>
      <w:proofErr w:type="spellStart"/>
      <w:r w:rsidRPr="00843811">
        <w:rPr>
          <w:rFonts w:ascii="Century Gothic" w:hAnsi="Century Gothic" w:cs="Arial"/>
          <w:sz w:val="18"/>
          <w:szCs w:val="16"/>
        </w:rPr>
        <w:t>presamica</w:t>
      </w:r>
      <w:proofErr w:type="spellEnd"/>
      <w:r w:rsidRPr="00843811">
        <w:rPr>
          <w:rFonts w:ascii="Century Gothic" w:hAnsi="Century Gothic" w:cs="Arial"/>
          <w:sz w:val="18"/>
          <w:szCs w:val="16"/>
        </w:rPr>
        <w:t xml:space="preserve"> - di queste proteine è essenziale a tale scopo; tra i </w:t>
      </w:r>
      <w:proofErr w:type="spellStart"/>
      <w:r w:rsidRPr="00843811">
        <w:rPr>
          <w:rFonts w:ascii="Century Gothic" w:hAnsi="Century Gothic" w:cs="Arial"/>
          <w:sz w:val="18"/>
          <w:szCs w:val="16"/>
        </w:rPr>
        <w:t>latti</w:t>
      </w:r>
      <w:proofErr w:type="spellEnd"/>
      <w:r w:rsidRPr="00843811">
        <w:rPr>
          <w:rFonts w:ascii="Century Gothic" w:hAnsi="Century Gothic" w:cs="Arial"/>
          <w:sz w:val="18"/>
          <w:szCs w:val="16"/>
        </w:rPr>
        <w:t xml:space="preserve"> ricchi in caseina ricordiamo quello di mucca, </w:t>
      </w:r>
      <w:hyperlink r:id="rId8" w:history="1">
        <w:r w:rsidRPr="00843811">
          <w:rPr>
            <w:rStyle w:val="Collegamentoipertestuale"/>
            <w:rFonts w:ascii="Century Gothic" w:hAnsi="Century Gothic" w:cs="Arial"/>
            <w:color w:val="auto"/>
            <w:sz w:val="18"/>
            <w:szCs w:val="16"/>
          </w:rPr>
          <w:t>di bufala</w:t>
        </w:r>
      </w:hyperlink>
      <w:r w:rsidRPr="00843811">
        <w:rPr>
          <w:rFonts w:ascii="Century Gothic" w:hAnsi="Century Gothic" w:cs="Arial"/>
          <w:sz w:val="18"/>
          <w:szCs w:val="16"/>
        </w:rPr>
        <w:t xml:space="preserve"> e di </w:t>
      </w:r>
      <w:hyperlink r:id="rId9" w:history="1">
        <w:r w:rsidRPr="00843811">
          <w:rPr>
            <w:rStyle w:val="Collegamentoipertestuale"/>
            <w:rFonts w:ascii="Century Gothic" w:hAnsi="Century Gothic" w:cs="Arial"/>
            <w:color w:val="auto"/>
            <w:sz w:val="18"/>
            <w:szCs w:val="16"/>
          </w:rPr>
          <w:t>capra</w:t>
        </w:r>
      </w:hyperlink>
      <w:r w:rsidRPr="00843811">
        <w:rPr>
          <w:rFonts w:ascii="Century Gothic" w:hAnsi="Century Gothic" w:cs="Arial"/>
          <w:sz w:val="18"/>
          <w:szCs w:val="16"/>
        </w:rPr>
        <w:t>, che possono essere utilizzati anche in miscela tra loro.</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Le varietà di formaggi prodotti nel mondo sono circa 2000. Questo prodotto ha origine remotissime: già nell’antichità si ricavava il formaggio dal latte di capra, di pecora, di mucca ed era considerato un alimento importantissimo per l’uomo. Nel Medioevo la produzione del formaggio era diffusa in tutta Europa. </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La composizione chimica dei formaggi varia notevolmente nei diversi tipi, non solo per le caratteristiche del latte utilizzato (intero, parzialmente scremato o scremato), ma anche in relazione al procedimento di lavorazione e al grado di stagionatura.</w:t>
      </w:r>
    </w:p>
    <w:p w:rsidR="00C47F45" w:rsidRPr="00843811" w:rsidRDefault="00C47F45" w:rsidP="00843811">
      <w:pPr>
        <w:spacing w:line="240" w:lineRule="atLeast"/>
        <w:jc w:val="both"/>
        <w:rPr>
          <w:rFonts w:ascii="Century Gothic" w:hAnsi="Century Gothic" w:cs="Arial"/>
          <w:sz w:val="18"/>
          <w:szCs w:val="16"/>
        </w:rPr>
      </w:pPr>
      <w:r w:rsidRPr="00843811">
        <w:rPr>
          <w:rFonts w:ascii="Century Gothic" w:hAnsi="Century Gothic" w:cs="Arial"/>
          <w:sz w:val="18"/>
          <w:szCs w:val="16"/>
        </w:rPr>
        <w:t>La classificazione dei formaggi può essere fatta, secondo diversi principi:</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secondo le origini del latte</w:t>
      </w:r>
    </w:p>
    <w:p w:rsidR="00C47F45" w:rsidRPr="00843811" w:rsidRDefault="00C47F45" w:rsidP="00843811">
      <w:pPr>
        <w:pStyle w:val="Paragrafoelenco"/>
        <w:numPr>
          <w:ilvl w:val="0"/>
          <w:numId w:val="28"/>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 xml:space="preserve">formaggi caprini </w:t>
      </w:r>
      <w:r w:rsidRPr="00843811">
        <w:rPr>
          <w:rFonts w:ascii="Century Gothic" w:hAnsi="Century Gothic"/>
          <w:sz w:val="18"/>
          <w:szCs w:val="16"/>
        </w:rPr>
        <w:t>–</w:t>
      </w:r>
      <w:r w:rsidRPr="00843811">
        <w:rPr>
          <w:rFonts w:ascii="Century Gothic" w:hAnsi="Century Gothic" w:cs="Arial"/>
          <w:sz w:val="18"/>
          <w:szCs w:val="16"/>
        </w:rPr>
        <w:t xml:space="preserve"> latte di capra;</w:t>
      </w:r>
    </w:p>
    <w:p w:rsidR="00C47F45" w:rsidRPr="00843811" w:rsidRDefault="00C47F45" w:rsidP="00843811">
      <w:pPr>
        <w:pStyle w:val="Paragrafoelenco"/>
        <w:numPr>
          <w:ilvl w:val="0"/>
          <w:numId w:val="28"/>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ovini- latte di pecora;</w:t>
      </w:r>
    </w:p>
    <w:p w:rsidR="00C47F45" w:rsidRPr="00843811" w:rsidRDefault="00C47F45" w:rsidP="00843811">
      <w:pPr>
        <w:pStyle w:val="Paragrafoelenco"/>
        <w:numPr>
          <w:ilvl w:val="0"/>
          <w:numId w:val="28"/>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vaccini – latte di vacca;</w:t>
      </w:r>
    </w:p>
    <w:p w:rsidR="00C47F45" w:rsidRPr="00843811" w:rsidRDefault="00C47F45" w:rsidP="00843811">
      <w:pPr>
        <w:pStyle w:val="Paragrafoelenco"/>
        <w:numPr>
          <w:ilvl w:val="0"/>
          <w:numId w:val="28"/>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 xml:space="preserve">formaggi </w:t>
      </w:r>
      <w:proofErr w:type="spellStart"/>
      <w:r w:rsidRPr="00843811">
        <w:rPr>
          <w:rFonts w:ascii="Century Gothic" w:hAnsi="Century Gothic" w:cs="Arial"/>
          <w:sz w:val="18"/>
          <w:szCs w:val="16"/>
        </w:rPr>
        <w:t>bufalini</w:t>
      </w:r>
      <w:proofErr w:type="spellEnd"/>
      <w:r w:rsidRPr="00843811">
        <w:rPr>
          <w:rFonts w:ascii="Century Gothic" w:hAnsi="Century Gothic" w:cs="Arial"/>
          <w:sz w:val="18"/>
          <w:szCs w:val="16"/>
        </w:rPr>
        <w:t xml:space="preserve"> – latte di bufala;</w:t>
      </w:r>
    </w:p>
    <w:p w:rsidR="00C47F45" w:rsidRPr="00843811" w:rsidRDefault="00C47F45" w:rsidP="00843811">
      <w:pPr>
        <w:pStyle w:val="Paragrafoelenco"/>
        <w:numPr>
          <w:ilvl w:val="0"/>
          <w:numId w:val="28"/>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a latte misto;</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secondo la modalità di </w:t>
      </w:r>
      <w:hyperlink r:id="rId10" w:history="1">
        <w:r w:rsidRPr="00843811">
          <w:rPr>
            <w:rStyle w:val="Collegamentoipertestuale"/>
            <w:rFonts w:ascii="Century Gothic" w:hAnsi="Century Gothic" w:cs="Arial"/>
            <w:color w:val="auto"/>
            <w:sz w:val="18"/>
            <w:szCs w:val="16"/>
          </w:rPr>
          <w:t>coagulazione della cagliata</w:t>
        </w:r>
      </w:hyperlink>
    </w:p>
    <w:p w:rsidR="00C47F45" w:rsidRPr="00843811" w:rsidRDefault="00C47F45" w:rsidP="00843811">
      <w:pPr>
        <w:pStyle w:val="Paragrafoelenco"/>
        <w:numPr>
          <w:ilvl w:val="0"/>
          <w:numId w:val="29"/>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a coagulazione acida;</w:t>
      </w:r>
    </w:p>
    <w:p w:rsidR="00C47F45" w:rsidRPr="00843811" w:rsidRDefault="00C47F45" w:rsidP="00843811">
      <w:pPr>
        <w:pStyle w:val="Paragrafoelenco"/>
        <w:numPr>
          <w:ilvl w:val="0"/>
          <w:numId w:val="29"/>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 xml:space="preserve">formaggi a coagulazione </w:t>
      </w:r>
      <w:proofErr w:type="spellStart"/>
      <w:r w:rsidRPr="00843811">
        <w:rPr>
          <w:rFonts w:ascii="Century Gothic" w:hAnsi="Century Gothic" w:cs="Arial"/>
          <w:sz w:val="18"/>
          <w:szCs w:val="16"/>
        </w:rPr>
        <w:t>presamica</w:t>
      </w:r>
      <w:proofErr w:type="spellEnd"/>
      <w:r w:rsidRPr="00843811">
        <w:rPr>
          <w:rFonts w:ascii="Century Gothic" w:hAnsi="Century Gothic" w:cs="Arial"/>
          <w:sz w:val="18"/>
          <w:szCs w:val="16"/>
        </w:rPr>
        <w:t>;</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secondo la consistenza della pasta o il contenuto di acqua</w:t>
      </w:r>
    </w:p>
    <w:p w:rsidR="00C47F45" w:rsidRPr="00843811" w:rsidRDefault="00C47F45" w:rsidP="00843811">
      <w:pPr>
        <w:pStyle w:val="Paragrafoelenco"/>
        <w:numPr>
          <w:ilvl w:val="0"/>
          <w:numId w:val="30"/>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freschi;</w:t>
      </w:r>
    </w:p>
    <w:p w:rsidR="00C47F45" w:rsidRPr="00843811" w:rsidRDefault="00C47F45" w:rsidP="00843811">
      <w:pPr>
        <w:pStyle w:val="Paragrafoelenco"/>
        <w:numPr>
          <w:ilvl w:val="0"/>
          <w:numId w:val="30"/>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molli;</w:t>
      </w:r>
    </w:p>
    <w:p w:rsidR="00C47F45" w:rsidRPr="00843811" w:rsidRDefault="00C47F45" w:rsidP="00843811">
      <w:pPr>
        <w:pStyle w:val="Paragrafoelenco"/>
        <w:numPr>
          <w:ilvl w:val="0"/>
          <w:numId w:val="30"/>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semiduri;</w:t>
      </w:r>
    </w:p>
    <w:p w:rsidR="00C47F45" w:rsidRPr="00843811" w:rsidRDefault="00C47F45" w:rsidP="00843811">
      <w:pPr>
        <w:pStyle w:val="Paragrafoelenco"/>
        <w:numPr>
          <w:ilvl w:val="0"/>
          <w:numId w:val="30"/>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duri;</w:t>
      </w:r>
    </w:p>
    <w:p w:rsidR="00C47F45" w:rsidRPr="00843811" w:rsidRDefault="00C47F45" w:rsidP="00843811">
      <w:pPr>
        <w:pStyle w:val="Paragrafoelenco"/>
        <w:numPr>
          <w:ilvl w:val="0"/>
          <w:numId w:val="30"/>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da grattugia;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secondo la temperatura di cottura </w:t>
      </w:r>
    </w:p>
    <w:p w:rsidR="00C47F45" w:rsidRPr="00843811" w:rsidRDefault="00C47F45" w:rsidP="00843811">
      <w:pPr>
        <w:pStyle w:val="Paragrafoelenco"/>
        <w:numPr>
          <w:ilvl w:val="0"/>
          <w:numId w:val="31"/>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 xml:space="preserve">formaggi crudi (T&lt; </w:t>
      </w:r>
      <w:smartTag w:uri="urn:schemas-microsoft-com:office:smarttags" w:element="metricconverter">
        <w:smartTagPr>
          <w:attr w:name="ProductID" w:val="38 ﾰC"/>
        </w:smartTagPr>
        <w:r w:rsidRPr="00843811">
          <w:rPr>
            <w:rFonts w:ascii="Century Gothic" w:hAnsi="Century Gothic" w:cs="Arial"/>
            <w:sz w:val="18"/>
            <w:szCs w:val="16"/>
          </w:rPr>
          <w:t>38 °C</w:t>
        </w:r>
      </w:smartTag>
      <w:r w:rsidRPr="00843811">
        <w:rPr>
          <w:rFonts w:ascii="Century Gothic" w:hAnsi="Century Gothic" w:cs="Arial"/>
          <w:sz w:val="18"/>
          <w:szCs w:val="16"/>
        </w:rPr>
        <w:t>);</w:t>
      </w:r>
    </w:p>
    <w:p w:rsidR="00C47F45" w:rsidRPr="00843811" w:rsidRDefault="00C47F45" w:rsidP="00843811">
      <w:pPr>
        <w:pStyle w:val="Paragrafoelenco"/>
        <w:numPr>
          <w:ilvl w:val="0"/>
          <w:numId w:val="31"/>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lastRenderedPageBreak/>
        <w:t xml:space="preserve">formaggi semicotti (T tra 38 e </w:t>
      </w:r>
      <w:smartTag w:uri="urn:schemas-microsoft-com:office:smarttags" w:element="metricconverter">
        <w:smartTagPr>
          <w:attr w:name="ProductID" w:val="48 ﾰC"/>
        </w:smartTagPr>
        <w:r w:rsidRPr="00843811">
          <w:rPr>
            <w:rFonts w:ascii="Century Gothic" w:hAnsi="Century Gothic" w:cs="Arial"/>
            <w:sz w:val="18"/>
            <w:szCs w:val="16"/>
          </w:rPr>
          <w:t>48 °C</w:t>
        </w:r>
      </w:smartTag>
      <w:r w:rsidRPr="00843811">
        <w:rPr>
          <w:rFonts w:ascii="Century Gothic" w:hAnsi="Century Gothic" w:cs="Arial"/>
          <w:sz w:val="18"/>
          <w:szCs w:val="16"/>
        </w:rPr>
        <w:t>);</w:t>
      </w:r>
    </w:p>
    <w:p w:rsidR="00C47F45" w:rsidRPr="00843811" w:rsidRDefault="00C47F45" w:rsidP="00843811">
      <w:pPr>
        <w:pStyle w:val="Paragrafoelenco"/>
        <w:numPr>
          <w:ilvl w:val="0"/>
          <w:numId w:val="31"/>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 xml:space="preserve">formaggi cotti (T&gt; </w:t>
      </w:r>
      <w:smartTag w:uri="urn:schemas-microsoft-com:office:smarttags" w:element="metricconverter">
        <w:smartTagPr>
          <w:attr w:name="ProductID" w:val="48 ﾰC"/>
        </w:smartTagPr>
        <w:r w:rsidRPr="00843811">
          <w:rPr>
            <w:rFonts w:ascii="Century Gothic" w:hAnsi="Century Gothic" w:cs="Arial"/>
            <w:sz w:val="18"/>
            <w:szCs w:val="16"/>
          </w:rPr>
          <w:t>48 °C</w:t>
        </w:r>
      </w:smartTag>
      <w:r w:rsidRPr="00843811">
        <w:rPr>
          <w:rFonts w:ascii="Century Gothic" w:hAnsi="Century Gothic" w:cs="Arial"/>
          <w:sz w:val="18"/>
          <w:szCs w:val="16"/>
        </w:rPr>
        <w:t>);</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secondo il tempo di maturazione</w:t>
      </w:r>
    </w:p>
    <w:p w:rsidR="00C47F45" w:rsidRPr="00843811" w:rsidRDefault="00C47F45" w:rsidP="00843811">
      <w:pPr>
        <w:pStyle w:val="Paragrafoelenco"/>
        <w:numPr>
          <w:ilvl w:val="0"/>
          <w:numId w:val="32"/>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 xml:space="preserve">formaggi freschi a maturazione extra rapida </w:t>
      </w:r>
      <w:r w:rsidR="00287FD9" w:rsidRPr="00843811">
        <w:rPr>
          <w:rFonts w:ascii="Century Gothic" w:hAnsi="Century Gothic" w:cs="Arial"/>
          <w:sz w:val="18"/>
          <w:szCs w:val="16"/>
        </w:rPr>
        <w:t>(</w:t>
      </w:r>
      <w:r w:rsidRPr="00843811">
        <w:rPr>
          <w:rFonts w:ascii="Century Gothic" w:hAnsi="Century Gothic" w:cs="Arial"/>
          <w:sz w:val="18"/>
          <w:szCs w:val="16"/>
        </w:rPr>
        <w:t xml:space="preserve">2-3 </w:t>
      </w:r>
      <w:proofErr w:type="spellStart"/>
      <w:r w:rsidRPr="00843811">
        <w:rPr>
          <w:rFonts w:ascii="Century Gothic" w:hAnsi="Century Gothic" w:cs="Arial"/>
          <w:sz w:val="18"/>
          <w:szCs w:val="16"/>
        </w:rPr>
        <w:t>g</w:t>
      </w:r>
      <w:r w:rsidR="00287FD9" w:rsidRPr="00843811">
        <w:rPr>
          <w:rFonts w:ascii="Century Gothic" w:hAnsi="Century Gothic" w:cs="Arial"/>
          <w:sz w:val="18"/>
          <w:szCs w:val="16"/>
        </w:rPr>
        <w:t>g</w:t>
      </w:r>
      <w:proofErr w:type="spellEnd"/>
      <w:r w:rsidR="00287FD9" w:rsidRPr="00843811">
        <w:rPr>
          <w:rFonts w:ascii="Century Gothic" w:hAnsi="Century Gothic" w:cs="Arial"/>
          <w:sz w:val="18"/>
          <w:szCs w:val="16"/>
        </w:rPr>
        <w:t>)</w:t>
      </w:r>
      <w:r w:rsidRPr="00843811">
        <w:rPr>
          <w:rFonts w:ascii="Century Gothic" w:hAnsi="Century Gothic" w:cs="Arial"/>
          <w:sz w:val="18"/>
          <w:szCs w:val="16"/>
        </w:rPr>
        <w:t>;</w:t>
      </w:r>
    </w:p>
    <w:p w:rsidR="00C47F45" w:rsidRPr="00843811" w:rsidRDefault="00C47F45" w:rsidP="00843811">
      <w:pPr>
        <w:pStyle w:val="Paragrafoelenco"/>
        <w:numPr>
          <w:ilvl w:val="0"/>
          <w:numId w:val="32"/>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a maturazione rapida</w:t>
      </w:r>
      <w:r w:rsidR="00287FD9" w:rsidRPr="00843811">
        <w:rPr>
          <w:rFonts w:ascii="Century Gothic" w:hAnsi="Century Gothic" w:cs="Arial"/>
          <w:sz w:val="18"/>
          <w:szCs w:val="16"/>
        </w:rPr>
        <w:t xml:space="preserve"> (</w:t>
      </w:r>
      <w:r w:rsidRPr="00843811">
        <w:rPr>
          <w:rFonts w:ascii="Century Gothic" w:hAnsi="Century Gothic" w:cs="Arial"/>
          <w:sz w:val="18"/>
          <w:szCs w:val="16"/>
        </w:rPr>
        <w:t xml:space="preserve">entro 15 </w:t>
      </w:r>
      <w:proofErr w:type="spellStart"/>
      <w:r w:rsidRPr="00843811">
        <w:rPr>
          <w:rFonts w:ascii="Century Gothic" w:hAnsi="Century Gothic" w:cs="Arial"/>
          <w:sz w:val="18"/>
          <w:szCs w:val="16"/>
        </w:rPr>
        <w:t>gg</w:t>
      </w:r>
      <w:proofErr w:type="spellEnd"/>
      <w:r w:rsidR="00287FD9" w:rsidRPr="00843811">
        <w:rPr>
          <w:rFonts w:ascii="Century Gothic" w:hAnsi="Century Gothic" w:cs="Arial"/>
          <w:sz w:val="18"/>
          <w:szCs w:val="16"/>
        </w:rPr>
        <w:t>)</w:t>
      </w:r>
      <w:r w:rsidRPr="00843811">
        <w:rPr>
          <w:rFonts w:ascii="Century Gothic" w:hAnsi="Century Gothic" w:cs="Arial"/>
          <w:sz w:val="18"/>
          <w:szCs w:val="16"/>
        </w:rPr>
        <w:t>;</w:t>
      </w:r>
    </w:p>
    <w:p w:rsidR="00C47F45" w:rsidRPr="00843811" w:rsidRDefault="00287FD9" w:rsidP="00843811">
      <w:pPr>
        <w:pStyle w:val="Paragrafoelenco"/>
        <w:numPr>
          <w:ilvl w:val="0"/>
          <w:numId w:val="32"/>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a breve stagionatura (e</w:t>
      </w:r>
      <w:r w:rsidR="00C47F45" w:rsidRPr="00843811">
        <w:rPr>
          <w:rFonts w:ascii="Century Gothic" w:hAnsi="Century Gothic" w:cs="Arial"/>
          <w:sz w:val="18"/>
          <w:szCs w:val="16"/>
        </w:rPr>
        <w:t xml:space="preserve">ntro 30 </w:t>
      </w:r>
      <w:proofErr w:type="spellStart"/>
      <w:r w:rsidR="00C47F45" w:rsidRPr="00843811">
        <w:rPr>
          <w:rFonts w:ascii="Century Gothic" w:hAnsi="Century Gothic" w:cs="Arial"/>
          <w:sz w:val="18"/>
          <w:szCs w:val="16"/>
        </w:rPr>
        <w:t>gg</w:t>
      </w:r>
      <w:proofErr w:type="spellEnd"/>
      <w:r w:rsidRPr="00843811">
        <w:rPr>
          <w:rFonts w:ascii="Century Gothic" w:hAnsi="Century Gothic" w:cs="Arial"/>
          <w:sz w:val="18"/>
          <w:szCs w:val="16"/>
        </w:rPr>
        <w:t>)</w:t>
      </w:r>
      <w:r w:rsidR="00C47F45" w:rsidRPr="00843811">
        <w:rPr>
          <w:rFonts w:ascii="Century Gothic" w:hAnsi="Century Gothic" w:cs="Arial"/>
          <w:sz w:val="18"/>
          <w:szCs w:val="16"/>
        </w:rPr>
        <w:t>;</w:t>
      </w:r>
    </w:p>
    <w:p w:rsidR="00C47F45" w:rsidRPr="00843811" w:rsidRDefault="00C47F45" w:rsidP="00843811">
      <w:pPr>
        <w:pStyle w:val="Paragrafoelenco"/>
        <w:numPr>
          <w:ilvl w:val="0"/>
          <w:numId w:val="32"/>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a media stagionatura</w:t>
      </w:r>
      <w:r w:rsidR="00287FD9" w:rsidRPr="00843811">
        <w:rPr>
          <w:rFonts w:ascii="Century Gothic" w:hAnsi="Century Gothic" w:cs="Arial"/>
          <w:sz w:val="18"/>
          <w:szCs w:val="16"/>
        </w:rPr>
        <w:t xml:space="preserve"> (</w:t>
      </w:r>
      <w:r w:rsidRPr="00843811">
        <w:rPr>
          <w:rFonts w:ascii="Century Gothic" w:hAnsi="Century Gothic" w:cs="Arial"/>
          <w:sz w:val="18"/>
          <w:szCs w:val="16"/>
        </w:rPr>
        <w:t>entro 6 mesi</w:t>
      </w:r>
      <w:r w:rsidR="00287FD9" w:rsidRPr="00843811">
        <w:rPr>
          <w:rFonts w:ascii="Century Gothic" w:hAnsi="Century Gothic" w:cs="Arial"/>
          <w:sz w:val="18"/>
          <w:szCs w:val="16"/>
        </w:rPr>
        <w:t>)</w:t>
      </w:r>
      <w:r w:rsidRPr="00843811">
        <w:rPr>
          <w:rFonts w:ascii="Century Gothic" w:hAnsi="Century Gothic" w:cs="Arial"/>
          <w:sz w:val="18"/>
          <w:szCs w:val="16"/>
        </w:rPr>
        <w:t>;</w:t>
      </w:r>
    </w:p>
    <w:p w:rsidR="00C47F45" w:rsidRPr="00843811" w:rsidRDefault="00C47F45" w:rsidP="00843811">
      <w:pPr>
        <w:pStyle w:val="Paragrafoelenco"/>
        <w:numPr>
          <w:ilvl w:val="0"/>
          <w:numId w:val="32"/>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formaggi a lunga stagionatura</w:t>
      </w:r>
      <w:r w:rsidR="00287FD9" w:rsidRPr="00843811">
        <w:rPr>
          <w:rFonts w:ascii="Century Gothic" w:hAnsi="Century Gothic" w:cs="Arial"/>
          <w:sz w:val="18"/>
          <w:szCs w:val="16"/>
        </w:rPr>
        <w:t xml:space="preserve"> (</w:t>
      </w:r>
      <w:r w:rsidRPr="00843811">
        <w:rPr>
          <w:rFonts w:ascii="Century Gothic" w:hAnsi="Century Gothic" w:cs="Arial"/>
          <w:sz w:val="18"/>
          <w:szCs w:val="16"/>
        </w:rPr>
        <w:t>lenta se entro 1 anno, e lentissima se oltre 1 anno</w:t>
      </w:r>
      <w:r w:rsidR="00287FD9" w:rsidRPr="00843811">
        <w:rPr>
          <w:rFonts w:ascii="Century Gothic" w:hAnsi="Century Gothic" w:cs="Arial"/>
          <w:sz w:val="18"/>
          <w:szCs w:val="16"/>
        </w:rPr>
        <w:t>)</w:t>
      </w:r>
      <w:r w:rsidRPr="00843811">
        <w:rPr>
          <w:rFonts w:ascii="Century Gothic" w:hAnsi="Century Gothic" w:cs="Arial"/>
          <w:sz w:val="18"/>
          <w:szCs w:val="16"/>
        </w:rPr>
        <w:t>;</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secondo il contenuto in materia grassa</w:t>
      </w:r>
    </w:p>
    <w:p w:rsidR="00C47F45" w:rsidRPr="00843811" w:rsidRDefault="00C47F45" w:rsidP="00843811">
      <w:pPr>
        <w:pStyle w:val="Paragrafoelenco"/>
        <w:numPr>
          <w:ilvl w:val="0"/>
          <w:numId w:val="33"/>
        </w:numPr>
        <w:shd w:val="clear" w:color="auto" w:fill="FFFFFF"/>
        <w:spacing w:line="240" w:lineRule="atLeast"/>
        <w:ind w:left="360"/>
        <w:jc w:val="both"/>
        <w:rPr>
          <w:rFonts w:ascii="Century Gothic" w:hAnsi="Century Gothic"/>
          <w:sz w:val="18"/>
          <w:szCs w:val="16"/>
        </w:rPr>
      </w:pPr>
      <w:r w:rsidRPr="00843811">
        <w:rPr>
          <w:rFonts w:ascii="Century Gothic" w:hAnsi="Century Gothic"/>
          <w:sz w:val="18"/>
          <w:szCs w:val="16"/>
        </w:rPr>
        <w:t>formaggi magri – grasso &lt; al 20 %;</w:t>
      </w:r>
    </w:p>
    <w:p w:rsidR="00C47F45" w:rsidRPr="00843811" w:rsidRDefault="00C47F45" w:rsidP="00843811">
      <w:pPr>
        <w:pStyle w:val="Paragrafoelenco"/>
        <w:numPr>
          <w:ilvl w:val="0"/>
          <w:numId w:val="33"/>
        </w:numPr>
        <w:shd w:val="clear" w:color="auto" w:fill="FFFFFF"/>
        <w:spacing w:line="240" w:lineRule="atLeast"/>
        <w:ind w:left="360"/>
        <w:jc w:val="both"/>
        <w:rPr>
          <w:rFonts w:ascii="Century Gothic" w:hAnsi="Century Gothic"/>
          <w:sz w:val="18"/>
          <w:szCs w:val="16"/>
        </w:rPr>
      </w:pPr>
      <w:r w:rsidRPr="00843811">
        <w:rPr>
          <w:rFonts w:ascii="Century Gothic" w:hAnsi="Century Gothic"/>
          <w:sz w:val="18"/>
          <w:szCs w:val="16"/>
        </w:rPr>
        <w:t>formaggi semigrassi – grasso dal 20 al 42%;</w:t>
      </w:r>
    </w:p>
    <w:p w:rsidR="00C47F45" w:rsidRPr="00843811" w:rsidRDefault="00C47F45" w:rsidP="00843811">
      <w:pPr>
        <w:pStyle w:val="Paragrafoelenco"/>
        <w:numPr>
          <w:ilvl w:val="0"/>
          <w:numId w:val="33"/>
        </w:numPr>
        <w:shd w:val="clear" w:color="auto" w:fill="FFFFFF"/>
        <w:spacing w:line="240" w:lineRule="atLeast"/>
        <w:ind w:left="360"/>
        <w:jc w:val="both"/>
        <w:rPr>
          <w:rFonts w:ascii="Century Gothic" w:hAnsi="Century Gothic"/>
          <w:sz w:val="18"/>
          <w:szCs w:val="16"/>
        </w:rPr>
      </w:pPr>
      <w:r w:rsidRPr="00843811">
        <w:rPr>
          <w:rFonts w:ascii="Century Gothic" w:hAnsi="Century Gothic"/>
          <w:sz w:val="18"/>
          <w:szCs w:val="16"/>
        </w:rPr>
        <w:t xml:space="preserve">formaggi grassi – grasso </w:t>
      </w:r>
      <w:r w:rsidR="00287FD9" w:rsidRPr="00843811">
        <w:rPr>
          <w:rFonts w:ascii="Century Gothic" w:hAnsi="Century Gothic"/>
          <w:sz w:val="18"/>
          <w:szCs w:val="16"/>
        </w:rPr>
        <w:t>&gt;</w:t>
      </w:r>
      <w:r w:rsidRPr="00843811">
        <w:rPr>
          <w:rFonts w:ascii="Century Gothic" w:hAnsi="Century Gothic"/>
          <w:sz w:val="18"/>
          <w:szCs w:val="16"/>
        </w:rPr>
        <w:t xml:space="preserve"> al 42%;</w:t>
      </w:r>
    </w:p>
    <w:p w:rsidR="00C47F45" w:rsidRPr="00843811" w:rsidRDefault="00C47F45" w:rsidP="00843811">
      <w:pPr>
        <w:pStyle w:val="Paragrafoelenco"/>
        <w:numPr>
          <w:ilvl w:val="0"/>
          <w:numId w:val="33"/>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sz w:val="18"/>
          <w:szCs w:val="16"/>
        </w:rPr>
        <w:t xml:space="preserve">formaggi a </w:t>
      </w:r>
      <w:r w:rsidRPr="00843811">
        <w:rPr>
          <w:rFonts w:ascii="Century Gothic" w:hAnsi="Century Gothic" w:cs="Arial"/>
          <w:sz w:val="18"/>
          <w:szCs w:val="16"/>
        </w:rPr>
        <w:t>doppia crema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I riferimenti normativi hanno avuto, nel tempo, una grande evoluzione.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Dal Regio Decreto n. 2033 del 1925 alla Legge n. 396 del 1939, alla Legge n. 142 del 19 febbraio </w:t>
      </w:r>
      <w:smartTag w:uri="urn:schemas-microsoft-com:office:smarttags" w:element="metricconverter">
        <w:smartTagPr>
          <w:attr w:name="ProductID" w:val="1992 in"/>
        </w:smartTagPr>
        <w:r w:rsidRPr="00843811">
          <w:rPr>
            <w:rFonts w:ascii="Century Gothic" w:hAnsi="Century Gothic" w:cs="Arial"/>
            <w:sz w:val="18"/>
            <w:szCs w:val="16"/>
          </w:rPr>
          <w:t>1992 in</w:t>
        </w:r>
      </w:smartTag>
      <w:r w:rsidRPr="00843811">
        <w:rPr>
          <w:rFonts w:ascii="Century Gothic" w:hAnsi="Century Gothic" w:cs="Arial"/>
          <w:sz w:val="18"/>
          <w:szCs w:val="16"/>
        </w:rPr>
        <w:t xml:space="preserve"> materia di </w:t>
      </w:r>
      <w:r w:rsidR="001D6CD6" w:rsidRPr="00843811">
        <w:rPr>
          <w:rFonts w:ascii="Century Gothic" w:hAnsi="Century Gothic" w:cs="Arial"/>
          <w:sz w:val="18"/>
          <w:szCs w:val="16"/>
        </w:rPr>
        <w:t>composizione d</w:t>
      </w:r>
      <w:r w:rsidRPr="00843811">
        <w:rPr>
          <w:rFonts w:ascii="Century Gothic" w:hAnsi="Century Gothic" w:cs="Arial"/>
          <w:sz w:val="18"/>
          <w:szCs w:val="16"/>
        </w:rPr>
        <w:t>ei formaggi.</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Dalla Legge n. 125 del </w:t>
      </w:r>
      <w:smartTag w:uri="urn:schemas-microsoft-com:office:smarttags" w:element="metricconverter">
        <w:smartTagPr>
          <w:attr w:name="ProductID" w:val="1954 a"/>
        </w:smartTagPr>
        <w:r w:rsidRPr="00843811">
          <w:rPr>
            <w:rFonts w:ascii="Century Gothic" w:hAnsi="Century Gothic" w:cs="Arial"/>
            <w:sz w:val="18"/>
            <w:szCs w:val="16"/>
          </w:rPr>
          <w:t>1954 a</w:t>
        </w:r>
      </w:smartTag>
      <w:r w:rsidRPr="00843811">
        <w:rPr>
          <w:rFonts w:ascii="Century Gothic" w:hAnsi="Century Gothic" w:cs="Arial"/>
          <w:sz w:val="18"/>
          <w:szCs w:val="16"/>
        </w:rPr>
        <w:t xml:space="preserve"> tutela dell</w:t>
      </w:r>
      <w:r w:rsidR="001D6CD6" w:rsidRPr="00843811">
        <w:rPr>
          <w:rFonts w:ascii="Century Gothic" w:hAnsi="Century Gothic" w:cs="Arial"/>
          <w:sz w:val="18"/>
          <w:szCs w:val="16"/>
        </w:rPr>
        <w:t>e</w:t>
      </w:r>
      <w:r w:rsidRPr="00843811">
        <w:rPr>
          <w:rFonts w:ascii="Century Gothic" w:hAnsi="Century Gothic" w:cs="Arial"/>
          <w:sz w:val="18"/>
          <w:szCs w:val="16"/>
        </w:rPr>
        <w:t xml:space="preserve"> denominazion</w:t>
      </w:r>
      <w:r w:rsidR="001D6CD6" w:rsidRPr="00843811">
        <w:rPr>
          <w:rFonts w:ascii="Century Gothic" w:hAnsi="Century Gothic" w:cs="Arial"/>
          <w:sz w:val="18"/>
          <w:szCs w:val="16"/>
        </w:rPr>
        <w:t>i</w:t>
      </w:r>
      <w:r w:rsidRPr="00843811">
        <w:rPr>
          <w:rFonts w:ascii="Century Gothic" w:hAnsi="Century Gothic" w:cs="Arial"/>
          <w:sz w:val="18"/>
          <w:szCs w:val="16"/>
        </w:rPr>
        <w:t xml:space="preserve"> di origine e tipiche dei formaggi al Regolamento CE n. 1107 del 1996 con l’elenco dei formaggi DOP e IGP riconosciuti in Europa.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Nell’elenco dei prodotti DOP, IGP o STG sono registrati 36 formaggi rappresentativi del ricco patrimonio lattiero caseario italiano.</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La sigla DOP (denominazione di origine protetta) è riservata ai formaggi che hanno ottenuto un particolare marchio di riconoscimento; si tratta di prodotti il cui nome è legato all’area di produzione e che hanno qualità e caratteristiche che dipendono in modo essenziale o esclusivo dalla zona di origine.  A titolo di esempio: asiago, fontina, gorgonzola, grana padano, </w:t>
      </w:r>
      <w:proofErr w:type="spellStart"/>
      <w:r w:rsidRPr="00843811">
        <w:rPr>
          <w:rFonts w:ascii="Century Gothic" w:hAnsi="Century Gothic"/>
          <w:sz w:val="18"/>
          <w:szCs w:val="16"/>
        </w:rPr>
        <w:t>montasio</w:t>
      </w:r>
      <w:proofErr w:type="spellEnd"/>
      <w:r w:rsidRPr="00843811">
        <w:rPr>
          <w:rFonts w:ascii="Century Gothic" w:hAnsi="Century Gothic"/>
          <w:sz w:val="18"/>
          <w:szCs w:val="16"/>
        </w:rPr>
        <w:t xml:space="preserve">, mozzarella di bufala campana, </w:t>
      </w:r>
      <w:proofErr w:type="spellStart"/>
      <w:r w:rsidRPr="00843811">
        <w:rPr>
          <w:rFonts w:ascii="Century Gothic" w:hAnsi="Century Gothic"/>
          <w:sz w:val="18"/>
          <w:szCs w:val="16"/>
        </w:rPr>
        <w:t>parmiggiano</w:t>
      </w:r>
      <w:proofErr w:type="spellEnd"/>
      <w:r w:rsidRPr="00843811">
        <w:rPr>
          <w:rFonts w:ascii="Century Gothic" w:hAnsi="Century Gothic"/>
          <w:sz w:val="18"/>
          <w:szCs w:val="16"/>
        </w:rPr>
        <w:t xml:space="preserve"> reggiano, pecorino romano, </w:t>
      </w:r>
      <w:proofErr w:type="spellStart"/>
      <w:r w:rsidRPr="00843811">
        <w:rPr>
          <w:rFonts w:ascii="Century Gothic" w:hAnsi="Century Gothic"/>
          <w:sz w:val="18"/>
          <w:szCs w:val="16"/>
        </w:rPr>
        <w:t>piave</w:t>
      </w:r>
      <w:proofErr w:type="spellEnd"/>
      <w:r w:rsidRPr="00843811">
        <w:rPr>
          <w:rFonts w:ascii="Century Gothic" w:hAnsi="Century Gothic"/>
          <w:sz w:val="18"/>
          <w:szCs w:val="16"/>
        </w:rPr>
        <w:t>, …</w:t>
      </w:r>
    </w:p>
    <w:p w:rsidR="00287FD9"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La sigla IGP (indicazione geografica protetta) è riservata ai formaggi il cui nome è legato all’area di produzione; in questo caso il legame con il territorio di origine è meno marcato e ad esempio, la produzione del latte o la stagionatura possono essere effettuate fuori dall’area delimitata. A titolo di esempio: </w:t>
      </w:r>
      <w:r w:rsidR="001D6CD6" w:rsidRPr="00843811">
        <w:rPr>
          <w:rFonts w:ascii="Century Gothic" w:hAnsi="Century Gothic"/>
          <w:sz w:val="18"/>
          <w:szCs w:val="16"/>
        </w:rPr>
        <w:t>il formaggio pecorino a denominazione “</w:t>
      </w:r>
      <w:proofErr w:type="spellStart"/>
      <w:r w:rsidR="001D6CD6" w:rsidRPr="00843811">
        <w:rPr>
          <w:rFonts w:ascii="Century Gothic" w:hAnsi="Century Gothic"/>
          <w:sz w:val="18"/>
          <w:szCs w:val="16"/>
        </w:rPr>
        <w:t>canestrato</w:t>
      </w:r>
      <w:proofErr w:type="spellEnd"/>
      <w:r w:rsidR="001D6CD6" w:rsidRPr="00843811">
        <w:rPr>
          <w:rFonts w:ascii="Century Gothic" w:hAnsi="Century Gothic"/>
          <w:sz w:val="18"/>
          <w:szCs w:val="16"/>
        </w:rPr>
        <w:t xml:space="preserve"> di </w:t>
      </w:r>
      <w:proofErr w:type="spellStart"/>
      <w:r w:rsidR="001D6CD6" w:rsidRPr="00843811">
        <w:rPr>
          <w:rFonts w:ascii="Century Gothic" w:hAnsi="Century Gothic"/>
          <w:sz w:val="18"/>
          <w:szCs w:val="16"/>
        </w:rPr>
        <w:t>moliterno</w:t>
      </w:r>
      <w:proofErr w:type="spellEnd"/>
      <w:r w:rsidR="001D6CD6" w:rsidRPr="00843811">
        <w:rPr>
          <w:rFonts w:ascii="Century Gothic" w:hAnsi="Century Gothic"/>
          <w:sz w:val="18"/>
          <w:szCs w:val="16"/>
        </w:rPr>
        <w:t>”</w:t>
      </w:r>
      <w:r w:rsidR="00287FD9" w:rsidRPr="00843811">
        <w:rPr>
          <w:rFonts w:ascii="Century Gothic" w:hAnsi="Century Gothic"/>
          <w:sz w:val="18"/>
          <w:szCs w:val="16"/>
        </w:rPr>
        <w:t>.</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La sigla STG (specialità tradizionali garantite) è riservata ai formaggi che non hanno un legame con il territorio, ma con la ricetta. A titolo di esempio: mozzarella, …</w:t>
      </w:r>
    </w:p>
    <w:p w:rsidR="00C47F45" w:rsidRPr="00843811" w:rsidRDefault="00C47F45" w:rsidP="00843811">
      <w:pPr>
        <w:spacing w:line="240" w:lineRule="atLeast"/>
        <w:jc w:val="both"/>
        <w:rPr>
          <w:rFonts w:ascii="Century Gothic" w:hAnsi="Century Gothic" w:cs="Arial"/>
          <w:sz w:val="18"/>
          <w:szCs w:val="16"/>
        </w:rPr>
      </w:pPr>
    </w:p>
    <w:p w:rsidR="00C47F45" w:rsidRPr="00843811" w:rsidRDefault="00C47F45" w:rsidP="00843811">
      <w:pPr>
        <w:spacing w:after="100" w:afterAutospacing="1" w:line="240" w:lineRule="atLeast"/>
        <w:jc w:val="both"/>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0"/>
          <w:szCs w:val="16"/>
        </w:rPr>
        <w:t>12.4</w:t>
      </w:r>
      <w:r w:rsidRPr="00843811">
        <w:rPr>
          <w:rFonts w:ascii="Century Gothic" w:hAnsi="Century Gothic"/>
          <w:sz w:val="20"/>
          <w:szCs w:val="16"/>
        </w:rPr>
        <w:t xml:space="preserve"> </w:t>
      </w:r>
      <w:r w:rsidRPr="00843811">
        <w:rPr>
          <w:rFonts w:ascii="Century Gothic" w:hAnsi="Century Gothic"/>
          <w:sz w:val="18"/>
          <w:szCs w:val="16"/>
        </w:rPr>
        <w:t xml:space="preserve">UMIDITÀ, GRASSO E PROTEINE IN ALCUNI FORMAGGI PER </w:t>
      </w:r>
      <w:smartTag w:uri="urn:schemas-microsoft-com:office:smarttags" w:element="metricconverter">
        <w:smartTagPr>
          <w:attr w:name="ProductID" w:val="100 g"/>
        </w:smartTagPr>
        <w:r w:rsidRPr="00843811">
          <w:rPr>
            <w:rFonts w:ascii="Century Gothic" w:hAnsi="Century Gothic"/>
            <w:sz w:val="18"/>
            <w:szCs w:val="16"/>
          </w:rPr>
          <w:t>100 G</w:t>
        </w:r>
      </w:smartTag>
      <w:r w:rsidRPr="00843811">
        <w:rPr>
          <w:rFonts w:ascii="Century Gothic" w:hAnsi="Century Gothic"/>
          <w:sz w:val="18"/>
          <w:szCs w:val="16"/>
        </w:rPr>
        <w:t xml:space="preserve">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PARTE EDIBILE</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683"/>
        <w:gridCol w:w="1686"/>
        <w:gridCol w:w="1723"/>
      </w:tblGrid>
      <w:tr w:rsidR="00C47F45" w:rsidRPr="00843811">
        <w:trPr>
          <w:trHeight w:val="454"/>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FORMAGGIO</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Acqua %</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Grasso %</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Proteine %</w:t>
            </w:r>
          </w:p>
        </w:tc>
      </w:tr>
      <w:tr w:rsidR="00C47F45" w:rsidRPr="00843811">
        <w:trPr>
          <w:jc w:val="center"/>
        </w:trPr>
        <w:tc>
          <w:tcPr>
            <w:tcW w:w="9778" w:type="dxa"/>
            <w:gridSpan w:val="4"/>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Fresco intero</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Mozzarella</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60</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19</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17</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Philadelphia</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60</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21</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7</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proofErr w:type="spellStart"/>
            <w:r w:rsidRPr="00843811">
              <w:rPr>
                <w:rFonts w:ascii="Century Gothic" w:hAnsi="Century Gothic"/>
                <w:sz w:val="16"/>
                <w:szCs w:val="16"/>
                <w:lang w:eastAsia="en-US"/>
              </w:rPr>
              <w:lastRenderedPageBreak/>
              <w:t>Belgioioso</w:t>
            </w:r>
            <w:proofErr w:type="spellEnd"/>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66</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18</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9</w:t>
            </w:r>
          </w:p>
        </w:tc>
      </w:tr>
      <w:tr w:rsidR="00C47F45" w:rsidRPr="00843811">
        <w:trPr>
          <w:jc w:val="center"/>
        </w:trPr>
        <w:tc>
          <w:tcPr>
            <w:tcW w:w="9778" w:type="dxa"/>
            <w:gridSpan w:val="4"/>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Fresco leggero</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proofErr w:type="spellStart"/>
            <w:r w:rsidRPr="00843811">
              <w:rPr>
                <w:rFonts w:ascii="Century Gothic" w:hAnsi="Century Gothic"/>
                <w:sz w:val="16"/>
                <w:szCs w:val="16"/>
                <w:lang w:eastAsia="en-US"/>
              </w:rPr>
              <w:t>Yocca</w:t>
            </w:r>
            <w:proofErr w:type="spellEnd"/>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78</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7</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10</w:t>
            </w:r>
          </w:p>
        </w:tc>
      </w:tr>
      <w:tr w:rsidR="00C47F45" w:rsidRPr="00843811">
        <w:trPr>
          <w:jc w:val="center"/>
        </w:trPr>
        <w:tc>
          <w:tcPr>
            <w:tcW w:w="9778" w:type="dxa"/>
            <w:gridSpan w:val="4"/>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Molle</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Crescenza</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58</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22</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14</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Caciotta</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50</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26</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18</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Taleggio</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48</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26</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20</w:t>
            </w:r>
          </w:p>
        </w:tc>
      </w:tr>
      <w:tr w:rsidR="00C47F45" w:rsidRPr="00843811">
        <w:trPr>
          <w:jc w:val="center"/>
        </w:trPr>
        <w:tc>
          <w:tcPr>
            <w:tcW w:w="9778" w:type="dxa"/>
            <w:gridSpan w:val="4"/>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Semimolle</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proofErr w:type="spellStart"/>
            <w:r w:rsidRPr="00843811">
              <w:rPr>
                <w:rFonts w:ascii="Century Gothic" w:hAnsi="Century Gothic"/>
                <w:sz w:val="16"/>
                <w:szCs w:val="16"/>
                <w:lang w:eastAsia="en-US"/>
              </w:rPr>
              <w:t>Fontal</w:t>
            </w:r>
            <w:proofErr w:type="spellEnd"/>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46</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24</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21</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Italico</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51</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25</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21</w:t>
            </w:r>
          </w:p>
        </w:tc>
      </w:tr>
      <w:tr w:rsidR="00C47F45" w:rsidRPr="00843811">
        <w:trPr>
          <w:jc w:val="center"/>
        </w:trPr>
        <w:tc>
          <w:tcPr>
            <w:tcW w:w="9778" w:type="dxa"/>
            <w:gridSpan w:val="4"/>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Semiduro</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proofErr w:type="spellStart"/>
            <w:r w:rsidRPr="00843811">
              <w:rPr>
                <w:rFonts w:ascii="Century Gothic" w:hAnsi="Century Gothic"/>
                <w:sz w:val="16"/>
                <w:szCs w:val="16"/>
                <w:lang w:eastAsia="en-US"/>
              </w:rPr>
              <w:t>Montasio</w:t>
            </w:r>
            <w:proofErr w:type="spellEnd"/>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38</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31</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28</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Pecorino</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32</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28</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30</w:t>
            </w:r>
          </w:p>
        </w:tc>
      </w:tr>
      <w:tr w:rsidR="00C47F45" w:rsidRPr="00843811">
        <w:trPr>
          <w:jc w:val="center"/>
        </w:trPr>
        <w:tc>
          <w:tcPr>
            <w:tcW w:w="9778" w:type="dxa"/>
            <w:gridSpan w:val="4"/>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b/>
                <w:sz w:val="16"/>
                <w:szCs w:val="16"/>
                <w:lang w:eastAsia="en-US"/>
              </w:rPr>
            </w:pPr>
            <w:r w:rsidRPr="00843811">
              <w:rPr>
                <w:rFonts w:ascii="Century Gothic" w:hAnsi="Century Gothic"/>
                <w:b/>
                <w:sz w:val="16"/>
                <w:szCs w:val="16"/>
                <w:lang w:eastAsia="en-US"/>
              </w:rPr>
              <w:t>Duro</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Provolone</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42</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26</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24</w:t>
            </w:r>
          </w:p>
        </w:tc>
      </w:tr>
      <w:tr w:rsidR="00C47F45" w:rsidRPr="00843811">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Grana</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33</w:t>
            </w:r>
          </w:p>
        </w:tc>
        <w:tc>
          <w:tcPr>
            <w:tcW w:w="2278"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27</w:t>
            </w:r>
          </w:p>
        </w:tc>
        <w:tc>
          <w:tcPr>
            <w:tcW w:w="2279" w:type="dxa"/>
            <w:tcBorders>
              <w:top w:val="single" w:sz="4" w:space="0" w:color="auto"/>
              <w:left w:val="single" w:sz="4" w:space="0" w:color="auto"/>
              <w:bottom w:val="single" w:sz="4" w:space="0" w:color="auto"/>
              <w:right w:val="single" w:sz="4" w:space="0" w:color="auto"/>
            </w:tcBorders>
            <w:vAlign w:val="center"/>
          </w:tcPr>
          <w:p w:rsidR="00C47F45" w:rsidRPr="00843811" w:rsidRDefault="00C47F45" w:rsidP="00843811">
            <w:pPr>
              <w:spacing w:line="240" w:lineRule="atLeast"/>
              <w:jc w:val="both"/>
              <w:rPr>
                <w:rFonts w:ascii="Century Gothic" w:hAnsi="Century Gothic"/>
                <w:sz w:val="16"/>
                <w:szCs w:val="16"/>
                <w:lang w:eastAsia="en-US"/>
              </w:rPr>
            </w:pPr>
            <w:r w:rsidRPr="00843811">
              <w:rPr>
                <w:rFonts w:ascii="Century Gothic" w:hAnsi="Century Gothic"/>
                <w:sz w:val="16"/>
                <w:szCs w:val="16"/>
                <w:lang w:eastAsia="en-US"/>
              </w:rPr>
              <w:t>32</w:t>
            </w:r>
          </w:p>
        </w:tc>
      </w:tr>
    </w:tbl>
    <w:p w:rsidR="00C47F45" w:rsidRPr="00843811" w:rsidRDefault="00C47F45" w:rsidP="00843811">
      <w:pPr>
        <w:shd w:val="clear" w:color="auto" w:fill="FFFFFF"/>
        <w:spacing w:line="240" w:lineRule="atLeast"/>
        <w:jc w:val="both"/>
        <w:rPr>
          <w:rFonts w:ascii="Century Gothic" w:hAnsi="Century Gothic" w:cs="Arial"/>
          <w:sz w:val="18"/>
          <w:szCs w:val="16"/>
        </w:rPr>
      </w:pP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Il formaggio è composto da acqua, </w:t>
      </w:r>
      <w:hyperlink r:id="rId11" w:history="1">
        <w:r w:rsidRPr="00843811">
          <w:rPr>
            <w:rStyle w:val="Collegamentoipertestuale"/>
            <w:rFonts w:ascii="Century Gothic" w:hAnsi="Century Gothic" w:cs="Arial"/>
            <w:color w:val="auto"/>
            <w:sz w:val="18"/>
            <w:szCs w:val="16"/>
          </w:rPr>
          <w:t>proteine</w:t>
        </w:r>
      </w:hyperlink>
      <w:r w:rsidRPr="00843811">
        <w:rPr>
          <w:rFonts w:ascii="Century Gothic" w:hAnsi="Century Gothic" w:cs="Arial"/>
          <w:sz w:val="18"/>
          <w:szCs w:val="16"/>
        </w:rPr>
        <w:t xml:space="preserve"> e materia grassa, in proporzione di ½ ¼ </w:t>
      </w:r>
      <w:proofErr w:type="spellStart"/>
      <w:r w:rsidRPr="00843811">
        <w:rPr>
          <w:rFonts w:ascii="Century Gothic" w:hAnsi="Century Gothic" w:cs="Arial"/>
          <w:sz w:val="18"/>
          <w:szCs w:val="16"/>
        </w:rPr>
        <w:t>¼</w:t>
      </w:r>
      <w:proofErr w:type="spellEnd"/>
      <w:r w:rsidRPr="00843811">
        <w:rPr>
          <w:rFonts w:ascii="Century Gothic" w:hAnsi="Century Gothic" w:cs="Arial"/>
          <w:sz w:val="18"/>
          <w:szCs w:val="16"/>
        </w:rPr>
        <w:t xml:space="preserve"> ; tali proporzioni presentano comunque un grado di variabilità piuttosto elevato, a seconda della tipologia e del periodo di maturazione. </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Il formaggio è quindi un alimento molto energetico, tanto che </w:t>
      </w:r>
      <w:smartTag w:uri="urn:schemas-microsoft-com:office:smarttags" w:element="metricconverter">
        <w:smartTagPr>
          <w:attr w:name="ProductID" w:val="100 g"/>
        </w:smartTagPr>
        <w:r w:rsidRPr="00843811">
          <w:rPr>
            <w:rFonts w:ascii="Century Gothic" w:hAnsi="Century Gothic" w:cs="Arial"/>
            <w:sz w:val="18"/>
            <w:szCs w:val="16"/>
          </w:rPr>
          <w:t>100 g</w:t>
        </w:r>
      </w:smartTag>
      <w:r w:rsidRPr="00843811">
        <w:rPr>
          <w:rFonts w:ascii="Century Gothic" w:hAnsi="Century Gothic" w:cs="Arial"/>
          <w:sz w:val="18"/>
          <w:szCs w:val="16"/>
        </w:rPr>
        <w:t xml:space="preserve"> apportano mediamente 300 kcal (dovute per 2/3 al contenuto lipidico), con una significativa differenza tra le varie specialità.</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Le proteine del formaggio sono altamente digeribili, grazie all'idrolisi parziale delle caseine e all'aumento della frazione solubile. Mancano i carboidrati, in quanto il lattosio è stato fermentato (ad esclusione dei formaggi freschi e molli che presentano tracce di lattosio); per questo motivo il formaggio </w:t>
      </w:r>
      <w:r w:rsidR="001D6CD6" w:rsidRPr="00843811">
        <w:rPr>
          <w:rFonts w:ascii="Century Gothic" w:hAnsi="Century Gothic" w:cs="Arial"/>
          <w:sz w:val="18"/>
          <w:szCs w:val="16"/>
        </w:rPr>
        <w:t xml:space="preserve">stagionato </w:t>
      </w:r>
      <w:r w:rsidRPr="00843811">
        <w:rPr>
          <w:rFonts w:ascii="Century Gothic" w:hAnsi="Century Gothic" w:cs="Arial"/>
          <w:sz w:val="18"/>
          <w:szCs w:val="16"/>
        </w:rPr>
        <w:t xml:space="preserve">è ben tollerato anche da chi non </w:t>
      </w:r>
      <w:hyperlink r:id="rId12" w:history="1">
        <w:r w:rsidRPr="00843811">
          <w:rPr>
            <w:rStyle w:val="Collegamentoipertestuale"/>
            <w:rFonts w:ascii="Century Gothic" w:hAnsi="Century Gothic" w:cs="Arial"/>
            <w:color w:val="auto"/>
            <w:sz w:val="18"/>
            <w:szCs w:val="16"/>
          </w:rPr>
          <w:t>digerisce il lattosio</w:t>
        </w:r>
      </w:hyperlink>
      <w:r w:rsidRPr="00843811">
        <w:rPr>
          <w:rFonts w:ascii="Century Gothic" w:hAnsi="Century Gothic" w:cs="Arial"/>
          <w:sz w:val="18"/>
          <w:szCs w:val="16"/>
        </w:rPr>
        <w:t xml:space="preserve">. </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Il formaggio è particolarmente ricco in </w:t>
      </w:r>
      <w:hyperlink r:id="rId13" w:history="1">
        <w:r w:rsidRPr="00843811">
          <w:rPr>
            <w:rStyle w:val="Collegamentoipertestuale"/>
            <w:rFonts w:ascii="Century Gothic" w:hAnsi="Century Gothic" w:cs="Arial"/>
            <w:color w:val="auto"/>
            <w:sz w:val="18"/>
            <w:szCs w:val="16"/>
          </w:rPr>
          <w:t>calcio</w:t>
        </w:r>
      </w:hyperlink>
      <w:r w:rsidRPr="00843811">
        <w:rPr>
          <w:rFonts w:ascii="Century Gothic" w:hAnsi="Century Gothic"/>
          <w:sz w:val="18"/>
          <w:szCs w:val="16"/>
        </w:rPr>
        <w:t xml:space="preserve"> e</w:t>
      </w:r>
      <w:r w:rsidRPr="00843811">
        <w:rPr>
          <w:rFonts w:ascii="Century Gothic" w:hAnsi="Century Gothic" w:cs="Arial"/>
          <w:sz w:val="18"/>
          <w:szCs w:val="16"/>
        </w:rPr>
        <w:t xml:space="preserve"> </w:t>
      </w:r>
      <w:hyperlink r:id="rId14" w:history="1">
        <w:r w:rsidRPr="00843811">
          <w:rPr>
            <w:rStyle w:val="Collegamentoipertestuale"/>
            <w:rFonts w:ascii="Century Gothic" w:hAnsi="Century Gothic" w:cs="Arial"/>
            <w:color w:val="auto"/>
            <w:sz w:val="18"/>
            <w:szCs w:val="16"/>
          </w:rPr>
          <w:t>fosforo</w:t>
        </w:r>
      </w:hyperlink>
      <w:r w:rsidRPr="00843811">
        <w:rPr>
          <w:rFonts w:ascii="Century Gothic" w:hAnsi="Century Gothic"/>
          <w:sz w:val="18"/>
          <w:szCs w:val="16"/>
        </w:rPr>
        <w:t xml:space="preserve"> (minerali importanti per la struttura ossea)</w:t>
      </w:r>
      <w:r w:rsidRPr="00843811">
        <w:rPr>
          <w:rFonts w:ascii="Century Gothic" w:hAnsi="Century Gothic" w:cs="Arial"/>
          <w:sz w:val="18"/>
          <w:szCs w:val="16"/>
        </w:rPr>
        <w:t xml:space="preserve">, </w:t>
      </w:r>
      <w:hyperlink r:id="rId15" w:history="1">
        <w:r w:rsidRPr="00843811">
          <w:rPr>
            <w:rStyle w:val="Collegamentoipertestuale"/>
            <w:rFonts w:ascii="Century Gothic" w:hAnsi="Century Gothic" w:cs="Arial"/>
            <w:color w:val="auto"/>
            <w:sz w:val="18"/>
            <w:szCs w:val="16"/>
          </w:rPr>
          <w:t>vitamina A</w:t>
        </w:r>
      </w:hyperlink>
      <w:r w:rsidRPr="00843811">
        <w:rPr>
          <w:rFonts w:ascii="Century Gothic" w:hAnsi="Century Gothic" w:cs="Arial"/>
          <w:sz w:val="18"/>
          <w:szCs w:val="16"/>
        </w:rPr>
        <w:t xml:space="preserve"> e </w:t>
      </w:r>
      <w:hyperlink r:id="rId16" w:history="1">
        <w:r w:rsidRPr="00843811">
          <w:rPr>
            <w:rStyle w:val="Collegamentoipertestuale"/>
            <w:rFonts w:ascii="Century Gothic" w:hAnsi="Century Gothic" w:cs="Arial"/>
            <w:color w:val="auto"/>
            <w:sz w:val="18"/>
            <w:szCs w:val="16"/>
          </w:rPr>
          <w:t>vitamine del gruppo B</w:t>
        </w:r>
      </w:hyperlink>
      <w:r w:rsidRPr="00843811">
        <w:rPr>
          <w:rFonts w:ascii="Century Gothic" w:hAnsi="Century Gothic" w:cs="Arial"/>
          <w:sz w:val="18"/>
          <w:szCs w:val="16"/>
        </w:rPr>
        <w:t>. Nella frazione grassa 2/3 degli acidi grassi sono saturi e 1/3 è insaturo, con una presenza importante di acidi grassi a corta catena i quali sono rapidamente metabolizzati.</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Cento grammi di formaggio (Parmigiano) corrispondono, in valore nutritivo, a </w:t>
      </w:r>
      <w:smartTag w:uri="urn:schemas-microsoft-com:office:smarttags" w:element="metricconverter">
        <w:smartTagPr>
          <w:attr w:name="ProductID" w:val="200 g"/>
        </w:smartTagPr>
        <w:r w:rsidRPr="00843811">
          <w:rPr>
            <w:rFonts w:ascii="Century Gothic" w:hAnsi="Century Gothic" w:cs="Arial"/>
            <w:sz w:val="18"/>
            <w:szCs w:val="16"/>
          </w:rPr>
          <w:t>200 g</w:t>
        </w:r>
      </w:smartTag>
      <w:r w:rsidRPr="00843811">
        <w:rPr>
          <w:rFonts w:ascii="Century Gothic" w:hAnsi="Century Gothic" w:cs="Arial"/>
          <w:sz w:val="18"/>
          <w:szCs w:val="16"/>
        </w:rPr>
        <w:t xml:space="preserve"> di carne di vitello, </w:t>
      </w:r>
      <w:smartTag w:uri="urn:schemas-microsoft-com:office:smarttags" w:element="metricconverter">
        <w:smartTagPr>
          <w:attr w:name="ProductID" w:val="160 g"/>
        </w:smartTagPr>
        <w:r w:rsidRPr="00843811">
          <w:rPr>
            <w:rFonts w:ascii="Century Gothic" w:hAnsi="Century Gothic" w:cs="Arial"/>
            <w:sz w:val="18"/>
            <w:szCs w:val="16"/>
          </w:rPr>
          <w:t>160 g</w:t>
        </w:r>
      </w:smartTag>
      <w:r w:rsidRPr="00843811">
        <w:rPr>
          <w:rFonts w:ascii="Century Gothic" w:hAnsi="Century Gothic" w:cs="Arial"/>
          <w:sz w:val="18"/>
          <w:szCs w:val="16"/>
        </w:rPr>
        <w:t xml:space="preserve"> di prosciutto e </w:t>
      </w:r>
      <w:smartTag w:uri="urn:schemas-microsoft-com:office:smarttags" w:element="metricconverter">
        <w:smartTagPr>
          <w:attr w:name="ProductID" w:val="300 g"/>
        </w:smartTagPr>
        <w:r w:rsidRPr="00843811">
          <w:rPr>
            <w:rFonts w:ascii="Century Gothic" w:hAnsi="Century Gothic" w:cs="Arial"/>
            <w:sz w:val="18"/>
            <w:szCs w:val="16"/>
          </w:rPr>
          <w:t>300 g</w:t>
        </w:r>
      </w:smartTag>
      <w:r w:rsidRPr="00843811">
        <w:rPr>
          <w:rFonts w:ascii="Century Gothic" w:hAnsi="Century Gothic" w:cs="Arial"/>
          <w:sz w:val="18"/>
          <w:szCs w:val="16"/>
        </w:rPr>
        <w:t xml:space="preserve"> di </w:t>
      </w:r>
      <w:hyperlink r:id="rId17" w:history="1">
        <w:r w:rsidRPr="00843811">
          <w:rPr>
            <w:rStyle w:val="Collegamentoipertestuale"/>
            <w:rFonts w:ascii="Century Gothic" w:hAnsi="Century Gothic" w:cs="Arial"/>
            <w:color w:val="auto"/>
            <w:sz w:val="18"/>
            <w:szCs w:val="16"/>
          </w:rPr>
          <w:t>pesce</w:t>
        </w:r>
      </w:hyperlink>
      <w:r w:rsidRPr="00843811">
        <w:rPr>
          <w:rFonts w:ascii="Century Gothic" w:hAnsi="Century Gothic" w:cs="Arial"/>
          <w:sz w:val="18"/>
          <w:szCs w:val="16"/>
        </w:rPr>
        <w:t xml:space="preserve"> (trota). Ricordiamo, infine, che il formaggio, al pari della </w:t>
      </w:r>
      <w:hyperlink r:id="rId18" w:history="1">
        <w:r w:rsidRPr="00843811">
          <w:rPr>
            <w:rStyle w:val="Collegamentoipertestuale"/>
            <w:rFonts w:ascii="Century Gothic" w:hAnsi="Century Gothic" w:cs="Arial"/>
            <w:color w:val="auto"/>
            <w:sz w:val="18"/>
            <w:szCs w:val="16"/>
          </w:rPr>
          <w:t>carne e del pesce</w:t>
        </w:r>
      </w:hyperlink>
      <w:r w:rsidRPr="00843811">
        <w:rPr>
          <w:rFonts w:ascii="Century Gothic" w:hAnsi="Century Gothic" w:cs="Arial"/>
          <w:sz w:val="18"/>
          <w:szCs w:val="16"/>
        </w:rPr>
        <w:t xml:space="preserve">, </w:t>
      </w:r>
      <w:proofErr w:type="spellStart"/>
      <w:r w:rsidRPr="00843811">
        <w:rPr>
          <w:rFonts w:ascii="Century Gothic" w:hAnsi="Century Gothic" w:cs="Arial"/>
          <w:sz w:val="18"/>
          <w:szCs w:val="16"/>
        </w:rPr>
        <w:t>dev</w:t>
      </w:r>
      <w:proofErr w:type="spellEnd"/>
      <w:r w:rsidRPr="00843811">
        <w:rPr>
          <w:rFonts w:ascii="Century Gothic" w:hAnsi="Century Gothic" w:cs="Arial"/>
          <w:sz w:val="18"/>
          <w:szCs w:val="16"/>
        </w:rPr>
        <w:t>'essere considerato un secondo piatto.</w:t>
      </w:r>
    </w:p>
    <w:p w:rsidR="00C47F45" w:rsidRPr="00843811" w:rsidRDefault="00C47F45" w:rsidP="00843811">
      <w:pPr>
        <w:shd w:val="clear" w:color="auto" w:fill="FFFFFF"/>
        <w:spacing w:line="240" w:lineRule="atLeast"/>
        <w:ind w:right="75"/>
        <w:jc w:val="both"/>
        <w:rPr>
          <w:rFonts w:ascii="Century Gothic" w:hAnsi="Century Gothic" w:cs="Arial"/>
          <w:sz w:val="18"/>
          <w:szCs w:val="16"/>
        </w:rPr>
      </w:pPr>
      <w:r w:rsidRPr="00843811">
        <w:rPr>
          <w:rFonts w:ascii="Century Gothic" w:hAnsi="Century Gothic"/>
          <w:sz w:val="18"/>
          <w:szCs w:val="16"/>
        </w:rPr>
        <w:t>La trasformazione del latte in formaggio è detta anche “caseificazione”, e si effettua attraverso una sequenza di operazioni.</w:t>
      </w:r>
    </w:p>
    <w:p w:rsidR="00C47F45" w:rsidRPr="00843811" w:rsidRDefault="00C47F45" w:rsidP="00843811">
      <w:pPr>
        <w:shd w:val="clear" w:color="auto" w:fill="FFFFFF"/>
        <w:spacing w:line="240" w:lineRule="atLeast"/>
        <w:ind w:right="75"/>
        <w:jc w:val="both"/>
        <w:rPr>
          <w:rFonts w:ascii="Century Gothic" w:hAnsi="Century Gothic" w:cs="Arial"/>
          <w:sz w:val="18"/>
          <w:szCs w:val="16"/>
        </w:rPr>
      </w:pPr>
      <w:r w:rsidRPr="00843811">
        <w:rPr>
          <w:rFonts w:ascii="Century Gothic" w:hAnsi="Century Gothic" w:cs="Arial"/>
          <w:sz w:val="18"/>
          <w:szCs w:val="16"/>
        </w:rPr>
        <w:t>Esaminiamo nel dettaglio le diverse fasi di produzione del formaggio.</w:t>
      </w:r>
    </w:p>
    <w:p w:rsidR="00C47F45" w:rsidRPr="00843811" w:rsidRDefault="00C47F45" w:rsidP="00843811">
      <w:pPr>
        <w:pStyle w:val="Paragrafoelenco"/>
        <w:numPr>
          <w:ilvl w:val="0"/>
          <w:numId w:val="4"/>
        </w:numPr>
        <w:shd w:val="clear" w:color="auto" w:fill="FFFFFF"/>
        <w:spacing w:line="240" w:lineRule="atLeast"/>
        <w:ind w:left="360"/>
        <w:jc w:val="both"/>
        <w:outlineLvl w:val="1"/>
        <w:rPr>
          <w:rFonts w:ascii="Century Gothic" w:hAnsi="Century Gothic" w:cs="Arial"/>
          <w:sz w:val="18"/>
          <w:szCs w:val="16"/>
        </w:rPr>
      </w:pPr>
      <w:r w:rsidRPr="00843811">
        <w:rPr>
          <w:rFonts w:ascii="Century Gothic" w:hAnsi="Century Gothic" w:cs="Arial"/>
          <w:sz w:val="18"/>
          <w:szCs w:val="16"/>
        </w:rPr>
        <w:t>Preparazione del latte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Una volta munto, il latte crudo deve essere immediatamente refrigerato. Il contenuto in grassi, a seconda dell’impiego può rimanere tal quale o venire standardizzato.</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lastRenderedPageBreak/>
        <w:t>Per la produzione dei formaggi, in particolare quelli freschi, molli e in genere quelli da consumarsi prima dei 60 giorni, il latte viene pastorizzato.</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Per la produzione dei formaggi stagionati, in particolare per quelli a denominazione di origine protetta (DOP), si utilizza il latte crudo in quanto le particolari condizioni di produzione e di stagionatura (umidità, pH e batteri lattici) garantiscono la salubrità dell’alimento.</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Si procede aggiungendo al latte innesti microbici derivati da colture naturali o selezionati (starter) a base di </w:t>
      </w:r>
      <w:hyperlink r:id="rId19" w:history="1">
        <w:r w:rsidRPr="00843811">
          <w:rPr>
            <w:rStyle w:val="Collegamentoipertestuale"/>
            <w:rFonts w:ascii="Century Gothic" w:hAnsi="Century Gothic" w:cs="Arial"/>
            <w:color w:val="auto"/>
            <w:sz w:val="18"/>
            <w:szCs w:val="16"/>
          </w:rPr>
          <w:t>batteri</w:t>
        </w:r>
      </w:hyperlink>
      <w:r w:rsidRPr="00843811">
        <w:rPr>
          <w:rFonts w:ascii="Century Gothic" w:hAnsi="Century Gothic" w:cs="Arial"/>
          <w:sz w:val="18"/>
          <w:szCs w:val="16"/>
        </w:rPr>
        <w:t xml:space="preserve"> lattici, sia acidificanti, che aromatizzanti. Si tratta di ceppi simili a quelli utilizzati per la preparazione dello yogurt e del </w:t>
      </w:r>
      <w:hyperlink r:id="rId20" w:history="1">
        <w:r w:rsidRPr="00843811">
          <w:rPr>
            <w:rStyle w:val="Collegamentoipertestuale"/>
            <w:rFonts w:ascii="Century Gothic" w:hAnsi="Century Gothic" w:cs="Arial"/>
            <w:color w:val="auto"/>
            <w:sz w:val="18"/>
            <w:szCs w:val="16"/>
          </w:rPr>
          <w:t>burro</w:t>
        </w:r>
      </w:hyperlink>
      <w:r w:rsidRPr="00843811">
        <w:rPr>
          <w:rFonts w:ascii="Century Gothic" w:hAnsi="Century Gothic" w:cs="Arial"/>
          <w:sz w:val="18"/>
          <w:szCs w:val="16"/>
        </w:rPr>
        <w:t xml:space="preserve">: </w:t>
      </w:r>
      <w:proofErr w:type="spellStart"/>
      <w:r w:rsidRPr="00843811">
        <w:rPr>
          <w:rFonts w:ascii="Century Gothic" w:hAnsi="Century Gothic" w:cs="Arial"/>
          <w:i/>
          <w:sz w:val="18"/>
          <w:szCs w:val="16"/>
        </w:rPr>
        <w:t>Lactococcus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lactis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subp</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lactis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Lactococcus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lactis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subsp</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cremoris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sz w:val="18"/>
          <w:szCs w:val="16"/>
        </w:rPr>
        <w:t>Streptococcus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iCs/>
          <w:sz w:val="18"/>
          <w:szCs w:val="16"/>
        </w:rPr>
        <w:t>termophilus</w:t>
      </w:r>
      <w:proofErr w:type="spellEnd"/>
      <w:r w:rsidRPr="00843811">
        <w:rPr>
          <w:rFonts w:ascii="Century Gothic" w:hAnsi="Century Gothic" w:cs="Arial"/>
          <w:i/>
          <w:sz w:val="18"/>
          <w:szCs w:val="16"/>
        </w:rPr>
        <w:t xml:space="preserve">, </w:t>
      </w:r>
      <w:proofErr w:type="spellStart"/>
      <w:r w:rsidRPr="00843811">
        <w:rPr>
          <w:rFonts w:ascii="Century Gothic" w:hAnsi="Century Gothic" w:cs="Arial"/>
          <w:i/>
          <w:iCs/>
          <w:sz w:val="18"/>
          <w:szCs w:val="16"/>
        </w:rPr>
        <w:t>Lactobacillus</w:t>
      </w:r>
      <w:proofErr w:type="spellEnd"/>
      <w:r w:rsidRPr="00843811">
        <w:rPr>
          <w:rFonts w:ascii="Century Gothic" w:hAnsi="Century Gothic" w:cs="Arial"/>
          <w:i/>
          <w:iCs/>
          <w:sz w:val="18"/>
          <w:szCs w:val="16"/>
        </w:rPr>
        <w:t xml:space="preserve"> </w:t>
      </w:r>
      <w:proofErr w:type="spellStart"/>
      <w:r w:rsidRPr="00843811">
        <w:rPr>
          <w:rFonts w:ascii="Century Gothic" w:hAnsi="Century Gothic" w:cs="Arial"/>
          <w:i/>
          <w:iCs/>
          <w:sz w:val="18"/>
          <w:szCs w:val="16"/>
        </w:rPr>
        <w:t>delbrueckii</w:t>
      </w:r>
      <w:proofErr w:type="spellEnd"/>
      <w:r w:rsidRPr="00843811">
        <w:rPr>
          <w:rFonts w:ascii="Century Gothic" w:hAnsi="Century Gothic" w:cs="Arial"/>
          <w:i/>
          <w:iCs/>
          <w:sz w:val="18"/>
          <w:szCs w:val="16"/>
        </w:rPr>
        <w:t xml:space="preserve"> </w:t>
      </w:r>
      <w:proofErr w:type="spellStart"/>
      <w:r w:rsidRPr="00843811">
        <w:rPr>
          <w:rFonts w:ascii="Century Gothic" w:hAnsi="Century Gothic" w:cs="Arial"/>
          <w:i/>
          <w:iCs/>
          <w:sz w:val="18"/>
          <w:szCs w:val="16"/>
        </w:rPr>
        <w:t>subsp</w:t>
      </w:r>
      <w:proofErr w:type="spellEnd"/>
      <w:r w:rsidRPr="00843811">
        <w:rPr>
          <w:rFonts w:ascii="Century Gothic" w:hAnsi="Century Gothic" w:cs="Arial"/>
          <w:i/>
          <w:iCs/>
          <w:sz w:val="18"/>
          <w:szCs w:val="16"/>
        </w:rPr>
        <w:t xml:space="preserve"> </w:t>
      </w:r>
      <w:proofErr w:type="spellStart"/>
      <w:r w:rsidRPr="00843811">
        <w:rPr>
          <w:rFonts w:ascii="Century Gothic" w:hAnsi="Century Gothic" w:cs="Arial"/>
          <w:i/>
          <w:iCs/>
          <w:sz w:val="18"/>
          <w:szCs w:val="16"/>
        </w:rPr>
        <w:t>bulgaricus</w:t>
      </w:r>
      <w:proofErr w:type="spellEnd"/>
      <w:r w:rsidRPr="00843811">
        <w:rPr>
          <w:rFonts w:ascii="Century Gothic" w:hAnsi="Century Gothic" w:cs="Arial"/>
          <w:i/>
          <w:sz w:val="18"/>
          <w:szCs w:val="16"/>
        </w:rPr>
        <w:t xml:space="preserve">, </w:t>
      </w:r>
      <w:r w:rsidRPr="00843811">
        <w:rPr>
          <w:rFonts w:ascii="Century Gothic" w:hAnsi="Century Gothic" w:cs="Arial"/>
          <w:i/>
          <w:iCs/>
          <w:sz w:val="18"/>
          <w:szCs w:val="16"/>
        </w:rPr>
        <w:t>L. casei</w:t>
      </w:r>
      <w:r w:rsidRPr="00843811">
        <w:rPr>
          <w:rFonts w:ascii="Century Gothic" w:hAnsi="Century Gothic" w:cs="Arial"/>
          <w:i/>
          <w:sz w:val="18"/>
          <w:szCs w:val="16"/>
        </w:rPr>
        <w:t xml:space="preserve">, </w:t>
      </w:r>
      <w:r w:rsidRPr="00843811">
        <w:rPr>
          <w:rFonts w:ascii="Century Gothic" w:hAnsi="Century Gothic" w:cs="Arial"/>
          <w:i/>
          <w:iCs/>
          <w:sz w:val="18"/>
          <w:szCs w:val="16"/>
        </w:rPr>
        <w:t xml:space="preserve">L. </w:t>
      </w:r>
      <w:proofErr w:type="spellStart"/>
      <w:r w:rsidRPr="00843811">
        <w:rPr>
          <w:rFonts w:ascii="Century Gothic" w:hAnsi="Century Gothic" w:cs="Arial"/>
          <w:i/>
          <w:iCs/>
          <w:sz w:val="18"/>
          <w:szCs w:val="16"/>
        </w:rPr>
        <w:t>helveticus</w:t>
      </w:r>
      <w:proofErr w:type="spellEnd"/>
      <w:r w:rsidRPr="00843811">
        <w:rPr>
          <w:rFonts w:ascii="Century Gothic" w:hAnsi="Century Gothic" w:cs="Arial"/>
          <w:i/>
          <w:sz w:val="18"/>
          <w:szCs w:val="16"/>
        </w:rPr>
        <w:t xml:space="preserve">. </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Oltre ai batteri lattici, per alcuni tipi di formaggio possono essere aggiunte altre categorie di microrganismi, in particolare delle muffe, ottenendo formaggi erborinati (gorgonzola, </w:t>
      </w:r>
      <w:proofErr w:type="spellStart"/>
      <w:r w:rsidRPr="00843811">
        <w:rPr>
          <w:rFonts w:ascii="Century Gothic" w:hAnsi="Century Gothic" w:cs="Arial"/>
          <w:sz w:val="18"/>
          <w:szCs w:val="16"/>
        </w:rPr>
        <w:t>roquefort</w:t>
      </w:r>
      <w:proofErr w:type="spellEnd"/>
      <w:r w:rsidRPr="00843811">
        <w:rPr>
          <w:rFonts w:ascii="Century Gothic" w:hAnsi="Century Gothic" w:cs="Arial"/>
          <w:sz w:val="18"/>
          <w:szCs w:val="16"/>
        </w:rPr>
        <w:t xml:space="preserve">). In questo caso si addizionano spore di muffe: </w:t>
      </w:r>
      <w:proofErr w:type="spellStart"/>
      <w:r w:rsidRPr="00843811">
        <w:rPr>
          <w:rFonts w:ascii="Century Gothic" w:hAnsi="Century Gothic" w:cs="Arial"/>
          <w:i/>
          <w:iCs/>
          <w:sz w:val="18"/>
          <w:szCs w:val="16"/>
        </w:rPr>
        <w:t>Penicillium</w:t>
      </w:r>
      <w:proofErr w:type="spellEnd"/>
      <w:r w:rsidRPr="00843811">
        <w:rPr>
          <w:rFonts w:ascii="Century Gothic" w:hAnsi="Century Gothic" w:cs="Arial"/>
          <w:i/>
          <w:iCs/>
          <w:sz w:val="18"/>
          <w:szCs w:val="16"/>
        </w:rPr>
        <w:t xml:space="preserve"> </w:t>
      </w:r>
      <w:proofErr w:type="spellStart"/>
      <w:r w:rsidRPr="00843811">
        <w:rPr>
          <w:rFonts w:ascii="Century Gothic" w:hAnsi="Century Gothic" w:cs="Arial"/>
          <w:i/>
          <w:iCs/>
          <w:sz w:val="18"/>
          <w:szCs w:val="16"/>
        </w:rPr>
        <w:t>roqueforti</w:t>
      </w:r>
      <w:proofErr w:type="spellEnd"/>
      <w:r w:rsidRPr="00843811">
        <w:rPr>
          <w:rFonts w:ascii="Century Gothic" w:hAnsi="Century Gothic" w:cs="Arial"/>
          <w:i/>
          <w:iCs/>
          <w:sz w:val="18"/>
          <w:szCs w:val="16"/>
        </w:rPr>
        <w:t xml:space="preserve"> </w:t>
      </w:r>
      <w:r w:rsidRPr="00843811">
        <w:rPr>
          <w:rFonts w:ascii="Century Gothic" w:hAnsi="Century Gothic" w:cs="Arial"/>
          <w:sz w:val="18"/>
          <w:szCs w:val="16"/>
        </w:rPr>
        <w:t xml:space="preserve">e  </w:t>
      </w:r>
      <w:r w:rsidRPr="00843811">
        <w:rPr>
          <w:rFonts w:ascii="Century Gothic" w:hAnsi="Century Gothic" w:cs="Arial"/>
          <w:i/>
          <w:iCs/>
          <w:sz w:val="18"/>
          <w:szCs w:val="16"/>
        </w:rPr>
        <w:t xml:space="preserve">P. </w:t>
      </w:r>
      <w:proofErr w:type="spellStart"/>
      <w:r w:rsidRPr="00843811">
        <w:rPr>
          <w:rFonts w:ascii="Century Gothic" w:hAnsi="Century Gothic" w:cs="Arial"/>
          <w:i/>
          <w:iCs/>
          <w:sz w:val="18"/>
          <w:szCs w:val="16"/>
        </w:rPr>
        <w:t>glaucum</w:t>
      </w:r>
      <w:proofErr w:type="spellEnd"/>
      <w:r w:rsidRPr="00843811">
        <w:rPr>
          <w:rFonts w:ascii="Century Gothic" w:hAnsi="Century Gothic" w:cs="Arial"/>
          <w:sz w:val="18"/>
          <w:szCs w:val="16"/>
        </w:rPr>
        <w:t>.</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La legge, inoltre, permette l'addizione di </w:t>
      </w:r>
      <w:hyperlink r:id="rId21" w:history="1">
        <w:r w:rsidRPr="00843811">
          <w:rPr>
            <w:rStyle w:val="Collegamentoipertestuale"/>
            <w:rFonts w:ascii="Century Gothic" w:hAnsi="Century Gothic" w:cs="Arial"/>
            <w:color w:val="auto"/>
            <w:sz w:val="18"/>
            <w:szCs w:val="16"/>
          </w:rPr>
          <w:t>coloranti naturali</w:t>
        </w:r>
      </w:hyperlink>
      <w:r w:rsidRPr="00843811">
        <w:rPr>
          <w:rFonts w:ascii="Century Gothic" w:hAnsi="Century Gothic" w:cs="Arial"/>
          <w:sz w:val="18"/>
          <w:szCs w:val="16"/>
        </w:rPr>
        <w:t>, quali l'</w:t>
      </w:r>
      <w:proofErr w:type="spellStart"/>
      <w:r w:rsidRPr="00843811">
        <w:rPr>
          <w:rFonts w:ascii="Century Gothic" w:hAnsi="Century Gothic" w:cs="Arial"/>
          <w:sz w:val="18"/>
          <w:szCs w:val="16"/>
        </w:rPr>
        <w:t>annatto</w:t>
      </w:r>
      <w:proofErr w:type="spellEnd"/>
      <w:r w:rsidRPr="00843811">
        <w:rPr>
          <w:rFonts w:ascii="Century Gothic" w:hAnsi="Century Gothic" w:cs="Arial"/>
          <w:sz w:val="18"/>
          <w:szCs w:val="16"/>
        </w:rPr>
        <w:t xml:space="preserve"> e lo </w:t>
      </w:r>
      <w:hyperlink r:id="rId22" w:history="1">
        <w:r w:rsidRPr="00843811">
          <w:rPr>
            <w:rStyle w:val="Collegamentoipertestuale"/>
            <w:rFonts w:ascii="Century Gothic" w:hAnsi="Century Gothic" w:cs="Arial"/>
            <w:color w:val="auto"/>
            <w:sz w:val="18"/>
            <w:szCs w:val="16"/>
          </w:rPr>
          <w:t>zafferano</w:t>
        </w:r>
      </w:hyperlink>
      <w:r w:rsidRPr="00843811">
        <w:rPr>
          <w:rFonts w:ascii="Century Gothic" w:hAnsi="Century Gothic" w:cs="Arial"/>
          <w:sz w:val="18"/>
          <w:szCs w:val="16"/>
        </w:rPr>
        <w:t xml:space="preserve">; si tratta di </w:t>
      </w:r>
      <w:hyperlink r:id="rId23" w:history="1">
        <w:r w:rsidRPr="00843811">
          <w:rPr>
            <w:rStyle w:val="Collegamentoipertestuale"/>
            <w:rFonts w:ascii="Century Gothic" w:hAnsi="Century Gothic" w:cs="Arial"/>
            <w:color w:val="auto"/>
            <w:sz w:val="18"/>
            <w:szCs w:val="16"/>
          </w:rPr>
          <w:t>estratti vegetali</w:t>
        </w:r>
      </w:hyperlink>
      <w:r w:rsidRPr="00843811">
        <w:rPr>
          <w:rFonts w:ascii="Century Gothic" w:hAnsi="Century Gothic" w:cs="Arial"/>
          <w:sz w:val="18"/>
          <w:szCs w:val="16"/>
        </w:rPr>
        <w:t xml:space="preserve"> piuttosto costosi e per questo poco utilizzati nell'industria del formaggio.</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Prima di essere sottoposto a cagliatura, il latte deve essere fatto maturare per un certo tempo, lasciando ai batteri acidificanti il tempo di moltiplicarsi per ottenere il pH desiderato.</w:t>
      </w:r>
    </w:p>
    <w:p w:rsidR="00C47F45" w:rsidRPr="00843811" w:rsidRDefault="00C47F45" w:rsidP="00843811">
      <w:pPr>
        <w:pStyle w:val="Paragrafoelenco"/>
        <w:numPr>
          <w:ilvl w:val="0"/>
          <w:numId w:val="4"/>
        </w:numPr>
        <w:shd w:val="clear" w:color="auto" w:fill="FFFFFF"/>
        <w:spacing w:line="240" w:lineRule="atLeast"/>
        <w:ind w:left="360"/>
        <w:jc w:val="both"/>
        <w:rPr>
          <w:rFonts w:ascii="Century Gothic" w:hAnsi="Century Gothic" w:cs="Arial"/>
          <w:sz w:val="18"/>
          <w:szCs w:val="16"/>
        </w:rPr>
      </w:pPr>
      <w:r w:rsidRPr="00843811">
        <w:rPr>
          <w:rFonts w:ascii="Century Gothic" w:hAnsi="Century Gothic" w:cs="Arial"/>
          <w:sz w:val="18"/>
          <w:szCs w:val="16"/>
        </w:rPr>
        <w:t>Coagulazione</w:t>
      </w:r>
    </w:p>
    <w:p w:rsidR="00C47F45" w:rsidRPr="00843811" w:rsidRDefault="00C47F45" w:rsidP="00843811">
      <w:pPr>
        <w:pStyle w:val="Paragrafoelenco"/>
        <w:numPr>
          <w:ilvl w:val="0"/>
          <w:numId w:val="6"/>
        </w:num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Coagulazione acida: particolari batteri fermentano il lattosio ad acido lattico, determinando un abbassamento del pH ed una coagulazione delle proteine.</w:t>
      </w:r>
    </w:p>
    <w:p w:rsidR="00C47F45" w:rsidRPr="00843811" w:rsidRDefault="00C47F45" w:rsidP="00843811">
      <w:pPr>
        <w:pStyle w:val="Paragrafoelenco"/>
        <w:numPr>
          <w:ilvl w:val="0"/>
          <w:numId w:val="6"/>
        </w:num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Coagulazione </w:t>
      </w:r>
      <w:proofErr w:type="spellStart"/>
      <w:r w:rsidRPr="00843811">
        <w:rPr>
          <w:rFonts w:ascii="Century Gothic" w:hAnsi="Century Gothic" w:cs="Arial"/>
          <w:sz w:val="18"/>
          <w:szCs w:val="16"/>
        </w:rPr>
        <w:t>presamica</w:t>
      </w:r>
      <w:proofErr w:type="spellEnd"/>
      <w:r w:rsidRPr="00843811">
        <w:rPr>
          <w:rFonts w:ascii="Century Gothic" w:hAnsi="Century Gothic" w:cs="Arial"/>
          <w:sz w:val="18"/>
          <w:szCs w:val="16"/>
        </w:rPr>
        <w:t xml:space="preserve">: enzimi specifici, chiamati </w:t>
      </w:r>
      <w:proofErr w:type="spellStart"/>
      <w:r w:rsidRPr="00843811">
        <w:rPr>
          <w:rFonts w:ascii="Century Gothic" w:hAnsi="Century Gothic" w:cs="Arial"/>
          <w:sz w:val="18"/>
          <w:szCs w:val="16"/>
        </w:rPr>
        <w:t>proteasi</w:t>
      </w:r>
      <w:proofErr w:type="spellEnd"/>
      <w:r w:rsidRPr="00843811">
        <w:rPr>
          <w:rFonts w:ascii="Century Gothic" w:hAnsi="Century Gothic" w:cs="Arial"/>
          <w:sz w:val="18"/>
          <w:szCs w:val="16"/>
        </w:rPr>
        <w:t xml:space="preserve"> (chimosina e pepsina), addizionati al latte, agiscono sulle caseine, togliendo il peptide </w:t>
      </w:r>
      <w:proofErr w:type="spellStart"/>
      <w:r w:rsidRPr="00843811">
        <w:rPr>
          <w:rFonts w:ascii="Century Gothic" w:hAnsi="Century Gothic" w:cs="Arial"/>
          <w:sz w:val="18"/>
          <w:szCs w:val="16"/>
        </w:rPr>
        <w:t>colloidal-protettore</w:t>
      </w:r>
      <w:proofErr w:type="spellEnd"/>
      <w:r w:rsidRPr="00843811">
        <w:rPr>
          <w:rFonts w:ascii="Century Gothic" w:hAnsi="Century Gothic" w:cs="Arial"/>
          <w:sz w:val="18"/>
          <w:szCs w:val="16"/>
        </w:rPr>
        <w:t xml:space="preserve"> dalla </w:t>
      </w:r>
      <w:proofErr w:type="spellStart"/>
      <w:r w:rsidRPr="00843811">
        <w:rPr>
          <w:rFonts w:ascii="Century Gothic" w:hAnsi="Century Gothic" w:cs="Arial"/>
          <w:sz w:val="18"/>
          <w:szCs w:val="16"/>
        </w:rPr>
        <w:t>K-caseina</w:t>
      </w:r>
      <w:proofErr w:type="spellEnd"/>
      <w:r w:rsidRPr="00843811">
        <w:rPr>
          <w:rFonts w:ascii="Century Gothic" w:hAnsi="Century Gothic" w:cs="Arial"/>
          <w:sz w:val="18"/>
          <w:szCs w:val="16"/>
        </w:rPr>
        <w:t xml:space="preserve"> e permettendone la coagulazione.</w:t>
      </w:r>
    </w:p>
    <w:p w:rsidR="00C47F45" w:rsidRPr="00843811" w:rsidRDefault="00C47F45" w:rsidP="00843811">
      <w:pPr>
        <w:shd w:val="clear" w:color="auto" w:fill="FFFFFF"/>
        <w:spacing w:line="240" w:lineRule="atLeast"/>
        <w:ind w:right="75"/>
        <w:jc w:val="both"/>
        <w:rPr>
          <w:rFonts w:ascii="Century Gothic" w:hAnsi="Century Gothic" w:cs="Arial"/>
          <w:sz w:val="18"/>
          <w:szCs w:val="16"/>
        </w:rPr>
      </w:pPr>
      <w:r w:rsidRPr="00843811">
        <w:rPr>
          <w:rFonts w:ascii="Century Gothic" w:hAnsi="Century Gothic" w:cs="Arial"/>
          <w:sz w:val="18"/>
          <w:szCs w:val="16"/>
        </w:rPr>
        <w:t xml:space="preserve">Per quasi tutti i formaggi, ad eccezione di alcune tipologie di freschi, si utilizza la coagulazione </w:t>
      </w:r>
      <w:proofErr w:type="spellStart"/>
      <w:r w:rsidRPr="00843811">
        <w:rPr>
          <w:rFonts w:ascii="Century Gothic" w:hAnsi="Century Gothic" w:cs="Arial"/>
          <w:sz w:val="18"/>
          <w:szCs w:val="16"/>
        </w:rPr>
        <w:t>presamica</w:t>
      </w:r>
      <w:proofErr w:type="spellEnd"/>
      <w:r w:rsidRPr="00843811">
        <w:rPr>
          <w:rFonts w:ascii="Century Gothic" w:hAnsi="Century Gothic" w:cs="Arial"/>
          <w:sz w:val="18"/>
          <w:szCs w:val="16"/>
        </w:rPr>
        <w:t>. Il presame, o caglio, viene aggiunto al latte ad una temperatura di 30-</w:t>
      </w:r>
      <w:smartTag w:uri="urn:schemas-microsoft-com:office:smarttags" w:element="metricconverter">
        <w:smartTagPr>
          <w:attr w:name="ProductID" w:val="37ﾰC"/>
        </w:smartTagPr>
        <w:r w:rsidRPr="00843811">
          <w:rPr>
            <w:rFonts w:ascii="Century Gothic" w:hAnsi="Century Gothic" w:cs="Arial"/>
            <w:sz w:val="18"/>
            <w:szCs w:val="16"/>
          </w:rPr>
          <w:t>37°C</w:t>
        </w:r>
      </w:smartTag>
      <w:r w:rsidRPr="00843811">
        <w:rPr>
          <w:rFonts w:ascii="Century Gothic" w:hAnsi="Century Gothic" w:cs="Arial"/>
          <w:sz w:val="18"/>
          <w:szCs w:val="16"/>
        </w:rPr>
        <w:t>. Il presame o caglio si ottiene dal quarto stomaco (abomaso) di ruminanti non svezzati (vitelli, agnelli, capretti).</w:t>
      </w:r>
    </w:p>
    <w:p w:rsidR="00C47F45" w:rsidRPr="00843811" w:rsidRDefault="00C47F45" w:rsidP="00843811">
      <w:pPr>
        <w:shd w:val="clear" w:color="auto" w:fill="FFFFFF"/>
        <w:spacing w:line="240" w:lineRule="atLeast"/>
        <w:ind w:right="75"/>
        <w:jc w:val="both"/>
        <w:rPr>
          <w:rFonts w:ascii="Century Gothic" w:hAnsi="Century Gothic" w:cs="Arial"/>
          <w:sz w:val="18"/>
          <w:szCs w:val="16"/>
        </w:rPr>
      </w:pPr>
      <w:r w:rsidRPr="00843811">
        <w:rPr>
          <w:rFonts w:ascii="Century Gothic" w:hAnsi="Century Gothic" w:cs="Arial"/>
          <w:sz w:val="18"/>
          <w:szCs w:val="16"/>
        </w:rPr>
        <w:t xml:space="preserve">In seguito alla coagulazione si forma la cosiddetta cagliata, ovvero un reticolo tridimensionale gelatinoso tra le cui maglie rimangono intrappolati i globuli di grasso e siero, in cui sono disciolti zuccheri (lattosio) e </w:t>
      </w:r>
      <w:hyperlink r:id="rId24" w:history="1">
        <w:r w:rsidRPr="00843811">
          <w:rPr>
            <w:rStyle w:val="Collegamentoipertestuale"/>
            <w:rFonts w:ascii="Century Gothic" w:hAnsi="Century Gothic" w:cs="Arial"/>
            <w:color w:val="auto"/>
            <w:sz w:val="18"/>
            <w:szCs w:val="16"/>
          </w:rPr>
          <w:t>sali minerali</w:t>
        </w:r>
      </w:hyperlink>
      <w:r w:rsidRPr="00843811">
        <w:rPr>
          <w:rFonts w:ascii="Century Gothic" w:hAnsi="Century Gothic" w:cs="Arial"/>
          <w:sz w:val="18"/>
          <w:szCs w:val="16"/>
        </w:rPr>
        <w:t>.</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La formazione della cagliata dipende da moltissimi fattori, che devono essere attentamente controllati per ottenere il formaggio: la concentrazione e il titolo del caglio, la temperatura</w:t>
      </w:r>
      <w:r w:rsidR="00287FD9" w:rsidRPr="00843811">
        <w:rPr>
          <w:rFonts w:ascii="Century Gothic" w:hAnsi="Century Gothic" w:cs="Arial"/>
          <w:sz w:val="18"/>
          <w:szCs w:val="16"/>
        </w:rPr>
        <w:t xml:space="preserve"> </w:t>
      </w:r>
      <w:r w:rsidRPr="00843811">
        <w:rPr>
          <w:rFonts w:ascii="Century Gothic" w:hAnsi="Century Gothic" w:cs="Arial"/>
          <w:sz w:val="18"/>
          <w:szCs w:val="16"/>
        </w:rPr>
        <w:t xml:space="preserve">(sotto i </w:t>
      </w:r>
      <w:smartTag w:uri="urn:schemas-microsoft-com:office:smarttags" w:element="metricconverter">
        <w:smartTagPr>
          <w:attr w:name="ProductID" w:val="10ﾰC"/>
        </w:smartTagPr>
        <w:r w:rsidRPr="00843811">
          <w:rPr>
            <w:rFonts w:ascii="Century Gothic" w:hAnsi="Century Gothic" w:cs="Arial"/>
            <w:sz w:val="18"/>
            <w:szCs w:val="16"/>
          </w:rPr>
          <w:t>10°C</w:t>
        </w:r>
      </w:smartTag>
      <w:r w:rsidRPr="00843811">
        <w:rPr>
          <w:rFonts w:ascii="Century Gothic" w:hAnsi="Century Gothic" w:cs="Arial"/>
          <w:sz w:val="18"/>
          <w:szCs w:val="16"/>
        </w:rPr>
        <w:t xml:space="preserve"> e sopra i </w:t>
      </w:r>
      <w:smartTag w:uri="urn:schemas-microsoft-com:office:smarttags" w:element="metricconverter">
        <w:smartTagPr>
          <w:attr w:name="ProductID" w:val="65ﾰC"/>
        </w:smartTagPr>
        <w:r w:rsidRPr="00843811">
          <w:rPr>
            <w:rFonts w:ascii="Century Gothic" w:hAnsi="Century Gothic" w:cs="Arial"/>
            <w:sz w:val="18"/>
            <w:szCs w:val="16"/>
          </w:rPr>
          <w:t>65°C</w:t>
        </w:r>
      </w:smartTag>
      <w:r w:rsidRPr="00843811">
        <w:rPr>
          <w:rFonts w:ascii="Century Gothic" w:hAnsi="Century Gothic" w:cs="Arial"/>
          <w:sz w:val="18"/>
          <w:szCs w:val="16"/>
        </w:rPr>
        <w:t xml:space="preserve"> le caseine non precipitano, in genere la loro tendenza a cagliare è massima tra i 20 ed i </w:t>
      </w:r>
      <w:smartTag w:uri="urn:schemas-microsoft-com:office:smarttags" w:element="metricconverter">
        <w:smartTagPr>
          <w:attr w:name="ProductID" w:val="40ﾰC"/>
        </w:smartTagPr>
        <w:r w:rsidRPr="00843811">
          <w:rPr>
            <w:rFonts w:ascii="Century Gothic" w:hAnsi="Century Gothic" w:cs="Arial"/>
            <w:sz w:val="18"/>
            <w:szCs w:val="16"/>
          </w:rPr>
          <w:t>40°C</w:t>
        </w:r>
      </w:smartTag>
      <w:r w:rsidRPr="00843811">
        <w:rPr>
          <w:rFonts w:ascii="Century Gothic" w:hAnsi="Century Gothic" w:cs="Arial"/>
          <w:sz w:val="18"/>
          <w:szCs w:val="16"/>
        </w:rPr>
        <w:t>), il pH (sopra pH7 il latte non coagula, poiché le cariche delle caseine sono troppo forti per consentire l'avvicinamento delle micelle caseiniche), la concentrazione di ioni Ca</w:t>
      </w:r>
      <w:r w:rsidRPr="00843811">
        <w:rPr>
          <w:rFonts w:ascii="Century Gothic" w:hAnsi="Century Gothic" w:cs="Arial"/>
          <w:sz w:val="18"/>
          <w:szCs w:val="16"/>
          <w:vertAlign w:val="superscript"/>
        </w:rPr>
        <w:t>2+</w:t>
      </w:r>
      <w:r w:rsidRPr="00843811">
        <w:rPr>
          <w:rFonts w:ascii="Century Gothic" w:hAnsi="Century Gothic" w:cs="Arial"/>
          <w:sz w:val="18"/>
          <w:szCs w:val="16"/>
        </w:rPr>
        <w:t>, la dimensione delle micelle e la conservazione del latte (se è mantenuto per più di 2 giorni a +</w:t>
      </w:r>
      <w:smartTag w:uri="urn:schemas-microsoft-com:office:smarttags" w:element="metricconverter">
        <w:smartTagPr>
          <w:attr w:name="ProductID" w:val="4ﾰC"/>
        </w:smartTagPr>
        <w:r w:rsidRPr="00843811">
          <w:rPr>
            <w:rFonts w:ascii="Century Gothic" w:hAnsi="Century Gothic" w:cs="Arial"/>
            <w:sz w:val="18"/>
            <w:szCs w:val="16"/>
          </w:rPr>
          <w:t>4°C</w:t>
        </w:r>
      </w:smartTag>
      <w:r w:rsidRPr="00843811">
        <w:rPr>
          <w:rFonts w:ascii="Century Gothic" w:hAnsi="Century Gothic" w:cs="Arial"/>
          <w:sz w:val="18"/>
          <w:szCs w:val="16"/>
        </w:rPr>
        <w:t xml:space="preserve"> la coagulazione risulta più rallentata).</w:t>
      </w:r>
    </w:p>
    <w:p w:rsidR="00C47F45" w:rsidRPr="00843811" w:rsidRDefault="00C47F45" w:rsidP="00843811">
      <w:pPr>
        <w:pStyle w:val="Paragrafoelenco"/>
        <w:numPr>
          <w:ilvl w:val="0"/>
          <w:numId w:val="5"/>
        </w:numPr>
        <w:shd w:val="clear" w:color="auto" w:fill="FFFFFF"/>
        <w:spacing w:line="240" w:lineRule="atLeast"/>
        <w:ind w:left="360"/>
        <w:jc w:val="both"/>
        <w:outlineLvl w:val="1"/>
        <w:rPr>
          <w:rFonts w:ascii="Century Gothic" w:hAnsi="Century Gothic" w:cs="Arial"/>
          <w:sz w:val="18"/>
          <w:szCs w:val="16"/>
        </w:rPr>
      </w:pPr>
      <w:r w:rsidRPr="00843811">
        <w:rPr>
          <w:rFonts w:ascii="Century Gothic" w:hAnsi="Century Gothic" w:cs="Arial"/>
          <w:sz w:val="18"/>
          <w:szCs w:val="16"/>
        </w:rPr>
        <w:t>Rottura della cagliata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lastRenderedPageBreak/>
        <w:t xml:space="preserve">La massa gelatinosa che si è formata per </w:t>
      </w:r>
      <w:hyperlink r:id="rId25" w:history="1">
        <w:r w:rsidRPr="00843811">
          <w:rPr>
            <w:rStyle w:val="Collegamentoipertestuale"/>
            <w:rFonts w:ascii="Century Gothic" w:hAnsi="Century Gothic" w:cs="Arial"/>
            <w:color w:val="auto"/>
            <w:sz w:val="18"/>
            <w:szCs w:val="16"/>
          </w:rPr>
          <w:t xml:space="preserve">coagulazione </w:t>
        </w:r>
        <w:proofErr w:type="spellStart"/>
        <w:r w:rsidRPr="00843811">
          <w:rPr>
            <w:rStyle w:val="Collegamentoipertestuale"/>
            <w:rFonts w:ascii="Century Gothic" w:hAnsi="Century Gothic" w:cs="Arial"/>
            <w:color w:val="auto"/>
            <w:sz w:val="18"/>
            <w:szCs w:val="16"/>
          </w:rPr>
          <w:t>presamica</w:t>
        </w:r>
        <w:proofErr w:type="spellEnd"/>
      </w:hyperlink>
      <w:r w:rsidRPr="00843811">
        <w:rPr>
          <w:rFonts w:ascii="Century Gothic" w:hAnsi="Century Gothic" w:cs="Arial"/>
          <w:sz w:val="18"/>
          <w:szCs w:val="16"/>
        </w:rPr>
        <w:t xml:space="preserve"> viene rotta per favorire lo spurgo del siero. Tale operazione determina la rottura della cagliata in frammenti più o meno piccoli (dimensioni di un grano di riso, di una noce, ecc.) a seconda del tipo di formaggio; nel frattempo, la massa viene mantenuta in agitazione.</w:t>
      </w:r>
    </w:p>
    <w:p w:rsidR="00C47F45" w:rsidRPr="00843811" w:rsidRDefault="00C47F45" w:rsidP="00843811">
      <w:pPr>
        <w:pStyle w:val="Paragrafoelenco"/>
        <w:numPr>
          <w:ilvl w:val="0"/>
          <w:numId w:val="5"/>
        </w:numPr>
        <w:shd w:val="clear" w:color="auto" w:fill="FFFFFF"/>
        <w:spacing w:line="240" w:lineRule="atLeast"/>
        <w:ind w:left="360"/>
        <w:jc w:val="both"/>
        <w:outlineLvl w:val="1"/>
        <w:rPr>
          <w:rFonts w:ascii="Century Gothic" w:hAnsi="Century Gothic" w:cs="Arial"/>
          <w:sz w:val="18"/>
          <w:szCs w:val="16"/>
        </w:rPr>
      </w:pPr>
      <w:r w:rsidRPr="00843811">
        <w:rPr>
          <w:rFonts w:ascii="Century Gothic" w:hAnsi="Century Gothic" w:cs="Arial"/>
          <w:sz w:val="18"/>
          <w:szCs w:val="16"/>
        </w:rPr>
        <w:t>Cottura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Avviene per formaggi semicotti o cotti; la cagliata viene portata a temperature comprese fra 38 e </w:t>
      </w:r>
      <w:smartTag w:uri="urn:schemas-microsoft-com:office:smarttags" w:element="metricconverter">
        <w:smartTagPr>
          <w:attr w:name="ProductID" w:val="60ﾰC"/>
        </w:smartTagPr>
        <w:r w:rsidRPr="00843811">
          <w:rPr>
            <w:rFonts w:ascii="Century Gothic" w:hAnsi="Century Gothic" w:cs="Arial"/>
            <w:sz w:val="18"/>
            <w:szCs w:val="16"/>
          </w:rPr>
          <w:t>60°C</w:t>
        </w:r>
      </w:smartTag>
      <w:r w:rsidRPr="00843811">
        <w:rPr>
          <w:rFonts w:ascii="Century Gothic" w:hAnsi="Century Gothic" w:cs="Arial"/>
          <w:sz w:val="18"/>
          <w:szCs w:val="16"/>
        </w:rPr>
        <w:t xml:space="preserve"> per tempi variabili (da 15 minuti a un’ora e mezza); ogni tipologia di formaggio prevede tempi di cottura rigorosi e costanti. Per i formaggi a pasta cruda si salta questo passaggio e si passa direttamente alla messa in forma.</w:t>
      </w:r>
    </w:p>
    <w:p w:rsidR="00C47F45" w:rsidRPr="00843811" w:rsidRDefault="00C47F45" w:rsidP="00843811">
      <w:pPr>
        <w:pStyle w:val="Paragrafoelenco"/>
        <w:numPr>
          <w:ilvl w:val="0"/>
          <w:numId w:val="5"/>
        </w:numPr>
        <w:shd w:val="clear" w:color="auto" w:fill="FFFFFF"/>
        <w:spacing w:line="240" w:lineRule="atLeast"/>
        <w:ind w:left="360"/>
        <w:jc w:val="both"/>
        <w:outlineLvl w:val="1"/>
        <w:rPr>
          <w:rFonts w:ascii="Century Gothic" w:hAnsi="Century Gothic" w:cs="Arial"/>
          <w:sz w:val="18"/>
          <w:szCs w:val="16"/>
        </w:rPr>
      </w:pPr>
      <w:r w:rsidRPr="00843811">
        <w:rPr>
          <w:rFonts w:ascii="Century Gothic" w:hAnsi="Century Gothic" w:cs="Arial"/>
          <w:sz w:val="18"/>
          <w:szCs w:val="16"/>
        </w:rPr>
        <w:t>Messa in forma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La cagliata estratta dal siero viene posizionata in stampi o fascere circolari, bucherellati per consentire lo spurgo del </w:t>
      </w:r>
      <w:r w:rsidR="00BF6451" w:rsidRPr="00843811">
        <w:rPr>
          <w:rFonts w:ascii="Century Gothic" w:hAnsi="Century Gothic" w:cs="Arial"/>
          <w:sz w:val="18"/>
          <w:szCs w:val="16"/>
        </w:rPr>
        <w:t>siero</w:t>
      </w:r>
      <w:r w:rsidRPr="00843811">
        <w:rPr>
          <w:rFonts w:ascii="Century Gothic" w:hAnsi="Century Gothic" w:cs="Arial"/>
          <w:sz w:val="18"/>
          <w:szCs w:val="16"/>
        </w:rPr>
        <w:t xml:space="preserve">, che viene ulteriormente facilitato da una leggera pressatura. Per la preparazione di formaggi freschi a pasta molle si può procedere con un periodo di stufatura in locali caldo-umidi per tempi variabili, così da favorire la formazione di acido lattico. I formaggi a pasta dura vengono invece lasciati a riposo ed è l'aumento di acidità a favorire lo spurgo. Durante la preparazione della cagliata l'attività enzimatica dei </w:t>
      </w:r>
      <w:hyperlink r:id="rId26" w:history="1">
        <w:r w:rsidRPr="00843811">
          <w:rPr>
            <w:rStyle w:val="Collegamentoipertestuale"/>
            <w:rFonts w:ascii="Century Gothic" w:hAnsi="Century Gothic" w:cs="Arial"/>
            <w:color w:val="auto"/>
            <w:sz w:val="18"/>
            <w:szCs w:val="16"/>
          </w:rPr>
          <w:t>fermenti lattici</w:t>
        </w:r>
      </w:hyperlink>
      <w:r w:rsidRPr="00843811">
        <w:rPr>
          <w:rFonts w:ascii="Century Gothic" w:hAnsi="Century Gothic" w:cs="Arial"/>
          <w:sz w:val="18"/>
          <w:szCs w:val="16"/>
        </w:rPr>
        <w:t xml:space="preserve"> è blanda ed aumenta notevolmente durante il periodo di maturazione, determinando il rilascio di una serie di composti aromatici frutto dell’attività proteolitica e lipolitica.</w:t>
      </w:r>
    </w:p>
    <w:p w:rsidR="00C47F45" w:rsidRPr="00843811" w:rsidRDefault="00C47F45" w:rsidP="00843811">
      <w:pPr>
        <w:pStyle w:val="Paragrafoelenco"/>
        <w:numPr>
          <w:ilvl w:val="0"/>
          <w:numId w:val="5"/>
        </w:numPr>
        <w:shd w:val="clear" w:color="auto" w:fill="FFFFFF"/>
        <w:spacing w:line="240" w:lineRule="atLeast"/>
        <w:ind w:left="360"/>
        <w:jc w:val="both"/>
        <w:outlineLvl w:val="1"/>
        <w:rPr>
          <w:rFonts w:ascii="Century Gothic" w:hAnsi="Century Gothic" w:cs="Arial"/>
          <w:sz w:val="18"/>
          <w:szCs w:val="16"/>
        </w:rPr>
      </w:pPr>
      <w:r w:rsidRPr="00843811">
        <w:rPr>
          <w:rFonts w:ascii="Century Gothic" w:hAnsi="Century Gothic" w:cs="Arial"/>
          <w:sz w:val="18"/>
          <w:szCs w:val="16"/>
        </w:rPr>
        <w:t>Salatura superficiale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Si può eseguire a secco, sfregando e cospargendo con </w:t>
      </w:r>
      <w:hyperlink r:id="rId27" w:history="1">
        <w:r w:rsidRPr="00843811">
          <w:rPr>
            <w:rStyle w:val="Collegamentoipertestuale"/>
            <w:rFonts w:ascii="Century Gothic" w:hAnsi="Century Gothic" w:cs="Arial"/>
            <w:color w:val="auto"/>
            <w:sz w:val="18"/>
            <w:szCs w:val="16"/>
          </w:rPr>
          <w:t>sale grosso</w:t>
        </w:r>
      </w:hyperlink>
      <w:r w:rsidRPr="00843811">
        <w:rPr>
          <w:rFonts w:ascii="Century Gothic" w:hAnsi="Century Gothic" w:cs="Arial"/>
          <w:sz w:val="18"/>
          <w:szCs w:val="16"/>
        </w:rPr>
        <w:t xml:space="preserve"> la superficie delle forme, oppure - nel caso di formaggi più morbidi - per immersione delle forme in salamoia (</w:t>
      </w:r>
      <w:proofErr w:type="spellStart"/>
      <w:r w:rsidRPr="00843811">
        <w:rPr>
          <w:rFonts w:ascii="Century Gothic" w:hAnsi="Century Gothic" w:cs="Arial"/>
          <w:sz w:val="18"/>
          <w:szCs w:val="16"/>
        </w:rPr>
        <w:t>NaCl</w:t>
      </w:r>
      <w:proofErr w:type="spellEnd"/>
      <w:r w:rsidRPr="00843811">
        <w:rPr>
          <w:rFonts w:ascii="Century Gothic" w:hAnsi="Century Gothic" w:cs="Arial"/>
          <w:sz w:val="18"/>
          <w:szCs w:val="16"/>
        </w:rPr>
        <w:t xml:space="preserve"> al 18-24%). La salagione ha il compito di proteggere il formaggio dagli agenti microbici, favorire la formazione della crosta (grazie alla sua azione disidratante) e dare sapidità al formaggio.</w:t>
      </w:r>
    </w:p>
    <w:p w:rsidR="00C47F45" w:rsidRPr="00843811" w:rsidRDefault="00C47F45" w:rsidP="00843811">
      <w:pPr>
        <w:pStyle w:val="Paragrafoelenco"/>
        <w:numPr>
          <w:ilvl w:val="0"/>
          <w:numId w:val="5"/>
        </w:numPr>
        <w:shd w:val="clear" w:color="auto" w:fill="FFFFFF"/>
        <w:spacing w:line="240" w:lineRule="atLeast"/>
        <w:ind w:left="360"/>
        <w:jc w:val="both"/>
        <w:outlineLvl w:val="1"/>
        <w:rPr>
          <w:rFonts w:ascii="Century Gothic" w:hAnsi="Century Gothic" w:cs="Arial"/>
          <w:sz w:val="18"/>
          <w:szCs w:val="16"/>
        </w:rPr>
      </w:pPr>
      <w:r w:rsidRPr="00843811">
        <w:rPr>
          <w:rFonts w:ascii="Century Gothic" w:hAnsi="Century Gothic" w:cs="Arial"/>
          <w:sz w:val="18"/>
          <w:szCs w:val="16"/>
        </w:rPr>
        <w:t>Maturazione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È il periodo che segue la salagione e prosegue fino a quando il formaggio non ha acquisito le caratteristiche della sua varietà. Mentre le fasi precedenti richiedono, nel loro insieme, circa 24 ore, la fase di maturazione può richiedere da pochi giorni fino a due anni o più (come per il Parmigiano Reggiano, il Grana Padano, ed altri formaggi).</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Nel corso della maturazione si operano trasformazioni dovute agli enzimi del latte (soprattutto nei formaggi a latte crudo) e all'attività residua del caglio (rennina), degli starter batterici (lattici) e di quelli non starter (muffe, batteri propionici già presenti nel latte o a sviluppo successivo, in relazione alle condizioni di stagionatura utilizzate). Tali modificazioni determinano il gusto e l'aroma tipici di un formaggio, diversificandolo dagli altri; esse dipendono dai trattament</w:t>
      </w:r>
      <w:r w:rsidR="00BF6451" w:rsidRPr="00843811">
        <w:rPr>
          <w:rFonts w:ascii="Century Gothic" w:hAnsi="Century Gothic" w:cs="Arial"/>
          <w:sz w:val="18"/>
          <w:szCs w:val="16"/>
        </w:rPr>
        <w:t xml:space="preserve">o a cui è stato </w:t>
      </w:r>
      <w:r w:rsidRPr="00843811">
        <w:rPr>
          <w:rFonts w:ascii="Century Gothic" w:hAnsi="Century Gothic" w:cs="Arial"/>
          <w:sz w:val="18"/>
          <w:szCs w:val="16"/>
        </w:rPr>
        <w:t>sottopost</w:t>
      </w:r>
      <w:r w:rsidR="00BF6451" w:rsidRPr="00843811">
        <w:rPr>
          <w:rFonts w:ascii="Century Gothic" w:hAnsi="Century Gothic" w:cs="Arial"/>
          <w:sz w:val="18"/>
          <w:szCs w:val="16"/>
        </w:rPr>
        <w:t>o</w:t>
      </w:r>
      <w:r w:rsidRPr="00843811">
        <w:rPr>
          <w:rFonts w:ascii="Century Gothic" w:hAnsi="Century Gothic" w:cs="Arial"/>
          <w:sz w:val="18"/>
          <w:szCs w:val="16"/>
        </w:rPr>
        <w:t xml:space="preserve"> il latte (</w:t>
      </w:r>
      <w:proofErr w:type="spellStart"/>
      <w:r w:rsidRPr="00843811">
        <w:rPr>
          <w:rFonts w:ascii="Century Gothic" w:hAnsi="Century Gothic" w:cs="Arial"/>
          <w:sz w:val="18"/>
          <w:szCs w:val="16"/>
        </w:rPr>
        <w:t>termizzazione</w:t>
      </w:r>
      <w:proofErr w:type="spellEnd"/>
      <w:r w:rsidRPr="00843811">
        <w:rPr>
          <w:rFonts w:ascii="Century Gothic" w:hAnsi="Century Gothic" w:cs="Arial"/>
          <w:sz w:val="18"/>
          <w:szCs w:val="16"/>
        </w:rPr>
        <w:t xml:space="preserve"> o pastorizzazione) e la cagliata (cottura a temperature comprese tra 42 e </w:t>
      </w:r>
      <w:smartTag w:uri="urn:schemas-microsoft-com:office:smarttags" w:element="metricconverter">
        <w:smartTagPr>
          <w:attr w:name="ProductID" w:val="55 ﾰC"/>
        </w:smartTagPr>
        <w:r w:rsidRPr="00843811">
          <w:rPr>
            <w:rFonts w:ascii="Century Gothic" w:hAnsi="Century Gothic" w:cs="Arial"/>
            <w:sz w:val="18"/>
            <w:szCs w:val="16"/>
          </w:rPr>
          <w:t>55 °C</w:t>
        </w:r>
      </w:smartTag>
      <w:r w:rsidRPr="00843811">
        <w:rPr>
          <w:rFonts w:ascii="Century Gothic" w:hAnsi="Century Gothic" w:cs="Arial"/>
          <w:sz w:val="18"/>
          <w:szCs w:val="16"/>
        </w:rPr>
        <w:t>) ma anche dai metodi di stagionatura.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Durante la maturazione avvengono varie trasformazioni a carico del contenuto d’acqua, di lipidi, glucidi e proteine.</w:t>
      </w:r>
    </w:p>
    <w:p w:rsidR="00C47F45" w:rsidRPr="00843811" w:rsidRDefault="00C47F45" w:rsidP="00843811">
      <w:pPr>
        <w:pStyle w:val="Paragrafoelenco"/>
        <w:numPr>
          <w:ilvl w:val="0"/>
          <w:numId w:val="3"/>
        </w:numPr>
        <w:shd w:val="clear" w:color="auto" w:fill="FFFFFF"/>
        <w:spacing w:line="240" w:lineRule="atLeast"/>
        <w:ind w:left="360"/>
        <w:jc w:val="both"/>
        <w:rPr>
          <w:rFonts w:ascii="Century Gothic" w:hAnsi="Century Gothic" w:cs="Arial"/>
          <w:i/>
          <w:sz w:val="18"/>
          <w:szCs w:val="16"/>
        </w:rPr>
      </w:pPr>
      <w:r w:rsidRPr="00843811">
        <w:rPr>
          <w:rFonts w:ascii="Century Gothic" w:hAnsi="Century Gothic" w:cs="Arial"/>
          <w:i/>
          <w:sz w:val="18"/>
          <w:szCs w:val="16"/>
        </w:rPr>
        <w:t>Riduzione del contenuto d’acqua</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lastRenderedPageBreak/>
        <w:t xml:space="preserve">Per quanto riguarda il contenuto d’acqua questo può ridursi dal 25 al 60% della quantità iniziale; tale valore si sposta verso l'estremo superiore nei formaggi a pasta dura e a lunga stagionatura. La riduzione del contenuto d’acqua permette la formazione della crosta, che ha il compito di contenere la pasta e di proteggerla da un'eccessiva </w:t>
      </w:r>
      <w:hyperlink r:id="rId28" w:history="1">
        <w:r w:rsidRPr="00843811">
          <w:rPr>
            <w:rStyle w:val="Collegamentoipertestuale"/>
            <w:rFonts w:ascii="Century Gothic" w:hAnsi="Century Gothic" w:cs="Arial"/>
            <w:color w:val="auto"/>
            <w:sz w:val="18"/>
            <w:szCs w:val="16"/>
          </w:rPr>
          <w:t>disidratazione</w:t>
        </w:r>
      </w:hyperlink>
      <w:r w:rsidRPr="00843811">
        <w:rPr>
          <w:rFonts w:ascii="Century Gothic" w:hAnsi="Century Gothic" w:cs="Arial"/>
          <w:sz w:val="18"/>
          <w:szCs w:val="16"/>
        </w:rPr>
        <w:t>, mantenendola morbida all'interno, e dalle contaminazioni esterne; in alcuni tipi di formaggio vengono inoculati specifichi ceppi microbici sulle croste, come nel caso dei formaggi a crosta fiorita (tipo Brie o Camembert); in questi ultimi la particolare crosta si forma grazie allo sviluppo di muffe bianche (</w:t>
      </w:r>
      <w:proofErr w:type="spellStart"/>
      <w:r w:rsidR="00855C85">
        <w:fldChar w:fldCharType="begin"/>
      </w:r>
      <w:r w:rsidR="00EB4F79">
        <w:instrText>HYPERLINK "http://www.my-personaltrainer.it/benessere/penicillium.html"</w:instrText>
      </w:r>
      <w:r w:rsidR="00855C85">
        <w:fldChar w:fldCharType="separate"/>
      </w:r>
      <w:r w:rsidRPr="00843811">
        <w:rPr>
          <w:rStyle w:val="Collegamentoipertestuale"/>
          <w:rFonts w:ascii="Century Gothic" w:hAnsi="Century Gothic" w:cs="Arial"/>
          <w:i/>
          <w:iCs/>
          <w:color w:val="auto"/>
          <w:sz w:val="18"/>
          <w:szCs w:val="16"/>
        </w:rPr>
        <w:t>Penicillium</w:t>
      </w:r>
      <w:proofErr w:type="spellEnd"/>
      <w:r w:rsidR="00855C85">
        <w:fldChar w:fldCharType="end"/>
      </w:r>
      <w:r w:rsidRPr="00843811">
        <w:rPr>
          <w:rFonts w:ascii="Century Gothic" w:hAnsi="Century Gothic"/>
          <w:sz w:val="18"/>
          <w:szCs w:val="16"/>
        </w:rPr>
        <w:t xml:space="preserve"> </w:t>
      </w:r>
      <w:proofErr w:type="spellStart"/>
      <w:r w:rsidRPr="00843811">
        <w:rPr>
          <w:rFonts w:ascii="Century Gothic" w:hAnsi="Century Gothic" w:cs="Arial"/>
          <w:i/>
          <w:iCs/>
          <w:sz w:val="18"/>
          <w:szCs w:val="16"/>
        </w:rPr>
        <w:t>candidum</w:t>
      </w:r>
      <w:proofErr w:type="spellEnd"/>
      <w:r w:rsidRPr="00843811">
        <w:rPr>
          <w:rFonts w:ascii="Century Gothic" w:hAnsi="Century Gothic" w:cs="Arial"/>
          <w:sz w:val="18"/>
          <w:szCs w:val="16"/>
        </w:rPr>
        <w:t xml:space="preserve">, </w:t>
      </w:r>
      <w:r w:rsidRPr="00843811">
        <w:rPr>
          <w:rFonts w:ascii="Century Gothic" w:hAnsi="Century Gothic" w:cs="Arial"/>
          <w:i/>
          <w:iCs/>
          <w:sz w:val="18"/>
          <w:szCs w:val="16"/>
        </w:rPr>
        <w:t xml:space="preserve">P. </w:t>
      </w:r>
      <w:proofErr w:type="spellStart"/>
      <w:r w:rsidRPr="00843811">
        <w:rPr>
          <w:rFonts w:ascii="Century Gothic" w:hAnsi="Century Gothic" w:cs="Arial"/>
          <w:i/>
          <w:iCs/>
          <w:sz w:val="18"/>
          <w:szCs w:val="16"/>
        </w:rPr>
        <w:t>camemberti</w:t>
      </w:r>
      <w:proofErr w:type="spellEnd"/>
      <w:r w:rsidRPr="00843811">
        <w:rPr>
          <w:rFonts w:ascii="Century Gothic" w:hAnsi="Century Gothic" w:cs="Arial"/>
          <w:sz w:val="18"/>
          <w:szCs w:val="16"/>
        </w:rPr>
        <w:t xml:space="preserve">, </w:t>
      </w:r>
      <w:proofErr w:type="spellStart"/>
      <w:r w:rsidRPr="00843811">
        <w:rPr>
          <w:rFonts w:ascii="Century Gothic" w:hAnsi="Century Gothic" w:cs="Arial"/>
          <w:i/>
          <w:iCs/>
          <w:sz w:val="18"/>
          <w:szCs w:val="16"/>
        </w:rPr>
        <w:t>Geotricum</w:t>
      </w:r>
      <w:proofErr w:type="spellEnd"/>
      <w:r w:rsidRPr="00843811">
        <w:rPr>
          <w:rFonts w:ascii="Century Gothic" w:hAnsi="Century Gothic" w:cs="Arial"/>
          <w:i/>
          <w:iCs/>
          <w:sz w:val="18"/>
          <w:szCs w:val="16"/>
        </w:rPr>
        <w:t xml:space="preserve"> </w:t>
      </w:r>
      <w:proofErr w:type="spellStart"/>
      <w:r w:rsidRPr="00843811">
        <w:rPr>
          <w:rFonts w:ascii="Century Gothic" w:hAnsi="Century Gothic" w:cs="Arial"/>
          <w:i/>
          <w:iCs/>
          <w:sz w:val="18"/>
          <w:szCs w:val="16"/>
        </w:rPr>
        <w:t>candidum</w:t>
      </w:r>
      <w:proofErr w:type="spellEnd"/>
      <w:r w:rsidRPr="00843811">
        <w:rPr>
          <w:rFonts w:ascii="Century Gothic" w:hAnsi="Century Gothic" w:cs="Arial"/>
          <w:sz w:val="18"/>
          <w:szCs w:val="16"/>
        </w:rPr>
        <w:t>).</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In alcuni formaggi si può avere anche lo sviluppo di una microflora naturale - dovuta a muffe, lieviti e micrococchi - che dona al prodotto il tipico colore ed aumenta i fenomeni di lipolisi e proteolisi (es. Taleggio).</w:t>
      </w:r>
    </w:p>
    <w:p w:rsidR="00C47F45" w:rsidRPr="00843811" w:rsidRDefault="00C47F45" w:rsidP="00843811">
      <w:pPr>
        <w:pStyle w:val="Paragrafoelenco"/>
        <w:numPr>
          <w:ilvl w:val="0"/>
          <w:numId w:val="3"/>
        </w:numPr>
        <w:shd w:val="clear" w:color="auto" w:fill="FFFFFF"/>
        <w:spacing w:line="240" w:lineRule="atLeast"/>
        <w:ind w:left="360"/>
        <w:jc w:val="both"/>
        <w:rPr>
          <w:rFonts w:ascii="Century Gothic" w:hAnsi="Century Gothic" w:cs="Arial"/>
          <w:i/>
          <w:sz w:val="18"/>
          <w:szCs w:val="16"/>
        </w:rPr>
      </w:pPr>
      <w:r w:rsidRPr="00843811">
        <w:rPr>
          <w:rFonts w:ascii="Century Gothic" w:hAnsi="Century Gothic" w:cs="Arial"/>
          <w:i/>
          <w:sz w:val="18"/>
          <w:szCs w:val="16"/>
        </w:rPr>
        <w:t>Trasformazioni a carico dei glucidi</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La più importante interessa il lattosio, che viene trasformato ad acido lattico (fermentazione </w:t>
      </w:r>
      <w:proofErr w:type="spellStart"/>
      <w:r w:rsidRPr="00843811">
        <w:rPr>
          <w:rFonts w:ascii="Century Gothic" w:hAnsi="Century Gothic" w:cs="Arial"/>
          <w:sz w:val="18"/>
          <w:szCs w:val="16"/>
        </w:rPr>
        <w:t>omolattica</w:t>
      </w:r>
      <w:proofErr w:type="spellEnd"/>
      <w:r w:rsidRPr="00843811">
        <w:rPr>
          <w:rFonts w:ascii="Century Gothic" w:hAnsi="Century Gothic" w:cs="Arial"/>
          <w:sz w:val="18"/>
          <w:szCs w:val="16"/>
        </w:rPr>
        <w:t xml:space="preserve">) oppure ad </w:t>
      </w:r>
      <w:hyperlink r:id="rId29" w:history="1">
        <w:r w:rsidRPr="00843811">
          <w:rPr>
            <w:rStyle w:val="Collegamentoipertestuale"/>
            <w:rFonts w:ascii="Century Gothic" w:hAnsi="Century Gothic" w:cs="Arial"/>
            <w:color w:val="auto"/>
            <w:sz w:val="18"/>
            <w:szCs w:val="16"/>
          </w:rPr>
          <w:t>etanolo</w:t>
        </w:r>
      </w:hyperlink>
      <w:r w:rsidRPr="00843811">
        <w:rPr>
          <w:rFonts w:ascii="Century Gothic" w:hAnsi="Century Gothic" w:cs="Arial"/>
          <w:sz w:val="18"/>
          <w:szCs w:val="16"/>
        </w:rPr>
        <w:t>, CO</w:t>
      </w:r>
      <w:r w:rsidRPr="00843811">
        <w:rPr>
          <w:rFonts w:ascii="Century Gothic" w:hAnsi="Century Gothic" w:cs="Arial"/>
          <w:sz w:val="18"/>
          <w:szCs w:val="16"/>
          <w:vertAlign w:val="subscript"/>
        </w:rPr>
        <w:t>2</w:t>
      </w:r>
      <w:r w:rsidRPr="00843811">
        <w:rPr>
          <w:rFonts w:ascii="Century Gothic" w:hAnsi="Century Gothic" w:cs="Arial"/>
          <w:sz w:val="18"/>
          <w:szCs w:val="16"/>
        </w:rPr>
        <w:t xml:space="preserve"> ed acido lattico (fermentazione </w:t>
      </w:r>
      <w:proofErr w:type="spellStart"/>
      <w:r w:rsidRPr="00843811">
        <w:rPr>
          <w:rFonts w:ascii="Century Gothic" w:hAnsi="Century Gothic" w:cs="Arial"/>
          <w:sz w:val="18"/>
          <w:szCs w:val="16"/>
        </w:rPr>
        <w:t>eterolattica</w:t>
      </w:r>
      <w:proofErr w:type="spellEnd"/>
      <w:r w:rsidRPr="00843811">
        <w:rPr>
          <w:rFonts w:ascii="Century Gothic" w:hAnsi="Century Gothic" w:cs="Arial"/>
          <w:sz w:val="18"/>
          <w:szCs w:val="16"/>
        </w:rPr>
        <w:t xml:space="preserve">). L’acido lattico - che conferisce elasticità e compattezza alla cagliata, favorisce lo spurgo di siero ed inibisce la flora batterica indesiderata. In generale, l’acido lattico salificato a lattato di calcio, può subire la fermentazione propionica da parte di </w:t>
      </w:r>
      <w:proofErr w:type="spellStart"/>
      <w:r w:rsidRPr="00843811">
        <w:rPr>
          <w:rFonts w:ascii="Century Gothic" w:hAnsi="Century Gothic" w:cs="Arial"/>
          <w:sz w:val="18"/>
          <w:szCs w:val="16"/>
        </w:rPr>
        <w:t>propionobatteri</w:t>
      </w:r>
      <w:proofErr w:type="spellEnd"/>
      <w:r w:rsidRPr="00843811">
        <w:rPr>
          <w:rFonts w:ascii="Century Gothic" w:hAnsi="Century Gothic" w:cs="Arial"/>
          <w:sz w:val="18"/>
          <w:szCs w:val="16"/>
        </w:rPr>
        <w:t xml:space="preserve">, che lo metabolizzano ad </w:t>
      </w:r>
      <w:hyperlink r:id="rId30" w:history="1">
        <w:r w:rsidRPr="00843811">
          <w:rPr>
            <w:rStyle w:val="Collegamentoipertestuale"/>
            <w:rFonts w:ascii="Century Gothic" w:hAnsi="Century Gothic" w:cs="Arial"/>
            <w:color w:val="auto"/>
            <w:sz w:val="18"/>
            <w:szCs w:val="16"/>
          </w:rPr>
          <w:t>acido propionico</w:t>
        </w:r>
      </w:hyperlink>
      <w:r w:rsidRPr="00843811">
        <w:rPr>
          <w:rFonts w:ascii="Century Gothic" w:hAnsi="Century Gothic" w:cs="Arial"/>
          <w:sz w:val="18"/>
          <w:szCs w:val="16"/>
        </w:rPr>
        <w:t xml:space="preserve">, acido acetico e anidride carbonica; quest'ultima è responsabile della caratteristica </w:t>
      </w:r>
      <w:proofErr w:type="spellStart"/>
      <w:r w:rsidRPr="00843811">
        <w:rPr>
          <w:rFonts w:ascii="Century Gothic" w:hAnsi="Century Gothic" w:cs="Arial"/>
          <w:sz w:val="18"/>
          <w:szCs w:val="16"/>
        </w:rPr>
        <w:t>occhiatura</w:t>
      </w:r>
      <w:proofErr w:type="spellEnd"/>
      <w:r w:rsidRPr="00843811">
        <w:rPr>
          <w:rFonts w:ascii="Century Gothic" w:hAnsi="Century Gothic" w:cs="Arial"/>
          <w:sz w:val="18"/>
          <w:szCs w:val="16"/>
        </w:rPr>
        <w:t xml:space="preserve">, fenomeno particolarmente evidente nella maturazione di formaggi quali l'Emmenthal e il </w:t>
      </w:r>
      <w:proofErr w:type="spellStart"/>
      <w:r w:rsidRPr="00843811">
        <w:rPr>
          <w:rFonts w:ascii="Century Gothic" w:hAnsi="Century Gothic" w:cs="Arial"/>
          <w:sz w:val="18"/>
          <w:szCs w:val="16"/>
        </w:rPr>
        <w:t>Gruyère</w:t>
      </w:r>
      <w:proofErr w:type="spellEnd"/>
      <w:r w:rsidRPr="00843811">
        <w:rPr>
          <w:rFonts w:ascii="Century Gothic" w:hAnsi="Century Gothic" w:cs="Arial"/>
          <w:sz w:val="18"/>
          <w:szCs w:val="16"/>
        </w:rPr>
        <w:t>, ma presente in forma minore anche in molti altri formaggi.</w:t>
      </w:r>
    </w:p>
    <w:p w:rsidR="00C47F45" w:rsidRPr="00843811" w:rsidRDefault="00C47F45" w:rsidP="00843811">
      <w:pPr>
        <w:pStyle w:val="Paragrafoelenco"/>
        <w:numPr>
          <w:ilvl w:val="0"/>
          <w:numId w:val="3"/>
        </w:numPr>
        <w:shd w:val="clear" w:color="auto" w:fill="FFFFFF"/>
        <w:spacing w:line="240" w:lineRule="atLeast"/>
        <w:ind w:left="360"/>
        <w:jc w:val="both"/>
        <w:rPr>
          <w:rFonts w:ascii="Century Gothic" w:hAnsi="Century Gothic" w:cs="Arial"/>
          <w:i/>
          <w:sz w:val="18"/>
          <w:szCs w:val="16"/>
        </w:rPr>
      </w:pPr>
      <w:r w:rsidRPr="00843811">
        <w:rPr>
          <w:rFonts w:ascii="Century Gothic" w:hAnsi="Century Gothic" w:cs="Arial"/>
          <w:i/>
          <w:sz w:val="18"/>
          <w:szCs w:val="16"/>
        </w:rPr>
        <w:t>Trasformazioni a carico dei lipidi</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Il ruolo fondamentale è giocato dalle </w:t>
      </w:r>
      <w:hyperlink r:id="rId31" w:history="1">
        <w:r w:rsidRPr="00843811">
          <w:rPr>
            <w:rStyle w:val="Collegamentoipertestuale"/>
            <w:rFonts w:ascii="Century Gothic" w:hAnsi="Century Gothic" w:cs="Arial"/>
            <w:color w:val="auto"/>
            <w:sz w:val="18"/>
            <w:szCs w:val="16"/>
          </w:rPr>
          <w:t>lipasi</w:t>
        </w:r>
      </w:hyperlink>
      <w:r w:rsidRPr="00843811">
        <w:rPr>
          <w:rFonts w:ascii="Century Gothic" w:hAnsi="Century Gothic" w:cs="Arial"/>
          <w:sz w:val="18"/>
          <w:szCs w:val="16"/>
        </w:rPr>
        <w:t xml:space="preserve">, che possono derivare dal latte, dal caglio, dagli starter batterici e dai microrganismi non starter. I fenomeni lipolitici determinano idrolisi di </w:t>
      </w:r>
      <w:proofErr w:type="spellStart"/>
      <w:r w:rsidRPr="00843811">
        <w:rPr>
          <w:rFonts w:ascii="Century Gothic" w:hAnsi="Century Gothic" w:cs="Arial"/>
          <w:sz w:val="18"/>
          <w:szCs w:val="16"/>
        </w:rPr>
        <w:t>mono-di</w:t>
      </w:r>
      <w:proofErr w:type="spellEnd"/>
      <w:r w:rsidRPr="00843811">
        <w:rPr>
          <w:rFonts w:ascii="Century Gothic" w:hAnsi="Century Gothic" w:cs="Arial"/>
          <w:sz w:val="18"/>
          <w:szCs w:val="16"/>
        </w:rPr>
        <w:t xml:space="preserve"> e </w:t>
      </w:r>
      <w:hyperlink r:id="rId32" w:history="1">
        <w:r w:rsidRPr="00843811">
          <w:rPr>
            <w:rStyle w:val="Collegamentoipertestuale"/>
            <w:rFonts w:ascii="Century Gothic" w:hAnsi="Century Gothic" w:cs="Arial"/>
            <w:color w:val="auto"/>
            <w:sz w:val="18"/>
            <w:szCs w:val="16"/>
          </w:rPr>
          <w:t>trigliceridi</w:t>
        </w:r>
      </w:hyperlink>
      <w:r w:rsidRPr="00843811">
        <w:rPr>
          <w:rFonts w:ascii="Century Gothic" w:hAnsi="Century Gothic" w:cs="Arial"/>
          <w:sz w:val="18"/>
          <w:szCs w:val="16"/>
        </w:rPr>
        <w:t xml:space="preserve"> con liberazione di </w:t>
      </w:r>
      <w:hyperlink r:id="rId33" w:history="1">
        <w:r w:rsidRPr="00843811">
          <w:rPr>
            <w:rStyle w:val="Collegamentoipertestuale"/>
            <w:rFonts w:ascii="Century Gothic" w:hAnsi="Century Gothic" w:cs="Arial"/>
            <w:color w:val="auto"/>
            <w:sz w:val="18"/>
            <w:szCs w:val="16"/>
          </w:rPr>
          <w:t>glicerolo</w:t>
        </w:r>
      </w:hyperlink>
      <w:r w:rsidRPr="00843811">
        <w:rPr>
          <w:rFonts w:ascii="Century Gothic" w:hAnsi="Century Gothic" w:cs="Arial"/>
          <w:sz w:val="18"/>
          <w:szCs w:val="16"/>
        </w:rPr>
        <w:t xml:space="preserve"> e </w:t>
      </w:r>
      <w:hyperlink r:id="rId34" w:history="1">
        <w:r w:rsidRPr="00843811">
          <w:rPr>
            <w:rStyle w:val="Collegamentoipertestuale"/>
            <w:rFonts w:ascii="Century Gothic" w:hAnsi="Century Gothic" w:cs="Arial"/>
            <w:color w:val="auto"/>
            <w:sz w:val="18"/>
            <w:szCs w:val="16"/>
          </w:rPr>
          <w:t>acidi grassi</w:t>
        </w:r>
      </w:hyperlink>
      <w:r w:rsidRPr="00843811">
        <w:rPr>
          <w:rFonts w:ascii="Century Gothic" w:hAnsi="Century Gothic" w:cs="Arial"/>
          <w:sz w:val="18"/>
          <w:szCs w:val="16"/>
        </w:rPr>
        <w:t xml:space="preserve">. La liberazione di acidi grassi a catena </w:t>
      </w:r>
      <w:hyperlink r:id="rId35" w:history="1">
        <w:proofErr w:type="spellStart"/>
        <w:r w:rsidRPr="00843811">
          <w:rPr>
            <w:rStyle w:val="Collegamentoipertestuale"/>
            <w:rFonts w:ascii="Century Gothic" w:hAnsi="Century Gothic" w:cs="Arial"/>
            <w:color w:val="auto"/>
            <w:sz w:val="18"/>
            <w:szCs w:val="16"/>
          </w:rPr>
          <w:t>medio</w:t>
        </w:r>
      </w:hyperlink>
      <w:r w:rsidRPr="00843811">
        <w:rPr>
          <w:rFonts w:ascii="Century Gothic" w:hAnsi="Century Gothic" w:cs="Arial"/>
          <w:sz w:val="18"/>
          <w:szCs w:val="16"/>
        </w:rPr>
        <w:t>-corta</w:t>
      </w:r>
      <w:proofErr w:type="spellEnd"/>
      <w:r w:rsidRPr="00843811">
        <w:rPr>
          <w:rFonts w:ascii="Century Gothic" w:hAnsi="Century Gothic" w:cs="Arial"/>
          <w:sz w:val="18"/>
          <w:szCs w:val="16"/>
        </w:rPr>
        <w:t xml:space="preserve"> (da C4, fino a C8-C10) contribuisce al gusto e all'aroma del formaggio; i formaggi di capra e di pecora hanno un maggior contenuto percentuale di questi acidi grassi e sono per questo dotati di un aroma più intenso e piccante.</w:t>
      </w:r>
    </w:p>
    <w:p w:rsidR="00C47F45" w:rsidRPr="00843811" w:rsidRDefault="00C47F45" w:rsidP="00843811">
      <w:pPr>
        <w:pStyle w:val="Paragrafoelenco"/>
        <w:numPr>
          <w:ilvl w:val="0"/>
          <w:numId w:val="3"/>
        </w:numPr>
        <w:shd w:val="clear" w:color="auto" w:fill="FFFFFF"/>
        <w:spacing w:line="240" w:lineRule="atLeast"/>
        <w:ind w:left="360"/>
        <w:jc w:val="both"/>
        <w:rPr>
          <w:rFonts w:ascii="Century Gothic" w:hAnsi="Century Gothic" w:cs="Arial"/>
          <w:i/>
          <w:sz w:val="18"/>
          <w:szCs w:val="16"/>
        </w:rPr>
      </w:pPr>
      <w:r w:rsidRPr="00843811">
        <w:rPr>
          <w:rFonts w:ascii="Century Gothic" w:hAnsi="Century Gothic" w:cs="Arial"/>
          <w:i/>
          <w:sz w:val="18"/>
          <w:szCs w:val="16"/>
        </w:rPr>
        <w:t>Trasformazioni a carico delle proteine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 xml:space="preserve">Le maggiori trasformazioni sono a carico delle caseine, la cui degradazione è all'origine dell'ammorbidimento della pasta, del suo cambiamento di colore ed aspetto; inoltre, in seguito alla formazione di nuovi prodotti, vi è lo sviluppo del sapore e dell'aroma tipico del formaggio, nonché della sua struttura. Solitamente, l'attività proteolitica degli enzimi rilasciati dai </w:t>
      </w:r>
      <w:hyperlink r:id="rId36" w:history="1">
        <w:r w:rsidRPr="00843811">
          <w:rPr>
            <w:rStyle w:val="Collegamentoipertestuale"/>
            <w:rFonts w:ascii="Century Gothic" w:hAnsi="Century Gothic" w:cs="Arial"/>
            <w:color w:val="auto"/>
            <w:sz w:val="18"/>
            <w:szCs w:val="16"/>
          </w:rPr>
          <w:t>batteri</w:t>
        </w:r>
      </w:hyperlink>
      <w:r w:rsidRPr="00843811">
        <w:rPr>
          <w:rFonts w:ascii="Century Gothic" w:hAnsi="Century Gothic" w:cs="Arial"/>
          <w:sz w:val="18"/>
          <w:szCs w:val="16"/>
        </w:rPr>
        <w:t xml:space="preserve"> starter o provenienti dai residui del caglio rende la pasta più morbida e cremosa, ma senza degradarla; una proteolisi spinta viene invece utilizzata nella produzione di formaggi particolarmente morbidi, più o meno spalmabili, come la crescenza e lo stracchino.</w:t>
      </w:r>
    </w:p>
    <w:p w:rsidR="00C47F45" w:rsidRPr="00843811" w:rsidRDefault="00C47F45" w:rsidP="00843811">
      <w:pPr>
        <w:autoSpaceDE w:val="0"/>
        <w:autoSpaceDN w:val="0"/>
        <w:adjustRightInd w:val="0"/>
        <w:spacing w:line="240" w:lineRule="atLeast"/>
        <w:jc w:val="both"/>
        <w:rPr>
          <w:rFonts w:ascii="Century Gothic" w:hAnsi="Century Gothic" w:cs="Arial"/>
          <w:sz w:val="18"/>
          <w:szCs w:val="16"/>
        </w:rPr>
      </w:pPr>
      <w:r w:rsidRPr="00843811">
        <w:rPr>
          <w:rFonts w:ascii="Century Gothic" w:eastAsia="Calibri" w:hAnsi="Century Gothic" w:cs="Arial"/>
          <w:bCs/>
          <w:sz w:val="18"/>
          <w:szCs w:val="16"/>
          <w:lang w:eastAsia="en-US"/>
        </w:rPr>
        <w:t>La degradazione della frazione proteica può essere quantificata attraverso l’indice di maturazione, fattore del processo di lisi della caseina (</w:t>
      </w:r>
      <w:proofErr w:type="spellStart"/>
      <w:r w:rsidRPr="00843811">
        <w:rPr>
          <w:rFonts w:ascii="Century Gothic" w:eastAsia="Calibri" w:hAnsi="Century Gothic" w:cs="Arial"/>
          <w:bCs/>
          <w:sz w:val="18"/>
          <w:szCs w:val="16"/>
          <w:lang w:eastAsia="en-US"/>
        </w:rPr>
        <w:t>IM=</w:t>
      </w:r>
      <w:proofErr w:type="spellEnd"/>
      <w:r w:rsidRPr="00843811">
        <w:rPr>
          <w:rFonts w:ascii="Century Gothic" w:eastAsia="Calibri" w:hAnsi="Century Gothic" w:cs="Arial"/>
          <w:bCs/>
          <w:sz w:val="18"/>
          <w:szCs w:val="16"/>
          <w:lang w:eastAsia="en-US"/>
        </w:rPr>
        <w:t xml:space="preserve"> N solubile x 100/N totale).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lastRenderedPageBreak/>
        <w:t>Durante la maturazione è importante effettuare dei controlli, quali rivoltamenti, spazzolatura, oliatura e battitura delle forme.</w:t>
      </w:r>
    </w:p>
    <w:p w:rsidR="00C47F45" w:rsidRPr="00843811" w:rsidRDefault="00C47F45" w:rsidP="00843811">
      <w:pPr>
        <w:shd w:val="clear" w:color="auto" w:fill="FFFFFF"/>
        <w:spacing w:line="240" w:lineRule="atLeast"/>
        <w:jc w:val="both"/>
        <w:rPr>
          <w:rFonts w:ascii="Century Gothic" w:hAnsi="Century Gothic" w:cs="Arial"/>
          <w:sz w:val="18"/>
          <w:szCs w:val="16"/>
        </w:rPr>
      </w:pPr>
      <w:r w:rsidRPr="00843811">
        <w:rPr>
          <w:rFonts w:ascii="Century Gothic" w:hAnsi="Century Gothic" w:cs="Arial"/>
          <w:sz w:val="18"/>
          <w:szCs w:val="16"/>
        </w:rPr>
        <w:t>In fase di maturazione possono verificarsi delle situazioni che provocano difetti nei prodotti. Di seguito sono riportati alcuni difetti di maturazione:</w:t>
      </w:r>
    </w:p>
    <w:p w:rsidR="00C47F45" w:rsidRPr="00843811" w:rsidRDefault="00C47F45" w:rsidP="00843811">
      <w:pPr>
        <w:pStyle w:val="Paragrafoelenco"/>
        <w:numPr>
          <w:ilvl w:val="0"/>
          <w:numId w:val="7"/>
        </w:numPr>
        <w:autoSpaceDE w:val="0"/>
        <w:autoSpaceDN w:val="0"/>
        <w:adjustRightInd w:val="0"/>
        <w:spacing w:line="240" w:lineRule="atLeast"/>
        <w:ind w:left="360"/>
        <w:jc w:val="both"/>
        <w:rPr>
          <w:rFonts w:ascii="Century Gothic" w:eastAsia="Calibri" w:hAnsi="Century Gothic" w:cs="Arial"/>
          <w:bCs/>
          <w:sz w:val="18"/>
          <w:szCs w:val="16"/>
          <w:lang w:eastAsia="en-US"/>
        </w:rPr>
      </w:pPr>
      <w:r w:rsidRPr="00843811">
        <w:rPr>
          <w:rFonts w:ascii="Century Gothic" w:eastAsia="Calibri" w:hAnsi="Century Gothic" w:cs="Arial"/>
          <w:bCs/>
          <w:sz w:val="18"/>
          <w:szCs w:val="16"/>
          <w:lang w:eastAsia="en-US"/>
        </w:rPr>
        <w:t xml:space="preserve">gonfiore precoce: microrganismi del gruppo dei coliformi o dei lieviti che producono anidride carbonica determinando un’intensa e piccola </w:t>
      </w:r>
      <w:proofErr w:type="spellStart"/>
      <w:r w:rsidRPr="00843811">
        <w:rPr>
          <w:rFonts w:ascii="Century Gothic" w:eastAsia="Calibri" w:hAnsi="Century Gothic" w:cs="Arial"/>
          <w:bCs/>
          <w:sz w:val="18"/>
          <w:szCs w:val="16"/>
          <w:lang w:eastAsia="en-US"/>
        </w:rPr>
        <w:t>occhiatura</w:t>
      </w:r>
      <w:proofErr w:type="spellEnd"/>
      <w:r w:rsidRPr="00843811">
        <w:rPr>
          <w:rFonts w:ascii="Century Gothic" w:eastAsia="Calibri" w:hAnsi="Century Gothic" w:cs="Arial"/>
          <w:bCs/>
          <w:sz w:val="18"/>
          <w:szCs w:val="16"/>
          <w:lang w:eastAsia="en-US"/>
        </w:rPr>
        <w:t xml:space="preserve"> che fa assumere un aspetto spugnoso alla pasta del formaggio;</w:t>
      </w:r>
    </w:p>
    <w:p w:rsidR="00C47F45" w:rsidRPr="00843811" w:rsidRDefault="00C47F45" w:rsidP="00843811">
      <w:pPr>
        <w:pStyle w:val="Paragrafoelenco"/>
        <w:numPr>
          <w:ilvl w:val="0"/>
          <w:numId w:val="7"/>
        </w:numPr>
        <w:autoSpaceDE w:val="0"/>
        <w:autoSpaceDN w:val="0"/>
        <w:adjustRightInd w:val="0"/>
        <w:spacing w:line="240" w:lineRule="atLeast"/>
        <w:ind w:left="360"/>
        <w:jc w:val="both"/>
        <w:rPr>
          <w:rFonts w:ascii="Century Gothic" w:eastAsia="Calibri" w:hAnsi="Century Gothic" w:cs="Arial"/>
          <w:bCs/>
          <w:sz w:val="18"/>
          <w:szCs w:val="16"/>
          <w:lang w:eastAsia="en-US"/>
        </w:rPr>
      </w:pPr>
      <w:r w:rsidRPr="00843811">
        <w:rPr>
          <w:rFonts w:ascii="Century Gothic" w:eastAsia="Calibri" w:hAnsi="Century Gothic" w:cs="Arial"/>
          <w:bCs/>
          <w:sz w:val="18"/>
          <w:szCs w:val="16"/>
          <w:lang w:eastAsia="en-US"/>
        </w:rPr>
        <w:t>gonfiore tardivo: microrganismi propionici che metabolizzano i lattati</w:t>
      </w:r>
    </w:p>
    <w:p w:rsidR="00C47F45" w:rsidRPr="00843811" w:rsidRDefault="00C47F45" w:rsidP="00843811">
      <w:pPr>
        <w:pStyle w:val="Paragrafoelenco"/>
        <w:numPr>
          <w:ilvl w:val="0"/>
          <w:numId w:val="7"/>
        </w:numPr>
        <w:autoSpaceDE w:val="0"/>
        <w:autoSpaceDN w:val="0"/>
        <w:adjustRightInd w:val="0"/>
        <w:spacing w:line="240" w:lineRule="atLeast"/>
        <w:ind w:left="360"/>
        <w:jc w:val="both"/>
        <w:rPr>
          <w:rFonts w:ascii="Century Gothic" w:eastAsia="Calibri" w:hAnsi="Century Gothic" w:cs="Arial"/>
          <w:sz w:val="18"/>
          <w:szCs w:val="16"/>
          <w:lang w:eastAsia="en-US"/>
        </w:rPr>
      </w:pPr>
      <w:r w:rsidRPr="00843811">
        <w:rPr>
          <w:rFonts w:ascii="Century Gothic" w:eastAsia="Calibri" w:hAnsi="Century Gothic" w:cs="Arial"/>
          <w:sz w:val="18"/>
          <w:szCs w:val="16"/>
          <w:lang w:eastAsia="en-US"/>
        </w:rPr>
        <w:t xml:space="preserve">cavità interne non desiderate dovute anche a cause </w:t>
      </w:r>
      <w:r w:rsidRPr="00843811">
        <w:rPr>
          <w:rFonts w:ascii="Century Gothic" w:eastAsia="Calibri" w:hAnsi="Century Gothic" w:cs="Arial"/>
          <w:iCs/>
          <w:sz w:val="18"/>
          <w:szCs w:val="16"/>
          <w:lang w:eastAsia="en-US"/>
        </w:rPr>
        <w:t>meccaniche,</w:t>
      </w:r>
      <w:r w:rsidRPr="00843811">
        <w:rPr>
          <w:rFonts w:ascii="Century Gothic" w:eastAsia="Calibri" w:hAnsi="Century Gothic" w:cs="Arial"/>
          <w:sz w:val="18"/>
          <w:szCs w:val="16"/>
          <w:lang w:eastAsia="en-US"/>
        </w:rPr>
        <w:t xml:space="preserve"> quando i granuli di cagliata si saldano male per inglobamento di aria, gas o siero. </w:t>
      </w:r>
      <w:r w:rsidRPr="00843811">
        <w:rPr>
          <w:rFonts w:ascii="Century Gothic" w:eastAsia="Calibri" w:hAnsi="Century Gothic" w:cs="Arial"/>
          <w:bCs/>
          <w:sz w:val="18"/>
          <w:szCs w:val="16"/>
          <w:lang w:eastAsia="en-US"/>
        </w:rPr>
        <w:t>Le cause sono lo</w:t>
      </w:r>
      <w:r w:rsidRPr="00843811">
        <w:rPr>
          <w:rFonts w:ascii="Century Gothic" w:eastAsia="Calibri" w:hAnsi="Century Gothic" w:cs="Arial"/>
          <w:sz w:val="18"/>
          <w:szCs w:val="16"/>
          <w:lang w:eastAsia="en-US"/>
        </w:rPr>
        <w:t xml:space="preserve"> spurgo irregolare della cagliata (per sbalzi termici, insufficienti rivoltamenti, pressature irregolari) e l’eccessivo raffreddamento dei grani di cagliata durante lo scarico dalla vasca di coagulazione;</w:t>
      </w:r>
    </w:p>
    <w:p w:rsidR="00C47F45" w:rsidRPr="00843811" w:rsidRDefault="00C47F45" w:rsidP="00843811">
      <w:pPr>
        <w:pStyle w:val="Paragrafoelenco"/>
        <w:numPr>
          <w:ilvl w:val="0"/>
          <w:numId w:val="7"/>
        </w:numPr>
        <w:autoSpaceDE w:val="0"/>
        <w:autoSpaceDN w:val="0"/>
        <w:adjustRightInd w:val="0"/>
        <w:spacing w:line="240" w:lineRule="atLeast"/>
        <w:ind w:left="360"/>
        <w:jc w:val="both"/>
        <w:rPr>
          <w:rFonts w:ascii="Century Gothic" w:eastAsia="Calibri" w:hAnsi="Century Gothic" w:cs="Arial"/>
          <w:sz w:val="18"/>
          <w:szCs w:val="16"/>
          <w:lang w:eastAsia="en-US"/>
        </w:rPr>
      </w:pPr>
      <w:r w:rsidRPr="00843811">
        <w:rPr>
          <w:rFonts w:ascii="Century Gothic" w:eastAsia="Calibri" w:hAnsi="Century Gothic" w:cs="Arial"/>
          <w:sz w:val="18"/>
          <w:szCs w:val="16"/>
          <w:lang w:eastAsia="en-US"/>
        </w:rPr>
        <w:t>fessurazione della pasta per distacchi dovuti a fermentazioni anomale in presenza di struttura del formaggio poco elastica;</w:t>
      </w:r>
    </w:p>
    <w:p w:rsidR="00C47F45" w:rsidRPr="00843811" w:rsidRDefault="00C47F45" w:rsidP="00843811">
      <w:pPr>
        <w:pStyle w:val="Paragrafoelenco"/>
        <w:numPr>
          <w:ilvl w:val="0"/>
          <w:numId w:val="7"/>
        </w:numPr>
        <w:autoSpaceDE w:val="0"/>
        <w:autoSpaceDN w:val="0"/>
        <w:adjustRightInd w:val="0"/>
        <w:spacing w:line="240" w:lineRule="atLeast"/>
        <w:ind w:left="360"/>
        <w:jc w:val="both"/>
        <w:rPr>
          <w:rFonts w:ascii="Century Gothic" w:eastAsia="Calibri" w:hAnsi="Century Gothic" w:cs="Arial"/>
          <w:sz w:val="18"/>
          <w:szCs w:val="16"/>
          <w:lang w:eastAsia="en-US"/>
        </w:rPr>
      </w:pPr>
      <w:r w:rsidRPr="00843811">
        <w:rPr>
          <w:rFonts w:ascii="Century Gothic" w:eastAsia="Calibri" w:hAnsi="Century Gothic" w:cs="Arial"/>
          <w:sz w:val="18"/>
          <w:szCs w:val="16"/>
          <w:lang w:eastAsia="en-US"/>
        </w:rPr>
        <w:t>screpolatura della superficie esterna (crosta) per eccessiva ventilazione del magazzino di stagionatura.</w:t>
      </w:r>
    </w:p>
    <w:p w:rsidR="00C47F45" w:rsidRPr="00843811" w:rsidRDefault="00C47F45" w:rsidP="00843811">
      <w:pPr>
        <w:pStyle w:val="Paragrafoelenco"/>
        <w:autoSpaceDE w:val="0"/>
        <w:autoSpaceDN w:val="0"/>
        <w:adjustRightInd w:val="0"/>
        <w:spacing w:line="240" w:lineRule="atLeast"/>
        <w:ind w:left="0"/>
        <w:jc w:val="both"/>
        <w:rPr>
          <w:rFonts w:ascii="Century Gothic" w:eastAsia="Calibri" w:hAnsi="Century Gothic" w:cs="Arial"/>
          <w:sz w:val="18"/>
          <w:szCs w:val="16"/>
          <w:lang w:eastAsia="en-US"/>
        </w:rPr>
      </w:pPr>
      <w:r w:rsidRPr="00843811">
        <w:rPr>
          <w:rFonts w:ascii="Century Gothic" w:eastAsia="Calibri" w:hAnsi="Century Gothic" w:cs="Arial"/>
          <w:sz w:val="18"/>
          <w:szCs w:val="16"/>
          <w:lang w:eastAsia="en-US"/>
        </w:rPr>
        <w:t>Per capire l’importanza del formaggio, nella alimentazione, nella tradizione, nella innovazione tecnologica, si può ricordare che oltre il 50% del latte prodotto nel mondo è trasformato in formaggio.</w:t>
      </w:r>
    </w:p>
    <w:p w:rsidR="00C47F45" w:rsidRPr="00843811" w:rsidRDefault="00C47F45" w:rsidP="00843811">
      <w:pPr>
        <w:autoSpaceDE w:val="0"/>
        <w:autoSpaceDN w:val="0"/>
        <w:adjustRightInd w:val="0"/>
        <w:spacing w:line="240" w:lineRule="atLeast"/>
        <w:jc w:val="both"/>
        <w:rPr>
          <w:rFonts w:ascii="Century Gothic" w:hAnsi="Century Gothic" w:cs="Arial"/>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12.10 </w:t>
      </w:r>
      <w:r w:rsidRPr="00843811">
        <w:rPr>
          <w:rFonts w:ascii="Century Gothic" w:hAnsi="Century Gothic"/>
          <w:b/>
          <w:sz w:val="18"/>
          <w:szCs w:val="16"/>
        </w:rPr>
        <w:t>FUNGHI EPIGEI</w:t>
      </w:r>
      <w:r w:rsidRPr="00843811">
        <w:rPr>
          <w:rFonts w:ascii="Century Gothic" w:hAnsi="Century Gothic"/>
          <w:sz w:val="18"/>
          <w:szCs w:val="16"/>
        </w:rPr>
        <w:t xml:space="preserve"> (G.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6C7534" w:rsidRDefault="00C47F45" w:rsidP="006C753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È possibile la commercializzazione di funghi freschi e di funghi secchi. In Italia i funghi secchi sono denominati </w:t>
      </w:r>
      <w:r w:rsidRPr="00843811">
        <w:rPr>
          <w:rFonts w:ascii="Century Gothic" w:hAnsi="Century Gothic"/>
          <w:i/>
          <w:sz w:val="18"/>
          <w:szCs w:val="16"/>
        </w:rPr>
        <w:t>funghi secchi.</w:t>
      </w:r>
      <w:r w:rsidRPr="00843811">
        <w:rPr>
          <w:rFonts w:ascii="Century Gothic" w:hAnsi="Century Gothic"/>
          <w:sz w:val="18"/>
          <w:szCs w:val="16"/>
        </w:rPr>
        <w:t xml:space="preserve"> Se provengono da altri Paesi possono chiamarsi </w:t>
      </w:r>
      <w:r w:rsidRPr="00843811">
        <w:rPr>
          <w:rFonts w:ascii="Century Gothic" w:hAnsi="Century Gothic"/>
          <w:i/>
          <w:sz w:val="18"/>
          <w:szCs w:val="16"/>
        </w:rPr>
        <w:t xml:space="preserve">funghi disidratati </w:t>
      </w:r>
      <w:r w:rsidRPr="00843811">
        <w:rPr>
          <w:rFonts w:ascii="Century Gothic" w:hAnsi="Century Gothic"/>
          <w:sz w:val="18"/>
          <w:szCs w:val="16"/>
        </w:rPr>
        <w:t>o</w:t>
      </w:r>
      <w:r w:rsidRPr="00843811">
        <w:rPr>
          <w:rFonts w:ascii="Century Gothic" w:hAnsi="Century Gothic"/>
          <w:i/>
          <w:sz w:val="18"/>
          <w:szCs w:val="16"/>
        </w:rPr>
        <w:t xml:space="preserve"> funghi essiccati.</w:t>
      </w:r>
      <w:r w:rsidRPr="00843811">
        <w:rPr>
          <w:rFonts w:ascii="Century Gothic" w:hAnsi="Century Gothic"/>
          <w:sz w:val="18"/>
          <w:szCs w:val="16"/>
        </w:rPr>
        <w:t xml:space="preserve"> Solo i funghi secchi possono essere venduti sfusi. Tutte le altre varietà possono essere vendute allo stato essiccato solo in confezione. </w:t>
      </w:r>
    </w:p>
    <w:p w:rsidR="006C7534" w:rsidRPr="00843811" w:rsidRDefault="006C7534" w:rsidP="006C753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Valore nutrizionale. </w:t>
      </w:r>
      <w:r w:rsidRPr="00843811">
        <w:rPr>
          <w:rFonts w:ascii="Century Gothic" w:hAnsi="Century Gothic"/>
          <w:sz w:val="18"/>
          <w:szCs w:val="16"/>
        </w:rPr>
        <w:t xml:space="preserve">I funghi sono impiegati come </w:t>
      </w:r>
      <w:proofErr w:type="spellStart"/>
      <w:r w:rsidRPr="00843811">
        <w:rPr>
          <w:rFonts w:ascii="Century Gothic" w:hAnsi="Century Gothic"/>
          <w:sz w:val="18"/>
          <w:szCs w:val="16"/>
        </w:rPr>
        <w:t>insaporitori</w:t>
      </w:r>
      <w:proofErr w:type="spellEnd"/>
      <w:r w:rsidRPr="00843811">
        <w:rPr>
          <w:rFonts w:ascii="Century Gothic" w:hAnsi="Century Gothic"/>
          <w:sz w:val="18"/>
          <w:szCs w:val="16"/>
        </w:rPr>
        <w:t>. Non hanno nessun valore nutrizionale, anzi, contengono sostanze antinutrienti, tossiche e poco digeribili. Per questo si consiglia di non esagerare nel loro consumo.</w:t>
      </w:r>
    </w:p>
    <w:p w:rsidR="006C7534" w:rsidRDefault="006C753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6C7534" w:rsidRPr="003623F7" w:rsidRDefault="006C7534" w:rsidP="006C7534">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 funghi secchi si classificano secondo le seguenti categorie: extra, speciale, commerciale, briciole, in polvere. È consentito vendere alcune tipologie di funghi freschi in confezione e allo stato sfuso previa visita di controllo dei tecnici dell’ASL di competenza. Nella commercializzazione dei funghi è necessario denominarli con il loro nome scientifico. Se usati come ingredienti tale obbligo non sussiste essendo sufficiente il nome volgare. Nel caso di un prodotto denominato “ai funghi” non è necessario indicare il nome di tutti i funghi. Se ciò viene comunque fatto riportare anche la frase: in proporzione variabile. È necessario indicare l’origine dei funghi con le frasi: prodotto in Italia oppure origine Italia oppure l’elenco degli Stati di origine.</w:t>
      </w:r>
    </w:p>
    <w:p w:rsidR="0008545F" w:rsidRDefault="0008545F">
      <w:pPr>
        <w:rPr>
          <w:rFonts w:ascii="Century Gothic" w:hAnsi="Century Gothic"/>
          <w:sz w:val="18"/>
          <w:szCs w:val="16"/>
        </w:rPr>
      </w:pPr>
      <w:r>
        <w:rPr>
          <w:rFonts w:ascii="Century Gothic" w:hAnsi="Century Gothic"/>
          <w:sz w:val="18"/>
          <w:szCs w:val="16"/>
        </w:rPr>
        <w:br w:type="page"/>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lastRenderedPageBreak/>
        <w:t xml:space="preserve">12.11 </w:t>
      </w:r>
      <w:r w:rsidRPr="00843811">
        <w:rPr>
          <w:rFonts w:ascii="Century Gothic" w:hAnsi="Century Gothic"/>
          <w:b/>
          <w:sz w:val="18"/>
          <w:szCs w:val="16"/>
        </w:rPr>
        <w:t xml:space="preserve">GELATO </w:t>
      </w:r>
      <w:r w:rsidRPr="00843811">
        <w:rPr>
          <w:rFonts w:ascii="Century Gothic" w:hAnsi="Century Gothic"/>
          <w:sz w:val="18"/>
          <w:szCs w:val="16"/>
        </w:rPr>
        <w:t xml:space="preserve">(E. </w:t>
      </w:r>
      <w:proofErr w:type="spellStart"/>
      <w:r w:rsidRPr="00843811">
        <w:rPr>
          <w:rFonts w:ascii="Century Gothic" w:hAnsi="Century Gothic"/>
          <w:sz w:val="18"/>
          <w:szCs w:val="16"/>
        </w:rPr>
        <w:t>Feller</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“gelato” è un dessert freddo, ottenuto congelando rapidamente, sotto agitazione, una miscela comprendente diversi ingredienti come il latte, le uova, lo zucchero, la frutta, i grassi animali e vegetali, additivi e coloranti.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miscela è pastorizzata per garantire qualità e sicurezza igienica al gelato.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Durante il congelamento avviene l’incorporazione di aria (</w:t>
      </w:r>
      <w:proofErr w:type="spellStart"/>
      <w:r w:rsidRPr="00843811">
        <w:rPr>
          <w:rFonts w:ascii="Century Gothic" w:hAnsi="Century Gothic"/>
          <w:sz w:val="18"/>
          <w:szCs w:val="16"/>
        </w:rPr>
        <w:t>mantecazione</w:t>
      </w:r>
      <w:proofErr w:type="spellEnd"/>
      <w:r w:rsidRPr="00843811">
        <w:rPr>
          <w:rFonts w:ascii="Century Gothic" w:hAnsi="Century Gothic"/>
          <w:sz w:val="18"/>
          <w:szCs w:val="16"/>
        </w:rPr>
        <w:t xml:space="preserve">) che conferisce alla miscela una giusta consistenza pastosa ed una giusta </w:t>
      </w:r>
      <w:proofErr w:type="spellStart"/>
      <w:r w:rsidRPr="00843811">
        <w:rPr>
          <w:rFonts w:ascii="Century Gothic" w:hAnsi="Century Gothic"/>
          <w:sz w:val="18"/>
          <w:szCs w:val="16"/>
        </w:rPr>
        <w:t>morbidità</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“sorbetto” è un gelato alla frutta leggero e dissetante. È prodotto con una miscela costituita da una soluzione zuccherina con succo, polpa di frutta (limone, pompelmo, arancia, ecc.).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“gelato soft” (soffice) è quello offerto direttamente dalla macchina di produzione. È così chiamato perché venendo estruso e posto sul cono a temperatura più alta del normale, appare più soffice, più cremoso e “meno freddo”.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w:t>
      </w:r>
      <w:proofErr w:type="spellStart"/>
      <w:r w:rsidRPr="00843811">
        <w:rPr>
          <w:rFonts w:ascii="Century Gothic" w:hAnsi="Century Gothic"/>
          <w:sz w:val="18"/>
          <w:szCs w:val="16"/>
        </w:rPr>
        <w:t>frappè</w:t>
      </w:r>
      <w:proofErr w:type="spellEnd"/>
      <w:r w:rsidRPr="00843811">
        <w:rPr>
          <w:rFonts w:ascii="Century Gothic" w:hAnsi="Century Gothic"/>
          <w:sz w:val="18"/>
          <w:szCs w:val="16"/>
        </w:rPr>
        <w:t>” è un gelato-bevanda prodotto con latte, frutta e gelato omogeneizzati in frullatore al momento del consumo.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“semifreddo” gli ingredienti base sono: la panna fresca pastorizzata, lo zucchero, i tuorli d’uovo e la meringa all’italiana. Non è un vero e proprio gelato, ma un dolce freddo ad alto contenuto di sostanze solide (il doppio di un gelato normale).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semifreddo, per la presenza di un elevato contenuto di zuccheri e grassi dà la sensazione di essere meno freddo degli altri gelati, anche se in realtà è conservato a -20° 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contenuto calorico di un gelato risulta essere mediamente di:</w:t>
      </w:r>
    </w:p>
    <w:p w:rsidR="00C47F45" w:rsidRPr="00843811" w:rsidRDefault="00C47F45" w:rsidP="00843811">
      <w:pPr>
        <w:widowControl w:val="0"/>
        <w:numPr>
          <w:ilvl w:val="0"/>
          <w:numId w:val="3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210/230 calorie per </w:t>
      </w:r>
      <w:smartTag w:uri="urn:schemas-microsoft-com:office:smarttags" w:element="metricconverter">
        <w:smartTagPr>
          <w:attr w:name="ProductID" w:val="100 g"/>
        </w:smartTagPr>
        <w:r w:rsidRPr="00843811">
          <w:rPr>
            <w:rFonts w:ascii="Century Gothic" w:hAnsi="Century Gothic"/>
            <w:sz w:val="18"/>
            <w:szCs w:val="16"/>
          </w:rPr>
          <w:t>100 g</w:t>
        </w:r>
      </w:smartTag>
      <w:r w:rsidRPr="00843811">
        <w:rPr>
          <w:rFonts w:ascii="Century Gothic" w:hAnsi="Century Gothic"/>
          <w:sz w:val="18"/>
          <w:szCs w:val="16"/>
        </w:rPr>
        <w:t xml:space="preserve"> di gelato alla crema o al latte;</w:t>
      </w:r>
    </w:p>
    <w:p w:rsidR="00C47F45" w:rsidRPr="00843811" w:rsidRDefault="00C47F45" w:rsidP="00843811">
      <w:pPr>
        <w:widowControl w:val="0"/>
        <w:numPr>
          <w:ilvl w:val="0"/>
          <w:numId w:val="3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140/160 calorie per </w:t>
      </w:r>
      <w:smartTag w:uri="urn:schemas-microsoft-com:office:smarttags" w:element="metricconverter">
        <w:smartTagPr>
          <w:attr w:name="ProductID" w:val="100 g"/>
        </w:smartTagPr>
        <w:r w:rsidRPr="00843811">
          <w:rPr>
            <w:rFonts w:ascii="Century Gothic" w:hAnsi="Century Gothic"/>
            <w:sz w:val="18"/>
            <w:szCs w:val="16"/>
          </w:rPr>
          <w:t>100 g</w:t>
        </w:r>
      </w:smartTag>
      <w:r w:rsidRPr="00843811">
        <w:rPr>
          <w:rFonts w:ascii="Century Gothic" w:hAnsi="Century Gothic"/>
          <w:sz w:val="18"/>
          <w:szCs w:val="16"/>
        </w:rPr>
        <w:t xml:space="preserve"> di gelato alla frutta.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Un gelato alla crema ha un contenuto in grassi del 10-14% e in zuccheri del 16-22%, mentre un gelato alla frutta ha un contenuto in grassi del 0-6% e in zuccheri del 23-25%.</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gelato alla frutta, prodotto con frutta fresca, si mantengono tutte le qualità della buona frutta.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consumatore può scegliere fra un gelato artigianale e un gelato industriale.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principale differenza, oltre alla scelta degli ingredienti, è che nel gelato industriale avviene una notevole incorporazione di aria al momento della </w:t>
      </w:r>
      <w:proofErr w:type="spellStart"/>
      <w:r w:rsidRPr="00843811">
        <w:rPr>
          <w:rFonts w:ascii="Century Gothic" w:hAnsi="Century Gothic"/>
          <w:sz w:val="18"/>
          <w:szCs w:val="16"/>
        </w:rPr>
        <w:t>mantecazione</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overrun</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gelato artigianale ha pertanto un peso specifico più elevato di quello industriale.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gelato può essere considerato un alimento di elevato valore nutritivo. Per questo, la moderna alimentazione gli attribuisce un posto importante nelle abitudini alimentari.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Si può sostituire un pasto con un gelato, accompagnandolo con un contorno o con della frutta.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caso di inappetenza o in altre situazioni il gelato può rappresentare una valida alternativa.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La produzione dei gelati sia a livello industriale che artigianale è soggetta ad autorizzazione sanitaria; detta autorizzazione è richiesta anche per i depositi all’ingrosso e per gli stabilimenti di confezionamento.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Nei controlli di qualità il gelato deve rispettare il Reg. (CE) n. 1927/2004 del 15 novembre 2005 sui criteri microbiologici applicabili ai prodotti alimentari.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indicazioni di etichettatura sulle confezioni di gelato sono quelle previste dal D.L. 27 gennaio 1992 n. 109.</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i prodotti venduti sfusi si deve fare riferimento al Decreto 20.12.1994.</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 gelati vanno venduti a peso; fanno eccezione quelli venduti sfusi sul cono o in coppette che sono venduti a pezzo. Questi ultimi devono essere identificati, nella bacinella di vendita, con un cartello indicante la denominazione del prodotto (ad es. gelato alla vaniglia, allo yogurt, al limone,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L’elenco degli ingredienti utilizzati può essere riportato in un cartello unico, ben visibile, esposto al pubblico (cartello riassuntivo degli ingredienti).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i gelati monodose non è richiesta l’indicazione del termine minimo di conservazione.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t xml:space="preserve">12.12 </w:t>
      </w:r>
      <w:r w:rsidRPr="00843811">
        <w:rPr>
          <w:rFonts w:ascii="Century Gothic" w:hAnsi="Century Gothic"/>
          <w:b/>
          <w:sz w:val="18"/>
          <w:szCs w:val="16"/>
        </w:rPr>
        <w:t>LATTE ALIMENTARE</w:t>
      </w:r>
      <w:r w:rsidRPr="00843811">
        <w:rPr>
          <w:rFonts w:ascii="Century Gothic" w:hAnsi="Century Gothic"/>
          <w:sz w:val="18"/>
          <w:szCs w:val="16"/>
        </w:rPr>
        <w:t xml:space="preserve"> (E. </w:t>
      </w:r>
      <w:proofErr w:type="spellStart"/>
      <w:r w:rsidRPr="00843811">
        <w:rPr>
          <w:rFonts w:ascii="Century Gothic" w:hAnsi="Century Gothic"/>
          <w:sz w:val="18"/>
          <w:szCs w:val="16"/>
        </w:rPr>
        <w:t>Feller</w:t>
      </w:r>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Secondo la legislazione italiana per “latte alimentare” deve intendersi il prodotto ottenuto dalla mungitura regolare, ininterrotta e completa della mammella di animali in buono stato di salute e di nutrizione.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 la parola “latte” si intende il latte proveniente dalla vacca.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latte di altri animali deve riportare la denominazione della specie cui appartiene l’animale che lo fornisce (latte di capra, latte di bufala,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latte è un alimento di altissimo valore nutrizionale perché contiene molti principi nutritivi, in rapporti ottimali per una adeguata alimentazione.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composizione chimica del latte si può schematizzare nel seguente modo:</w:t>
      </w:r>
    </w:p>
    <w:p w:rsidR="00C47F45" w:rsidRPr="00843811" w:rsidRDefault="00C47F45" w:rsidP="00843811">
      <w:pPr>
        <w:widowControl w:val="0"/>
        <w:numPr>
          <w:ilvl w:val="0"/>
          <w:numId w:val="3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componenti in soluzione: lattosio, sostanze azotate a basso peso molecolare, sostanze saline, vitamine idrosolubili;</w:t>
      </w:r>
    </w:p>
    <w:p w:rsidR="00C47F45" w:rsidRPr="00843811" w:rsidRDefault="00C47F45" w:rsidP="00843811">
      <w:pPr>
        <w:widowControl w:val="0"/>
        <w:numPr>
          <w:ilvl w:val="0"/>
          <w:numId w:val="3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componenti in dispersione colloidale: sostanze proteiche, fosfati insolubili;</w:t>
      </w:r>
    </w:p>
    <w:p w:rsidR="00C47F45" w:rsidRPr="00843811" w:rsidRDefault="00C47F45" w:rsidP="00843811">
      <w:pPr>
        <w:widowControl w:val="0"/>
        <w:numPr>
          <w:ilvl w:val="0"/>
          <w:numId w:val="3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componenti in emulsione: gliceridi semplici, </w:t>
      </w:r>
      <w:proofErr w:type="spellStart"/>
      <w:r w:rsidRPr="00843811">
        <w:rPr>
          <w:rFonts w:ascii="Century Gothic" w:hAnsi="Century Gothic"/>
          <w:sz w:val="18"/>
          <w:szCs w:val="16"/>
        </w:rPr>
        <w:t>fosfogliciredi</w:t>
      </w:r>
      <w:proofErr w:type="spellEnd"/>
      <w:r w:rsidRPr="00843811">
        <w:rPr>
          <w:rFonts w:ascii="Century Gothic" w:hAnsi="Century Gothic"/>
          <w:sz w:val="18"/>
          <w:szCs w:val="16"/>
        </w:rPr>
        <w:t>, ster</w:t>
      </w:r>
      <w:r w:rsidR="00BF6451" w:rsidRPr="00843811">
        <w:rPr>
          <w:rFonts w:ascii="Century Gothic" w:hAnsi="Century Gothic"/>
          <w:sz w:val="18"/>
          <w:szCs w:val="16"/>
        </w:rPr>
        <w:t xml:space="preserve">oli, </w:t>
      </w:r>
      <w:r w:rsidRPr="00843811">
        <w:rPr>
          <w:rFonts w:ascii="Century Gothic" w:hAnsi="Century Gothic"/>
          <w:sz w:val="18"/>
          <w:szCs w:val="16"/>
        </w:rPr>
        <w:t>pigmenti e vitamine liposolubili.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Un litro di latte vaccino fornisce mediamente </w:t>
      </w:r>
      <w:smartTag w:uri="urn:schemas-microsoft-com:office:smarttags" w:element="metricconverter">
        <w:smartTagPr>
          <w:attr w:name="ProductID" w:val="32 g"/>
        </w:smartTagPr>
        <w:r w:rsidRPr="00843811">
          <w:rPr>
            <w:rFonts w:ascii="Century Gothic" w:hAnsi="Century Gothic"/>
            <w:sz w:val="18"/>
            <w:szCs w:val="16"/>
          </w:rPr>
          <w:t>32 g</w:t>
        </w:r>
      </w:smartTag>
      <w:r w:rsidRPr="00843811">
        <w:rPr>
          <w:rFonts w:ascii="Century Gothic" w:hAnsi="Century Gothic"/>
          <w:sz w:val="18"/>
          <w:szCs w:val="16"/>
        </w:rPr>
        <w:t xml:space="preserve"> di proteine, </w:t>
      </w:r>
      <w:smartTag w:uri="urn:schemas-microsoft-com:office:smarttags" w:element="metricconverter">
        <w:smartTagPr>
          <w:attr w:name="ProductID" w:val="47 g"/>
        </w:smartTagPr>
        <w:r w:rsidRPr="00843811">
          <w:rPr>
            <w:rFonts w:ascii="Century Gothic" w:hAnsi="Century Gothic"/>
            <w:sz w:val="18"/>
            <w:szCs w:val="16"/>
          </w:rPr>
          <w:t>47 g</w:t>
        </w:r>
      </w:smartTag>
      <w:r w:rsidRPr="00843811">
        <w:rPr>
          <w:rFonts w:ascii="Century Gothic" w:hAnsi="Century Gothic"/>
          <w:sz w:val="18"/>
          <w:szCs w:val="16"/>
        </w:rPr>
        <w:t xml:space="preserve"> di lattosio, </w:t>
      </w:r>
      <w:smartTag w:uri="urn:schemas-microsoft-com:office:smarttags" w:element="metricconverter">
        <w:smartTagPr>
          <w:attr w:name="ProductID" w:val="35 g"/>
        </w:smartTagPr>
        <w:r w:rsidRPr="00843811">
          <w:rPr>
            <w:rFonts w:ascii="Century Gothic" w:hAnsi="Century Gothic"/>
            <w:sz w:val="18"/>
            <w:szCs w:val="16"/>
          </w:rPr>
          <w:t>35 g</w:t>
        </w:r>
      </w:smartTag>
      <w:r w:rsidRPr="00843811">
        <w:rPr>
          <w:rFonts w:ascii="Century Gothic" w:hAnsi="Century Gothic"/>
          <w:sz w:val="18"/>
          <w:szCs w:val="16"/>
        </w:rPr>
        <w:t xml:space="preserve"> di grassi e </w:t>
      </w:r>
      <w:smartTag w:uri="urn:schemas-microsoft-com:office:smarttags" w:element="metricconverter">
        <w:smartTagPr>
          <w:attr w:name="ProductID" w:val="8 g"/>
        </w:smartTagPr>
        <w:r w:rsidRPr="00843811">
          <w:rPr>
            <w:rFonts w:ascii="Century Gothic" w:hAnsi="Century Gothic"/>
            <w:sz w:val="18"/>
            <w:szCs w:val="16"/>
          </w:rPr>
          <w:t>8 g</w:t>
        </w:r>
      </w:smartTag>
      <w:r w:rsidRPr="00843811">
        <w:rPr>
          <w:rFonts w:ascii="Century Gothic" w:hAnsi="Century Gothic"/>
          <w:sz w:val="18"/>
          <w:szCs w:val="16"/>
        </w:rPr>
        <w:t xml:space="preserve"> di minerali.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consumo ottimale di latte dovrebbe essere di mezzo litro al giorno per persona:</w:t>
      </w:r>
    </w:p>
    <w:p w:rsidR="00C47F45" w:rsidRPr="00843811" w:rsidRDefault="00C47F45" w:rsidP="00843811">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100 ml di latte intero </w:t>
      </w:r>
      <w:r w:rsidR="00BF6451" w:rsidRPr="00843811">
        <w:rPr>
          <w:rFonts w:ascii="Century Gothic" w:hAnsi="Century Gothic"/>
          <w:sz w:val="18"/>
          <w:szCs w:val="16"/>
        </w:rPr>
        <w:t xml:space="preserve">= </w:t>
      </w:r>
      <w:r w:rsidRPr="00843811">
        <w:rPr>
          <w:rFonts w:ascii="Century Gothic" w:hAnsi="Century Gothic"/>
          <w:sz w:val="18"/>
          <w:szCs w:val="16"/>
        </w:rPr>
        <w:t xml:space="preserve"> 62 calorie;</w:t>
      </w:r>
    </w:p>
    <w:p w:rsidR="00C47F45" w:rsidRPr="00843811" w:rsidRDefault="00C47F45" w:rsidP="00843811">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100 ml di latte parzialmente scremato </w:t>
      </w:r>
      <w:r w:rsidR="00BF6451" w:rsidRPr="00843811">
        <w:rPr>
          <w:rFonts w:ascii="Century Gothic" w:hAnsi="Century Gothic"/>
          <w:sz w:val="18"/>
          <w:szCs w:val="16"/>
        </w:rPr>
        <w:t xml:space="preserve">= </w:t>
      </w:r>
      <w:r w:rsidRPr="00843811">
        <w:rPr>
          <w:rFonts w:ascii="Century Gothic" w:hAnsi="Century Gothic"/>
          <w:sz w:val="18"/>
          <w:szCs w:val="16"/>
        </w:rPr>
        <w:t>45 calorie;</w:t>
      </w:r>
    </w:p>
    <w:p w:rsidR="00C47F45" w:rsidRPr="00843811" w:rsidRDefault="00C47F45" w:rsidP="00843811">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100 ml di latte scremato </w:t>
      </w:r>
      <w:r w:rsidR="00BF6451" w:rsidRPr="00843811">
        <w:rPr>
          <w:rFonts w:ascii="Century Gothic" w:hAnsi="Century Gothic"/>
          <w:sz w:val="18"/>
          <w:szCs w:val="16"/>
        </w:rPr>
        <w:t xml:space="preserve">= </w:t>
      </w:r>
      <w:r w:rsidRPr="00843811">
        <w:rPr>
          <w:rFonts w:ascii="Century Gothic" w:hAnsi="Century Gothic"/>
          <w:sz w:val="18"/>
          <w:szCs w:val="16"/>
        </w:rPr>
        <w:t>35 calorie.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proteine sono rappresentate per circa l’80% dalla caseina e per il rimanente da </w:t>
      </w:r>
      <w:proofErr w:type="spellStart"/>
      <w:r w:rsidRPr="00843811">
        <w:rPr>
          <w:rFonts w:ascii="Century Gothic" w:hAnsi="Century Gothic"/>
          <w:sz w:val="18"/>
          <w:szCs w:val="16"/>
        </w:rPr>
        <w:t>sieroproteine</w:t>
      </w:r>
      <w:proofErr w:type="spellEnd"/>
      <w:r w:rsidRPr="00843811">
        <w:rPr>
          <w:rFonts w:ascii="Century Gothic" w:hAnsi="Century Gothic"/>
          <w:sz w:val="18"/>
          <w:szCs w:val="16"/>
        </w:rPr>
        <w:t xml:space="preserve"> (albumina e globulina).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L’elevato valore biologico del latte deriva dalla elevata presenza, nelle proteine, di tutti gli aminoacidi essenziali, ovvero di quelli aminoacidi che l’uomo non riesce a </w:t>
      </w:r>
      <w:r w:rsidRPr="00843811">
        <w:rPr>
          <w:rFonts w:ascii="Century Gothic" w:hAnsi="Century Gothic"/>
          <w:sz w:val="18"/>
          <w:szCs w:val="16"/>
        </w:rPr>
        <w:lastRenderedPageBreak/>
        <w:t>sintetizzare al suo interno.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frazione grassa o lipidica del latte è formata da trigliceridi (98-99%), da fosfolipidi (0,2-1%) da steroli (0,2-0,4%) e da tracce di acidi grassi liberi, cere, </w:t>
      </w:r>
      <w:proofErr w:type="spellStart"/>
      <w:r w:rsidRPr="00843811">
        <w:rPr>
          <w:rFonts w:ascii="Century Gothic" w:hAnsi="Century Gothic"/>
          <w:sz w:val="18"/>
          <w:szCs w:val="16"/>
        </w:rPr>
        <w:t>squalene</w:t>
      </w:r>
      <w:proofErr w:type="spellEnd"/>
      <w:r w:rsidRPr="00843811">
        <w:rPr>
          <w:rFonts w:ascii="Century Gothic" w:hAnsi="Century Gothic"/>
          <w:sz w:val="18"/>
          <w:szCs w:val="16"/>
        </w:rPr>
        <w:t xml:space="preserve"> e vitamine liposolubili.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 grassi nel latte si trovano dispersi sotto forma di globuli con dimensioni da </w:t>
      </w:r>
      <w:smartTag w:uri="urn:schemas-microsoft-com:office:smarttags" w:element="metricconverter">
        <w:smartTagPr>
          <w:attr w:name="ProductID" w:val="1 a"/>
        </w:smartTagPr>
        <w:r w:rsidRPr="00843811">
          <w:rPr>
            <w:rFonts w:ascii="Century Gothic" w:hAnsi="Century Gothic"/>
            <w:sz w:val="18"/>
            <w:szCs w:val="16"/>
          </w:rPr>
          <w:t>1 a</w:t>
        </w:r>
      </w:smartTag>
      <w:r w:rsidRPr="00843811">
        <w:rPr>
          <w:rFonts w:ascii="Century Gothic" w:hAnsi="Century Gothic"/>
          <w:sz w:val="18"/>
          <w:szCs w:val="16"/>
        </w:rPr>
        <w:t xml:space="preserve"> 20 micron, con la tendenza ad aggregarsi e separarsi per affioramento formando la crema o panna.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 il trattamento della omogeneizzazione si riducono le dimensioni dei globuli a 1 micron evitando la formazione della panna di affioramento. Il grasso del latte omogeneizzato risulta anche più digeribile.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w:t>
      </w:r>
      <w:r w:rsidR="00C44CF1" w:rsidRPr="00843811">
        <w:rPr>
          <w:rFonts w:ascii="Century Gothic" w:hAnsi="Century Gothic"/>
          <w:sz w:val="18"/>
          <w:szCs w:val="16"/>
        </w:rPr>
        <w:t xml:space="preserve">normativa </w:t>
      </w:r>
      <w:r w:rsidRPr="00843811">
        <w:rPr>
          <w:rFonts w:ascii="Century Gothic" w:hAnsi="Century Gothic"/>
          <w:sz w:val="18"/>
          <w:szCs w:val="16"/>
        </w:rPr>
        <w:t>permette di confezionare del latte a diverso titolo di grasso:</w:t>
      </w:r>
    </w:p>
    <w:p w:rsidR="00C47F45" w:rsidRPr="00843811" w:rsidRDefault="00C47F45" w:rsidP="00843811">
      <w:pPr>
        <w:widowControl w:val="0"/>
        <w:numPr>
          <w:ilvl w:val="0"/>
          <w:numId w:val="3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intero”, con </w:t>
      </w:r>
      <w:r w:rsidR="00C44CF1" w:rsidRPr="00843811">
        <w:rPr>
          <w:rFonts w:ascii="Century Gothic" w:hAnsi="Century Gothic"/>
          <w:sz w:val="18"/>
          <w:szCs w:val="16"/>
        </w:rPr>
        <w:t>materia</w:t>
      </w:r>
      <w:r w:rsidRPr="00843811">
        <w:rPr>
          <w:rFonts w:ascii="Century Gothic" w:hAnsi="Century Gothic"/>
          <w:sz w:val="18"/>
          <w:szCs w:val="16"/>
        </w:rPr>
        <w:t xml:space="preserve"> grassa </w:t>
      </w:r>
      <w:r w:rsidR="00C44CF1" w:rsidRPr="00843811">
        <w:rPr>
          <w:rFonts w:ascii="Century Gothic" w:hAnsi="Century Gothic"/>
          <w:sz w:val="18"/>
          <w:szCs w:val="16"/>
        </w:rPr>
        <w:t xml:space="preserve">almeno </w:t>
      </w:r>
      <w:r w:rsidRPr="00843811">
        <w:rPr>
          <w:rFonts w:ascii="Century Gothic" w:hAnsi="Century Gothic"/>
          <w:sz w:val="18"/>
          <w:szCs w:val="16"/>
        </w:rPr>
        <w:t>del 3,5%;</w:t>
      </w:r>
    </w:p>
    <w:p w:rsidR="00C47F45" w:rsidRPr="00843811" w:rsidRDefault="00C47F45" w:rsidP="00843811">
      <w:pPr>
        <w:widowControl w:val="0"/>
        <w:numPr>
          <w:ilvl w:val="0"/>
          <w:numId w:val="3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parzialmente scremato”, con </w:t>
      </w:r>
      <w:r w:rsidR="00C44CF1" w:rsidRPr="00843811">
        <w:rPr>
          <w:rFonts w:ascii="Century Gothic" w:hAnsi="Century Gothic"/>
          <w:sz w:val="18"/>
          <w:szCs w:val="16"/>
        </w:rPr>
        <w:t>materia</w:t>
      </w:r>
      <w:r w:rsidRPr="00843811">
        <w:rPr>
          <w:rFonts w:ascii="Century Gothic" w:hAnsi="Century Gothic"/>
          <w:sz w:val="18"/>
          <w:szCs w:val="16"/>
        </w:rPr>
        <w:t xml:space="preserve"> grassa </w:t>
      </w:r>
      <w:r w:rsidR="00C44CF1" w:rsidRPr="00843811">
        <w:rPr>
          <w:rFonts w:ascii="Century Gothic" w:hAnsi="Century Gothic"/>
          <w:sz w:val="18"/>
          <w:szCs w:val="16"/>
        </w:rPr>
        <w:t xml:space="preserve">compresa </w:t>
      </w:r>
      <w:r w:rsidR="00BF6451" w:rsidRPr="00843811">
        <w:rPr>
          <w:rFonts w:ascii="Century Gothic" w:hAnsi="Century Gothic"/>
          <w:sz w:val="18"/>
          <w:szCs w:val="16"/>
        </w:rPr>
        <w:t>t</w:t>
      </w:r>
      <w:r w:rsidRPr="00843811">
        <w:rPr>
          <w:rFonts w:ascii="Century Gothic" w:hAnsi="Century Gothic"/>
          <w:sz w:val="18"/>
          <w:szCs w:val="16"/>
        </w:rPr>
        <w:t>ra 1,5 e 1,8%;</w:t>
      </w:r>
    </w:p>
    <w:p w:rsidR="00C47F45" w:rsidRPr="00843811" w:rsidRDefault="00C47F45" w:rsidP="00843811">
      <w:pPr>
        <w:widowControl w:val="0"/>
        <w:numPr>
          <w:ilvl w:val="0"/>
          <w:numId w:val="3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scremato”, con </w:t>
      </w:r>
      <w:r w:rsidR="00C44CF1" w:rsidRPr="00843811">
        <w:rPr>
          <w:rFonts w:ascii="Century Gothic" w:hAnsi="Century Gothic"/>
          <w:sz w:val="18"/>
          <w:szCs w:val="16"/>
        </w:rPr>
        <w:t>materia</w:t>
      </w:r>
      <w:r w:rsidRPr="00843811">
        <w:rPr>
          <w:rFonts w:ascii="Century Gothic" w:hAnsi="Century Gothic"/>
          <w:sz w:val="18"/>
          <w:szCs w:val="16"/>
        </w:rPr>
        <w:t xml:space="preserve"> grassa </w:t>
      </w:r>
      <w:r w:rsidR="00C44CF1" w:rsidRPr="00843811">
        <w:rPr>
          <w:rFonts w:ascii="Century Gothic" w:hAnsi="Century Gothic"/>
          <w:sz w:val="18"/>
          <w:szCs w:val="16"/>
        </w:rPr>
        <w:t xml:space="preserve">massimo </w:t>
      </w:r>
      <w:r w:rsidRPr="00843811">
        <w:rPr>
          <w:rFonts w:ascii="Century Gothic" w:hAnsi="Century Gothic"/>
          <w:sz w:val="18"/>
          <w:szCs w:val="16"/>
        </w:rPr>
        <w:t>al 0,</w:t>
      </w:r>
      <w:r w:rsidR="009E1317" w:rsidRPr="00843811">
        <w:rPr>
          <w:rFonts w:ascii="Century Gothic" w:hAnsi="Century Gothic"/>
          <w:sz w:val="18"/>
          <w:szCs w:val="16"/>
        </w:rPr>
        <w:t>5</w:t>
      </w:r>
      <w:r w:rsidRPr="00843811">
        <w:rPr>
          <w:rFonts w:ascii="Century Gothic" w:hAnsi="Century Gothic"/>
          <w:sz w:val="18"/>
          <w:szCs w:val="16"/>
        </w:rPr>
        <w:t>%</w:t>
      </w:r>
      <w:r w:rsidR="00C44CF1" w:rsidRPr="00843811">
        <w:rPr>
          <w:rFonts w:ascii="Century Gothic" w:hAnsi="Century Gothic"/>
          <w:sz w:val="18"/>
          <w:szCs w:val="16"/>
        </w:rPr>
        <w:t>.</w:t>
      </w:r>
    </w:p>
    <w:p w:rsidR="00C44CF1" w:rsidRPr="00843811" w:rsidRDefault="00C44CF1"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Reg. (CE) 1234/2007, allegato XIII autorizza la produzione e confezionamento del latte alimentare con una percentuale di materia grassa diversa, rispetto ai valori sopra riportati. E’ necessario riportare la dicitura “..% di materia grassa”.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lattosio è lo zucchero caratteristico del latte ed il suo potere dolcificante è circa un quinto di quello del saccarosio.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lattosio è un disaccaride costituito da una molecola di galattosio e una di glucosio; è il substrato delle fermentazioni lattiche necessarie nella produzione dello yogurt e dei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fermentati.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latte è ricco di minerali come il calcio, presente in quantità elevata (120 mg/100 g) e in rapporto ottimale con il fosforo (94 mg/100 g), simile a quello delle ossa.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latte si trovano, in modo significativo, le vitamine liposolubili, associate alla componente grassa, quali la vitamina A e le vitamine idrosolubili presenti nel plasma latteo come la vitamina B2, B6, B12 e la vitamina PP.</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l’uomo il latte intero rappresenta una delle principali fonti di vitamina 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definizione di “latte alimentare” è ben riportata nel Reg. (CE) n. 2597/97 del 18.12.1997 dove è stabilito il tenore in materia grassa, il contenuto proteico, la densità, il punto di congelazione.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12.12.1 </w:t>
      </w:r>
      <w:r w:rsidRPr="00843811">
        <w:rPr>
          <w:rFonts w:ascii="Century Gothic" w:hAnsi="Century Gothic"/>
          <w:b/>
          <w:caps/>
          <w:sz w:val="18"/>
          <w:szCs w:val="16"/>
        </w:rPr>
        <w:t>Latte crudo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Viene denominato “latte crudo” il latte prodotto mediante secrezione della ghiandola mammaria di animali di allevamento che non è stato riscaldato a più di </w:t>
      </w:r>
      <w:smartTag w:uri="urn:schemas-microsoft-com:office:smarttags" w:element="metricconverter">
        <w:smartTagPr>
          <w:attr w:name="ProductID" w:val="40 ﾰC"/>
        </w:smartTagPr>
        <w:r w:rsidRPr="00843811">
          <w:rPr>
            <w:rFonts w:ascii="Century Gothic" w:hAnsi="Century Gothic"/>
            <w:sz w:val="18"/>
            <w:szCs w:val="16"/>
          </w:rPr>
          <w:t>40 °C</w:t>
        </w:r>
      </w:smartTag>
      <w:r w:rsidRPr="00843811">
        <w:rPr>
          <w:rFonts w:ascii="Century Gothic" w:hAnsi="Century Gothic"/>
          <w:sz w:val="18"/>
          <w:szCs w:val="16"/>
        </w:rPr>
        <w:t xml:space="preserve"> e non è stato sottoposto ad un trattamento avente effetto equivalente.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prodotto presso le aziende zootecniche e può essere venduto direttamente al consumatore finale, dopo autorizzazione, solo nel luogo di produzione.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Questo latte presenta una durata di 1 o 2 giorni al massimo.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latte crudo, ricchissimo di microrganismi, può risultare inquinato anche da germi patogeni.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Deve essere sottoposto a bollitura prima del consumo (obbligo previsto dal Ministero della Sa</w:t>
      </w:r>
      <w:r w:rsidR="00BF6451" w:rsidRPr="00843811">
        <w:rPr>
          <w:rFonts w:ascii="Century Gothic" w:hAnsi="Century Gothic"/>
          <w:sz w:val="18"/>
          <w:szCs w:val="16"/>
        </w:rPr>
        <w:t>lute.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fonti di contaminazione del latte sono numerose e possono essere rappresentate </w:t>
      </w:r>
      <w:r w:rsidRPr="00843811">
        <w:rPr>
          <w:rFonts w:ascii="Century Gothic" w:hAnsi="Century Gothic"/>
          <w:sz w:val="18"/>
          <w:szCs w:val="16"/>
        </w:rPr>
        <w:lastRenderedPageBreak/>
        <w:t>da animali infetti, dal personale e dalle insufficienti condizioni igieniche nella mungitura, nella raccolta e nel trasporto.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“colostro” è il liquido secreto dalle ghiandole mammarie di femmine da latte nei 3-5 giorni dopo il parto, ricco di anticorpi e minerali e prodotto prima del latte crudo.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12.12.2 </w:t>
      </w:r>
      <w:r w:rsidRPr="00843811">
        <w:rPr>
          <w:rFonts w:ascii="Century Gothic" w:hAnsi="Century Gothic"/>
          <w:b/>
          <w:caps/>
          <w:sz w:val="18"/>
          <w:szCs w:val="16"/>
        </w:rPr>
        <w:t>Latte fresco pastorizzato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“latte fresco pastorizzato” è un latte sottoposto al trattamento termico della pastorizzazione, che assicura la distruzione di tutti i microrganismi patogeni e la riduzione della microflora saprofita.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Secondo il Reg. (CE) n. 853/2004 la pastorizzazione è ottenuta mediante un trattamento che comporti:</w:t>
      </w:r>
    </w:p>
    <w:p w:rsidR="00C47F45" w:rsidRPr="00843811" w:rsidRDefault="00C47F45" w:rsidP="00843811">
      <w:pPr>
        <w:widowControl w:val="0"/>
        <w:numPr>
          <w:ilvl w:val="0"/>
          <w:numId w:val="3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un’alta temperatura per un breve periodo (almeno </w:t>
      </w:r>
      <w:smartTag w:uri="urn:schemas-microsoft-com:office:smarttags" w:element="metricconverter">
        <w:smartTagPr>
          <w:attr w:name="ProductID" w:val="72ﾰC"/>
        </w:smartTagPr>
        <w:r w:rsidRPr="00843811">
          <w:rPr>
            <w:rFonts w:ascii="Century Gothic" w:hAnsi="Century Gothic"/>
            <w:sz w:val="18"/>
            <w:szCs w:val="16"/>
          </w:rPr>
          <w:t>72°C</w:t>
        </w:r>
      </w:smartTag>
      <w:r w:rsidRPr="00843811">
        <w:rPr>
          <w:rFonts w:ascii="Century Gothic" w:hAnsi="Century Gothic"/>
          <w:sz w:val="18"/>
          <w:szCs w:val="16"/>
        </w:rPr>
        <w:t xml:space="preserve"> per 15 secondi);</w:t>
      </w:r>
    </w:p>
    <w:p w:rsidR="00C47F45" w:rsidRPr="00843811" w:rsidRDefault="00C47F45" w:rsidP="00843811">
      <w:pPr>
        <w:widowControl w:val="0"/>
        <w:numPr>
          <w:ilvl w:val="0"/>
          <w:numId w:val="3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una bassa temperatura per un periodo lungo (almeno </w:t>
      </w:r>
      <w:smartTag w:uri="urn:schemas-microsoft-com:office:smarttags" w:element="metricconverter">
        <w:smartTagPr>
          <w:attr w:name="ProductID" w:val="63ﾰC"/>
        </w:smartTagPr>
        <w:r w:rsidRPr="00843811">
          <w:rPr>
            <w:rFonts w:ascii="Century Gothic" w:hAnsi="Century Gothic"/>
            <w:sz w:val="18"/>
            <w:szCs w:val="16"/>
          </w:rPr>
          <w:t>63°C</w:t>
        </w:r>
      </w:smartTag>
      <w:r w:rsidRPr="00843811">
        <w:rPr>
          <w:rFonts w:ascii="Century Gothic" w:hAnsi="Century Gothic"/>
          <w:sz w:val="18"/>
          <w:szCs w:val="16"/>
        </w:rPr>
        <w:t xml:space="preserve"> per 30 minuti);</w:t>
      </w:r>
    </w:p>
    <w:p w:rsidR="00C47F45" w:rsidRPr="00843811" w:rsidRDefault="00C47F45" w:rsidP="00843811">
      <w:pPr>
        <w:widowControl w:val="0"/>
        <w:numPr>
          <w:ilvl w:val="0"/>
          <w:numId w:val="3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qualsiasi altra combinazione tempo/temperatura che consenta di ottenere un effetto equivalente;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modo che, immediatamente dopo il trattamento, i prodotti siano negativi al test della fosfatasi alcalina.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Alla pastorizzazione è generalmente riconosciuto di essere il trattamento di risanamento elettivo, in grado di garantire il più elevato valore </w:t>
      </w:r>
      <w:proofErr w:type="spellStart"/>
      <w:r w:rsidRPr="00843811">
        <w:rPr>
          <w:rFonts w:ascii="Century Gothic" w:hAnsi="Century Gothic"/>
          <w:sz w:val="18"/>
          <w:szCs w:val="16"/>
        </w:rPr>
        <w:t>bionutrizionale</w:t>
      </w:r>
      <w:proofErr w:type="spellEnd"/>
      <w:r w:rsidRPr="00843811">
        <w:rPr>
          <w:rFonts w:ascii="Century Gothic" w:hAnsi="Century Gothic"/>
          <w:sz w:val="18"/>
          <w:szCs w:val="16"/>
        </w:rPr>
        <w:t xml:space="preserve"> al latte.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legge, il latte fresco pastorizzato ha una durata di 7 giorni, compreso il giorno del trattamento termico. Deve essere conservato in frigo e distribuito rispettando la catena del freddo.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legge n. 169/1989 distingue il latte pastorizzato in tre categorie:</w:t>
      </w:r>
    </w:p>
    <w:p w:rsidR="00C47F45" w:rsidRPr="00843811" w:rsidRDefault="00C47F45" w:rsidP="00843811">
      <w:pPr>
        <w:widowControl w:val="0"/>
        <w:numPr>
          <w:ilvl w:val="0"/>
          <w:numId w:val="3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latte pastorizzato (</w:t>
      </w:r>
      <w:proofErr w:type="spellStart"/>
      <w:r w:rsidRPr="00843811">
        <w:rPr>
          <w:rFonts w:ascii="Century Gothic" w:hAnsi="Century Gothic"/>
          <w:sz w:val="18"/>
          <w:szCs w:val="16"/>
        </w:rPr>
        <w:t>sieroproteine</w:t>
      </w:r>
      <w:proofErr w:type="spellEnd"/>
      <w:r w:rsidRPr="00843811">
        <w:rPr>
          <w:rFonts w:ascii="Century Gothic" w:hAnsi="Century Gothic"/>
          <w:sz w:val="18"/>
          <w:szCs w:val="16"/>
        </w:rPr>
        <w:t xml:space="preserve"> 11%);</w:t>
      </w:r>
    </w:p>
    <w:p w:rsidR="00C47F45" w:rsidRPr="00843811" w:rsidRDefault="00C47F45" w:rsidP="00843811">
      <w:pPr>
        <w:widowControl w:val="0"/>
        <w:numPr>
          <w:ilvl w:val="0"/>
          <w:numId w:val="3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latte fresco pastorizzato (</w:t>
      </w:r>
      <w:proofErr w:type="spellStart"/>
      <w:r w:rsidRPr="00843811">
        <w:rPr>
          <w:rFonts w:ascii="Century Gothic" w:hAnsi="Century Gothic"/>
          <w:sz w:val="18"/>
          <w:szCs w:val="16"/>
        </w:rPr>
        <w:t>sieroproteine</w:t>
      </w:r>
      <w:proofErr w:type="spellEnd"/>
      <w:r w:rsidRPr="00843811">
        <w:rPr>
          <w:rFonts w:ascii="Century Gothic" w:hAnsi="Century Gothic"/>
          <w:sz w:val="18"/>
          <w:szCs w:val="16"/>
        </w:rPr>
        <w:t xml:space="preserve"> 14%);</w:t>
      </w:r>
    </w:p>
    <w:p w:rsidR="00C47F45" w:rsidRPr="00843811" w:rsidRDefault="00C47F45" w:rsidP="00843811">
      <w:pPr>
        <w:widowControl w:val="0"/>
        <w:numPr>
          <w:ilvl w:val="0"/>
          <w:numId w:val="3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latte fresco pastorizzato di alta qualità (</w:t>
      </w:r>
      <w:proofErr w:type="spellStart"/>
      <w:r w:rsidRPr="00843811">
        <w:rPr>
          <w:rFonts w:ascii="Century Gothic" w:hAnsi="Century Gothic"/>
          <w:sz w:val="18"/>
          <w:szCs w:val="16"/>
        </w:rPr>
        <w:t>sieroproteine</w:t>
      </w:r>
      <w:proofErr w:type="spellEnd"/>
      <w:r w:rsidRPr="00843811">
        <w:rPr>
          <w:rFonts w:ascii="Century Gothic" w:hAnsi="Century Gothic"/>
          <w:sz w:val="18"/>
          <w:szCs w:val="16"/>
        </w:rPr>
        <w:t xml:space="preserve"> 15,50%).</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w:t>
      </w:r>
      <w:proofErr w:type="spellStart"/>
      <w:r w:rsidRPr="00843811">
        <w:rPr>
          <w:rFonts w:ascii="Century Gothic" w:hAnsi="Century Gothic"/>
          <w:sz w:val="18"/>
          <w:szCs w:val="16"/>
        </w:rPr>
        <w:t>sieroproteine</w:t>
      </w:r>
      <w:proofErr w:type="spellEnd"/>
      <w:r w:rsidRPr="00843811">
        <w:rPr>
          <w:rFonts w:ascii="Century Gothic" w:hAnsi="Century Gothic"/>
          <w:sz w:val="18"/>
          <w:szCs w:val="16"/>
        </w:rPr>
        <w:t xml:space="preserve"> sono un parametro che evidenzia il “danno termico” subito dal latte con trattamento di pastorizzazione.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produrre latte fresco pastorizzato di alta qualità, il latte crudo raccolto presso le aziende zootecniche deve essere prodotto secondo requisiti di composizione (materia grassa e materia proteica) ed igienico sanitari (tenore in germi e contenuto in cellule somatiche), come da D.M. n. 185/1991.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caps/>
          <w:sz w:val="22"/>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12.12.3 </w:t>
      </w:r>
      <w:r w:rsidRPr="00843811">
        <w:rPr>
          <w:rFonts w:ascii="Century Gothic" w:hAnsi="Century Gothic"/>
          <w:b/>
          <w:caps/>
          <w:sz w:val="18"/>
          <w:szCs w:val="16"/>
        </w:rPr>
        <w:t>Latte UHT a lunga conservazione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un tipo di latte che ha trovato, in questi ultimi anni, una notevole diffusione nelle zone lontane dai centri di produzione e di confezionamento in quanto non necessita del suo mantenimento nella catena del freddo.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Secondo il Reg. (CE) n. 853/2004 il trattamento ad alta temperatura (UHT) è ottenuto mediante un trattamento che comporti un flusso di calore continuo ad alta temperatura per un breve periodo (almeno </w:t>
      </w:r>
      <w:smartTag w:uri="urn:schemas-microsoft-com:office:smarttags" w:element="metricconverter">
        <w:smartTagPr>
          <w:attr w:name="ProductID" w:val="135ﾰC"/>
        </w:smartTagPr>
        <w:r w:rsidRPr="00843811">
          <w:rPr>
            <w:rFonts w:ascii="Century Gothic" w:hAnsi="Century Gothic"/>
            <w:sz w:val="18"/>
            <w:szCs w:val="16"/>
          </w:rPr>
          <w:t>135°C</w:t>
        </w:r>
      </w:smartTag>
      <w:r w:rsidRPr="00843811">
        <w:rPr>
          <w:rFonts w:ascii="Century Gothic" w:hAnsi="Century Gothic"/>
          <w:sz w:val="18"/>
          <w:szCs w:val="16"/>
        </w:rPr>
        <w:t xml:space="preserve"> per un periodo di durata appropriata) e assicuri la stabilità microbiologica dei prodotti dopo una incubazione di 15 giorni a </w:t>
      </w:r>
      <w:smartTag w:uri="urn:schemas-microsoft-com:office:smarttags" w:element="metricconverter">
        <w:smartTagPr>
          <w:attr w:name="ProductID" w:val="30ﾰC"/>
        </w:smartTagPr>
        <w:r w:rsidRPr="00843811">
          <w:rPr>
            <w:rFonts w:ascii="Century Gothic" w:hAnsi="Century Gothic"/>
            <w:sz w:val="18"/>
            <w:szCs w:val="16"/>
          </w:rPr>
          <w:t>30°C</w:t>
        </w:r>
      </w:smartTag>
      <w:r w:rsidRPr="00843811">
        <w:rPr>
          <w:rFonts w:ascii="Century Gothic" w:hAnsi="Century Gothic"/>
          <w:sz w:val="18"/>
          <w:szCs w:val="16"/>
        </w:rPr>
        <w:t xml:space="preserve"> o di 7 giorni a </w:t>
      </w:r>
      <w:smartTag w:uri="urn:schemas-microsoft-com:office:smarttags" w:element="metricconverter">
        <w:smartTagPr>
          <w:attr w:name="ProductID" w:val="55ﾰC"/>
        </w:smartTagPr>
        <w:r w:rsidRPr="00843811">
          <w:rPr>
            <w:rFonts w:ascii="Century Gothic" w:hAnsi="Century Gothic"/>
            <w:sz w:val="18"/>
            <w:szCs w:val="16"/>
          </w:rPr>
          <w:t>55°C</w:t>
        </w:r>
      </w:smartTag>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latte UHT ha una scadenza da </w:t>
      </w:r>
      <w:smartTag w:uri="urn:schemas-microsoft-com:office:smarttags" w:element="metricconverter">
        <w:smartTagPr>
          <w:attr w:name="ProductID" w:val="3 a"/>
        </w:smartTagPr>
        <w:r w:rsidRPr="00843811">
          <w:rPr>
            <w:rFonts w:ascii="Century Gothic" w:hAnsi="Century Gothic"/>
            <w:sz w:val="18"/>
            <w:szCs w:val="16"/>
          </w:rPr>
          <w:t>3 a</w:t>
        </w:r>
      </w:smartTag>
      <w:r w:rsidRPr="00843811">
        <w:rPr>
          <w:rFonts w:ascii="Century Gothic" w:hAnsi="Century Gothic"/>
          <w:sz w:val="18"/>
          <w:szCs w:val="16"/>
        </w:rPr>
        <w:t xml:space="preserve"> 4 mesi. Si conserva a temperatura ambiente.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Gli impianti di trattamento del latte UHT si distinguono in due diverse tipologie:</w:t>
      </w:r>
    </w:p>
    <w:p w:rsidR="00C47F45" w:rsidRPr="00843811" w:rsidRDefault="00C47F45" w:rsidP="00843811">
      <w:pPr>
        <w:widowControl w:val="0"/>
        <w:numPr>
          <w:ilvl w:val="0"/>
          <w:numId w:val="4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 scambio “indiretto”, a piastre o a fascio </w:t>
      </w:r>
      <w:proofErr w:type="spellStart"/>
      <w:r w:rsidRPr="00843811">
        <w:rPr>
          <w:rFonts w:ascii="Century Gothic" w:hAnsi="Century Gothic"/>
          <w:sz w:val="18"/>
          <w:szCs w:val="16"/>
        </w:rPr>
        <w:t>tubiero</w:t>
      </w:r>
      <w:proofErr w:type="spellEnd"/>
      <w:r w:rsidRPr="00843811">
        <w:rPr>
          <w:rFonts w:ascii="Century Gothic" w:hAnsi="Century Gothic"/>
          <w:sz w:val="18"/>
          <w:szCs w:val="16"/>
        </w:rPr>
        <w:t xml:space="preserve">, ad una temperatura di </w:t>
      </w:r>
      <w:smartTag w:uri="urn:schemas-microsoft-com:office:smarttags" w:element="metricconverter">
        <w:smartTagPr>
          <w:attr w:name="ProductID" w:val="140ﾰC"/>
        </w:smartTagPr>
        <w:r w:rsidRPr="00843811">
          <w:rPr>
            <w:rFonts w:ascii="Century Gothic" w:hAnsi="Century Gothic"/>
            <w:sz w:val="18"/>
            <w:szCs w:val="16"/>
          </w:rPr>
          <w:t>140°C</w:t>
        </w:r>
      </w:smartTag>
      <w:r w:rsidRPr="00843811">
        <w:rPr>
          <w:rFonts w:ascii="Century Gothic" w:hAnsi="Century Gothic"/>
          <w:sz w:val="18"/>
          <w:szCs w:val="16"/>
        </w:rPr>
        <w:t xml:space="preserve"> per 10-20 secondi;</w:t>
      </w:r>
    </w:p>
    <w:p w:rsidR="00C47F45" w:rsidRPr="00843811" w:rsidRDefault="00C47F45" w:rsidP="00843811">
      <w:pPr>
        <w:widowControl w:val="0"/>
        <w:numPr>
          <w:ilvl w:val="0"/>
          <w:numId w:val="4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 scambio “diretto” per immissione di vapore nel latte in modo da raggiungere rapidamente i </w:t>
      </w:r>
      <w:smartTag w:uri="urn:schemas-microsoft-com:office:smarttags" w:element="metricconverter">
        <w:smartTagPr>
          <w:attr w:name="ProductID" w:val="140ﾰC"/>
        </w:smartTagPr>
        <w:r w:rsidRPr="00843811">
          <w:rPr>
            <w:rFonts w:ascii="Century Gothic" w:hAnsi="Century Gothic"/>
            <w:sz w:val="18"/>
            <w:szCs w:val="16"/>
          </w:rPr>
          <w:t>140°C</w:t>
        </w:r>
      </w:smartTag>
      <w:r w:rsidRPr="00843811">
        <w:rPr>
          <w:rFonts w:ascii="Century Gothic" w:hAnsi="Century Gothic"/>
          <w:sz w:val="18"/>
          <w:szCs w:val="16"/>
        </w:rPr>
        <w:t xml:space="preserve"> per 2 o 3 secondi o in alternativa con la tecnologia “dell’infusione” nel qual caso il latte defluisce attraverso una camera satura di vapore.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tecnologia dell’infusore mantiene le migliori caratteristiche al latte trattato.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il confezionamento del latte UHT moderni ed efficaci impianti realizzano delle condizioni asettiche con la sterilizzazione dell’incarto e la chiusura automatica della confezione.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caps/>
          <w:sz w:val="18"/>
          <w:szCs w:val="16"/>
        </w:rPr>
      </w:pPr>
      <w:r w:rsidRPr="00843811">
        <w:rPr>
          <w:rFonts w:ascii="Century Gothic" w:hAnsi="Century Gothic"/>
          <w:b/>
          <w:caps/>
          <w:sz w:val="22"/>
          <w:szCs w:val="16"/>
        </w:rPr>
        <w:t xml:space="preserve">12.12.4 </w:t>
      </w:r>
      <w:r w:rsidRPr="00843811">
        <w:rPr>
          <w:rFonts w:ascii="Century Gothic" w:hAnsi="Century Gothic"/>
          <w:b/>
          <w:caps/>
          <w:sz w:val="18"/>
          <w:szCs w:val="16"/>
        </w:rPr>
        <w:t>Latte sterilizzato a lunga conservazione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Si tratta di un latte da sempre presente sul mercato nazionale, ma che occupa una posizione marginale nei consumi, perché è stato sostituito dal latte UHT.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trattamento di sterilizzazione prevede dapprima il confezionamento del latte in bottiglia di vetro </w:t>
      </w:r>
      <w:r w:rsidR="00BF6451" w:rsidRPr="00843811">
        <w:rPr>
          <w:rFonts w:ascii="Century Gothic" w:hAnsi="Century Gothic"/>
          <w:sz w:val="18"/>
          <w:szCs w:val="16"/>
        </w:rPr>
        <w:t xml:space="preserve">o altro contenitore </w:t>
      </w:r>
      <w:r w:rsidRPr="00843811">
        <w:rPr>
          <w:rFonts w:ascii="Century Gothic" w:hAnsi="Century Gothic"/>
          <w:sz w:val="18"/>
          <w:szCs w:val="16"/>
        </w:rPr>
        <w:t xml:space="preserve">e successivamente il riscaldamento in autoclave a </w:t>
      </w:r>
      <w:smartTag w:uri="urn:schemas-microsoft-com:office:smarttags" w:element="metricconverter">
        <w:smartTagPr>
          <w:attr w:name="ProductID" w:val="120ﾰC"/>
        </w:smartTagPr>
        <w:r w:rsidRPr="00843811">
          <w:rPr>
            <w:rFonts w:ascii="Century Gothic" w:hAnsi="Century Gothic"/>
            <w:sz w:val="18"/>
            <w:szCs w:val="16"/>
          </w:rPr>
          <w:t>120°C</w:t>
        </w:r>
      </w:smartTag>
      <w:r w:rsidRPr="00843811">
        <w:rPr>
          <w:rFonts w:ascii="Century Gothic" w:hAnsi="Century Gothic"/>
          <w:sz w:val="18"/>
          <w:szCs w:val="16"/>
        </w:rPr>
        <w:t xml:space="preserve"> per 20-30 minuti.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latte sterilizzato ha una durata di </w:t>
      </w:r>
      <w:r w:rsidR="00BF6451" w:rsidRPr="00843811">
        <w:rPr>
          <w:rFonts w:ascii="Century Gothic" w:hAnsi="Century Gothic"/>
          <w:sz w:val="18"/>
          <w:szCs w:val="16"/>
        </w:rPr>
        <w:t xml:space="preserve">oltre </w:t>
      </w:r>
      <w:r w:rsidRPr="00843811">
        <w:rPr>
          <w:rFonts w:ascii="Century Gothic" w:hAnsi="Century Gothic"/>
          <w:sz w:val="18"/>
          <w:szCs w:val="16"/>
        </w:rPr>
        <w:t>180 giorni dal confezionamento e si conserva a temperatura ambiente.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12.12.5 </w:t>
      </w:r>
      <w:r w:rsidRPr="00843811">
        <w:rPr>
          <w:rFonts w:ascii="Century Gothic" w:hAnsi="Century Gothic"/>
          <w:b/>
          <w:sz w:val="18"/>
          <w:szCs w:val="16"/>
        </w:rPr>
        <w:t>PREPARAZIONI LATTEE SPECIALI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Sul mercato sono presenti altre tipologie di latte, con caratteristiche ESL (</w:t>
      </w:r>
      <w:proofErr w:type="spellStart"/>
      <w:r w:rsidRPr="00843811">
        <w:rPr>
          <w:rFonts w:ascii="Century Gothic" w:hAnsi="Century Gothic"/>
          <w:sz w:val="18"/>
          <w:szCs w:val="16"/>
        </w:rPr>
        <w:t>Extended</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Shelf</w:t>
      </w:r>
      <w:proofErr w:type="spellEnd"/>
      <w:r w:rsidRPr="00843811">
        <w:rPr>
          <w:rFonts w:ascii="Century Gothic" w:hAnsi="Century Gothic"/>
          <w:sz w:val="18"/>
          <w:szCs w:val="16"/>
        </w:rPr>
        <w:t xml:space="preserve"> Life):</w:t>
      </w:r>
    </w:p>
    <w:p w:rsidR="00C47F45" w:rsidRPr="00843811" w:rsidRDefault="00C47F45" w:rsidP="00843811">
      <w:pPr>
        <w:widowControl w:val="0"/>
        <w:numPr>
          <w:ilvl w:val="0"/>
          <w:numId w:val="41"/>
        </w:numPr>
        <w:tabs>
          <w:tab w:val="left" w:leader="dot" w:pos="0"/>
        </w:tabs>
        <w:autoSpaceDE w:val="0"/>
        <w:autoSpaceDN w:val="0"/>
        <w:adjustRightInd w:val="0"/>
        <w:spacing w:line="240" w:lineRule="atLeast"/>
        <w:ind w:left="360"/>
        <w:jc w:val="both"/>
        <w:textAlignment w:val="center"/>
        <w:rPr>
          <w:rFonts w:ascii="Century Gothic" w:hAnsi="Century Gothic"/>
          <w:spacing w:val="-4"/>
          <w:sz w:val="18"/>
          <w:szCs w:val="16"/>
        </w:rPr>
      </w:pPr>
      <w:r w:rsidRPr="00843811">
        <w:rPr>
          <w:rFonts w:ascii="Century Gothic" w:hAnsi="Century Gothic"/>
          <w:spacing w:val="-4"/>
          <w:sz w:val="18"/>
          <w:szCs w:val="16"/>
        </w:rPr>
        <w:t xml:space="preserve">“latte microfiltrato pastorizzato”, </w:t>
      </w:r>
      <w:r w:rsidR="00177B1B" w:rsidRPr="00843811">
        <w:rPr>
          <w:rFonts w:ascii="Century Gothic" w:hAnsi="Century Gothic"/>
          <w:spacing w:val="-4"/>
          <w:sz w:val="18"/>
          <w:szCs w:val="16"/>
        </w:rPr>
        <w:t>p</w:t>
      </w:r>
      <w:r w:rsidRPr="00843811">
        <w:rPr>
          <w:rFonts w:ascii="Century Gothic" w:hAnsi="Century Gothic"/>
          <w:spacing w:val="-4"/>
          <w:sz w:val="18"/>
          <w:szCs w:val="16"/>
        </w:rPr>
        <w:t>revede in sede di trattamento la separa-zione della panna e del latte magro; il latte magro viene microfiltrato per eliminare la carica batterica; segue il trattamento di pastorizzazione e confezionamento;</w:t>
      </w:r>
    </w:p>
    <w:p w:rsidR="00C47F45" w:rsidRPr="00843811" w:rsidRDefault="00C47F45" w:rsidP="00843811">
      <w:pPr>
        <w:widowControl w:val="0"/>
        <w:numPr>
          <w:ilvl w:val="0"/>
          <w:numId w:val="4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pastorizzato ad alta temperatura”, prevede un trattamento termico di circa </w:t>
      </w:r>
      <w:smartTag w:uri="urn:schemas-microsoft-com:office:smarttags" w:element="metricconverter">
        <w:smartTagPr>
          <w:attr w:name="ProductID" w:val="110ﾰC"/>
        </w:smartTagPr>
        <w:r w:rsidRPr="00843811">
          <w:rPr>
            <w:rFonts w:ascii="Century Gothic" w:hAnsi="Century Gothic"/>
            <w:sz w:val="18"/>
            <w:szCs w:val="16"/>
          </w:rPr>
          <w:t>110°C</w:t>
        </w:r>
      </w:smartTag>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Inoltre:</w:t>
      </w:r>
    </w:p>
    <w:p w:rsidR="00C47F45" w:rsidRPr="00843811" w:rsidRDefault="00C47F45" w:rsidP="00843811">
      <w:pPr>
        <w:widowControl w:val="0"/>
        <w:numPr>
          <w:ilvl w:val="0"/>
          <w:numId w:val="4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w:t>
      </w:r>
      <w:proofErr w:type="spellStart"/>
      <w:r w:rsidRPr="00843811">
        <w:rPr>
          <w:rFonts w:ascii="Century Gothic" w:hAnsi="Century Gothic"/>
          <w:sz w:val="18"/>
          <w:szCs w:val="16"/>
        </w:rPr>
        <w:t>delattosato</w:t>
      </w:r>
      <w:proofErr w:type="spellEnd"/>
      <w:r w:rsidRPr="00843811">
        <w:rPr>
          <w:rFonts w:ascii="Century Gothic" w:hAnsi="Century Gothic"/>
          <w:sz w:val="18"/>
          <w:szCs w:val="16"/>
        </w:rPr>
        <w:t xml:space="preserve">”  destinato alle persone con intolleranza al lattosio. In questa tipologia di latte lo zucchero del latte (lattosio) è già scisso nei suoi due costituenti (glucosio e galattosio) lasciando inalterato il valore nutrizionale del latte. La trasformazione avviene attraverso un processo enzimatico. È un latte </w:t>
      </w:r>
      <w:r w:rsidR="00BF6451" w:rsidRPr="00843811">
        <w:rPr>
          <w:rFonts w:ascii="Century Gothic" w:hAnsi="Century Gothic"/>
          <w:sz w:val="18"/>
          <w:szCs w:val="16"/>
        </w:rPr>
        <w:t xml:space="preserve">denominato </w:t>
      </w:r>
      <w:r w:rsidRPr="00843811">
        <w:rPr>
          <w:rFonts w:ascii="Century Gothic" w:hAnsi="Century Gothic"/>
          <w:sz w:val="18"/>
          <w:szCs w:val="16"/>
        </w:rPr>
        <w:t>ad alta digeribilità;</w:t>
      </w:r>
    </w:p>
    <w:p w:rsidR="00C47F45" w:rsidRPr="00843811" w:rsidRDefault="00C47F45" w:rsidP="00843811">
      <w:pPr>
        <w:widowControl w:val="0"/>
        <w:numPr>
          <w:ilvl w:val="0"/>
          <w:numId w:val="4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“latte arricchito” con vitamine, omega 3 ed altro ancora;</w:t>
      </w:r>
    </w:p>
    <w:p w:rsidR="00C47F45" w:rsidRPr="00843811" w:rsidRDefault="00C47F45" w:rsidP="00843811">
      <w:pPr>
        <w:widowControl w:val="0"/>
        <w:numPr>
          <w:ilvl w:val="0"/>
          <w:numId w:val="4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“latte da agricoltura biologica”</w:t>
      </w:r>
      <w:r w:rsidR="00177B1B" w:rsidRPr="00843811">
        <w:rPr>
          <w:rFonts w:ascii="Century Gothic" w:hAnsi="Century Gothic"/>
          <w:sz w:val="18"/>
          <w:szCs w:val="16"/>
        </w:rPr>
        <w:t xml:space="preserve">, </w:t>
      </w:r>
      <w:r w:rsidRPr="00843811">
        <w:rPr>
          <w:rFonts w:ascii="Century Gothic" w:hAnsi="Century Gothic"/>
          <w:sz w:val="18"/>
          <w:szCs w:val="16"/>
        </w:rPr>
        <w:t xml:space="preserve">deve derivare da </w:t>
      </w:r>
      <w:r w:rsidR="00177B1B" w:rsidRPr="00843811">
        <w:rPr>
          <w:rFonts w:ascii="Century Gothic" w:hAnsi="Century Gothic"/>
          <w:sz w:val="18"/>
          <w:szCs w:val="16"/>
        </w:rPr>
        <w:t xml:space="preserve">allevamenti condotti secondo il Reg. (CE) n. </w:t>
      </w:r>
      <w:r w:rsidR="00A72712" w:rsidRPr="00843811">
        <w:rPr>
          <w:rFonts w:ascii="Century Gothic" w:hAnsi="Century Gothic"/>
          <w:sz w:val="18"/>
          <w:szCs w:val="16"/>
        </w:rPr>
        <w:t xml:space="preserve">2092/91 ed essere </w:t>
      </w:r>
      <w:r w:rsidRPr="00843811">
        <w:rPr>
          <w:rFonts w:ascii="Century Gothic" w:hAnsi="Century Gothic"/>
          <w:sz w:val="18"/>
          <w:szCs w:val="16"/>
        </w:rPr>
        <w:t>garantit</w:t>
      </w:r>
      <w:r w:rsidR="00A72712" w:rsidRPr="00843811">
        <w:rPr>
          <w:rFonts w:ascii="Century Gothic" w:hAnsi="Century Gothic"/>
          <w:sz w:val="18"/>
          <w:szCs w:val="16"/>
        </w:rPr>
        <w:t>o</w:t>
      </w:r>
      <w:r w:rsidRPr="00843811">
        <w:rPr>
          <w:rFonts w:ascii="Century Gothic" w:hAnsi="Century Gothic"/>
          <w:sz w:val="18"/>
          <w:szCs w:val="16"/>
        </w:rPr>
        <w:t xml:space="preserve"> da un Ente </w:t>
      </w:r>
      <w:r w:rsidR="00A72712" w:rsidRPr="00843811">
        <w:rPr>
          <w:rFonts w:ascii="Century Gothic" w:hAnsi="Century Gothic"/>
          <w:sz w:val="18"/>
          <w:szCs w:val="16"/>
        </w:rPr>
        <w:t xml:space="preserve">riconosciuto dal Ministero </w:t>
      </w:r>
      <w:r w:rsidRPr="00843811">
        <w:rPr>
          <w:rFonts w:ascii="Century Gothic" w:hAnsi="Century Gothic"/>
          <w:sz w:val="18"/>
          <w:szCs w:val="16"/>
        </w:rPr>
        <w:t>per il controllo e la certificazione dei prodotti biologici;</w:t>
      </w:r>
    </w:p>
    <w:p w:rsidR="00C47F45" w:rsidRPr="00843811" w:rsidRDefault="00C47F45" w:rsidP="00843811">
      <w:pPr>
        <w:widowControl w:val="0"/>
        <w:numPr>
          <w:ilvl w:val="0"/>
          <w:numId w:val="4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condensato” o “latte concentrato” che deriva da parziale eliminazione dell’acqua per evaporazione; può essere </w:t>
      </w:r>
      <w:proofErr w:type="spellStart"/>
      <w:r w:rsidRPr="00843811">
        <w:rPr>
          <w:rFonts w:ascii="Century Gothic" w:hAnsi="Century Gothic"/>
          <w:sz w:val="18"/>
          <w:szCs w:val="16"/>
        </w:rPr>
        <w:t>additivato</w:t>
      </w:r>
      <w:proofErr w:type="spellEnd"/>
      <w:r w:rsidRPr="00843811">
        <w:rPr>
          <w:rFonts w:ascii="Century Gothic" w:hAnsi="Century Gothic"/>
          <w:sz w:val="18"/>
          <w:szCs w:val="16"/>
        </w:rPr>
        <w:t xml:space="preserve"> di zucchero;</w:t>
      </w:r>
    </w:p>
    <w:p w:rsidR="00C47F45" w:rsidRPr="00843811" w:rsidRDefault="00C47F45" w:rsidP="00843811">
      <w:pPr>
        <w:widowControl w:val="0"/>
        <w:numPr>
          <w:ilvl w:val="0"/>
          <w:numId w:val="4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“latte in polvere” che si ottiene dalla evaporazione pressoché totale dell’acqua dal latte. La quantità di acqua presente nel prodotto finito non può superare il 4% (da ricordare che in Italia è vietata la ricostituzione del latte in polvere per </w:t>
      </w:r>
      <w:r w:rsidRPr="00843811">
        <w:rPr>
          <w:rFonts w:ascii="Century Gothic" w:hAnsi="Century Gothic"/>
          <w:sz w:val="18"/>
          <w:szCs w:val="16"/>
        </w:rPr>
        <w:lastRenderedPageBreak/>
        <w:t>somministrazione ad uso alimentare diretto</w:t>
      </w:r>
      <w:r w:rsidR="00BF6451" w:rsidRPr="00843811">
        <w:rPr>
          <w:rFonts w:ascii="Century Gothic" w:hAnsi="Century Gothic"/>
          <w:sz w:val="18"/>
          <w:szCs w:val="16"/>
        </w:rPr>
        <w:t xml:space="preserve"> late tal quale</w:t>
      </w:r>
      <w:r w:rsidRPr="00843811">
        <w:rPr>
          <w:rFonts w:ascii="Century Gothic" w:hAnsi="Century Gothic"/>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b/>
          <w:sz w:val="22"/>
          <w:szCs w:val="16"/>
        </w:rPr>
        <w:t xml:space="preserve">12.13 </w:t>
      </w:r>
      <w:r w:rsidRPr="00843811">
        <w:rPr>
          <w:rFonts w:ascii="Century Gothic" w:hAnsi="Century Gothic"/>
          <w:b/>
          <w:sz w:val="18"/>
          <w:szCs w:val="16"/>
        </w:rPr>
        <w:t xml:space="preserve">MIELE </w:t>
      </w:r>
      <w:r w:rsidRPr="00843811">
        <w:rPr>
          <w:rFonts w:ascii="Century Gothic" w:hAnsi="Century Gothic"/>
          <w:sz w:val="18"/>
          <w:szCs w:val="16"/>
        </w:rPr>
        <w:t xml:space="preserve">(S. </w:t>
      </w:r>
      <w:proofErr w:type="spellStart"/>
      <w:smartTag w:uri="urn:schemas-microsoft-com:office:smarttags" w:element="PersonName">
        <w:smartTag w:uri="urn:schemas-microsoft-com:office:smarttags" w:element="PersonName">
          <w:r w:rsidRPr="00843811">
            <w:rPr>
              <w:rFonts w:ascii="Century Gothic" w:hAnsi="Century Gothic"/>
              <w:sz w:val="18"/>
              <w:szCs w:val="16"/>
            </w:rPr>
            <w:t>Ferrari</w:t>
          </w:r>
        </w:smartTag>
        <w:r w:rsidRPr="00843811">
          <w:rPr>
            <w:rFonts w:ascii="Century Gothic" w:hAnsi="Century Gothic"/>
            <w:sz w:val="18"/>
            <w:szCs w:val="16"/>
          </w:rPr>
          <w:t>ni</w:t>
        </w:r>
      </w:smartTag>
      <w:proofErr w:type="spellEnd"/>
      <w:r w:rsidRPr="00843811">
        <w:rPr>
          <w:rFonts w:ascii="Century Gothic" w:hAnsi="Century Gothic"/>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Per “miele” s’intende la sostanza dolce naturale che le api (</w:t>
      </w:r>
      <w:proofErr w:type="spellStart"/>
      <w:r w:rsidRPr="00843811">
        <w:rPr>
          <w:rFonts w:ascii="Century Gothic" w:hAnsi="Century Gothic"/>
          <w:sz w:val="18"/>
          <w:szCs w:val="16"/>
        </w:rPr>
        <w:t>Apis</w:t>
      </w:r>
      <w:proofErr w:type="spellEnd"/>
      <w:r w:rsidRPr="00843811">
        <w:rPr>
          <w:rFonts w:ascii="Century Gothic" w:hAnsi="Century Gothic"/>
          <w:sz w:val="18"/>
          <w:szCs w:val="16"/>
        </w:rPr>
        <w:t xml:space="preserve"> Mellifera) producono partendo dal nettare dei fiori, delle piante o dalle secrezioni di parti vive di piante o dalle sostanze secrete da insetti succhiatori (</w:t>
      </w:r>
      <w:proofErr w:type="spellStart"/>
      <w:r w:rsidRPr="00843811">
        <w:rPr>
          <w:rFonts w:ascii="Century Gothic" w:hAnsi="Century Gothic"/>
          <w:sz w:val="18"/>
          <w:szCs w:val="16"/>
        </w:rPr>
        <w:t>Hemiptera</w:t>
      </w:r>
      <w:proofErr w:type="spellEnd"/>
      <w:r w:rsidRPr="00843811">
        <w:rPr>
          <w:rFonts w:ascii="Century Gothic" w:hAnsi="Century Gothic"/>
          <w:sz w:val="18"/>
          <w:szCs w:val="16"/>
        </w:rPr>
        <w:t>) che si trovano su parti vive di piante che esse raccolgono, trasformano, combinano con sostanze proprie e depongono nei loro favi. Avvengono numerosi scambi da un’ape all’altra all’interno dell’alveare che consentono una graduale maturazione ed arricchimento di enzimi che derivano dalle secrezioni ghiandolari delle api stesse.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I componenti principali del miele sono: il fruttosio, il glucosio, l’acqua, il saccarosio, altri zuccheri e sostanze diverse, tra cui acidi organici, sali minerali, enzimi, aromi e molte altre.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Il miele è un alimento ad elevato valore nutritivo, facilmente assimilabile e digeribile in quanto è costituito prevalentemente, come già affermato, dagli zuccheri semplici fruttosio e glucosio: il primo è il più dolce fra gli zuccheri e viene convertito facilmente in glucosio sia nel fegato che nell’intestino, garantendo un apporto energetico nel tempo, mentre il secondo entra direttamente in circolo ed è subito utilizzato. Per questi motivi il miele è consigliato nell’alimentazione dello sportivo, nell’alimentazione geriatrica e nella dieta dell’età scolare; basti pensare che </w:t>
      </w:r>
      <w:smartTag w:uri="urn:schemas-microsoft-com:office:smarttags" w:element="metricconverter">
        <w:smartTagPr>
          <w:attr w:name="ProductID" w:val="100 grammi"/>
        </w:smartTagPr>
        <w:r w:rsidRPr="00843811">
          <w:rPr>
            <w:rFonts w:ascii="Century Gothic" w:hAnsi="Century Gothic"/>
            <w:sz w:val="18"/>
            <w:szCs w:val="16"/>
          </w:rPr>
          <w:t>100 grammi</w:t>
        </w:r>
      </w:smartTag>
      <w:r w:rsidRPr="00843811">
        <w:rPr>
          <w:rFonts w:ascii="Century Gothic" w:hAnsi="Century Gothic"/>
          <w:sz w:val="18"/>
          <w:szCs w:val="16"/>
        </w:rPr>
        <w:t xml:space="preserve"> di miele forniscono 320 calorie. Un’altra sua prerogativa è quella di avere un elevato potere dolcificante, superiore a quello del saccarosio permettendo, a livello dietetico, di realizzare un piccolo risparmio calorico. Il miele non è un alimento completo in quanto non presenta grassi, vitamine ed ha pochi protidi. Il colore può variare da una tinta quasi incolore al marrone scuro e si può presentare con una consistenza fluida, densa o cristallizzata (totalmente o parzialmente), dipende dalle piante d’origine; anche il sapore e l’aroma sono influenzati dalla natura di quest’ultime.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La cristallizzazione è un processo naturale che dipende principalmente dalla composizione (rapporto tra glucosio e</w:t>
      </w:r>
      <w:r w:rsidR="00287FD9" w:rsidRPr="00843811">
        <w:rPr>
          <w:rFonts w:ascii="Century Gothic" w:hAnsi="Century Gothic"/>
          <w:sz w:val="18"/>
          <w:szCs w:val="16"/>
        </w:rPr>
        <w:t xml:space="preserve"> fruttosio) e dalla temperatura</w:t>
      </w:r>
      <w:r w:rsidRPr="00843811">
        <w:rPr>
          <w:rFonts w:ascii="Century Gothic" w:hAnsi="Century Gothic"/>
          <w:sz w:val="18"/>
          <w:szCs w:val="16"/>
        </w:rPr>
        <w:t>; se il contenuto di glucosio è elevato la tendenza alla cristallizzazione sarà più spiccata e rapida nel tempo, mentre è inibita dalle basse temperature. Il miele appena estratto possiede un’elevata gamma di fragranze, ma tali peculiarità tendono a modificarsi nel tempo con l’insorgere di alcuni processi chimici accelerati dalla temperatura di conservazione.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I principali parametri chimici che vengono presi in considerazione sono:</w:t>
      </w:r>
    </w:p>
    <w:p w:rsidR="00C47F45" w:rsidRPr="00843811" w:rsidRDefault="00C47F45" w:rsidP="00843811">
      <w:pPr>
        <w:widowControl w:val="0"/>
        <w:numPr>
          <w:ilvl w:val="0"/>
          <w:numId w:val="43"/>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HMF o </w:t>
      </w:r>
      <w:proofErr w:type="spellStart"/>
      <w:r w:rsidRPr="00843811">
        <w:rPr>
          <w:rFonts w:ascii="Century Gothic" w:hAnsi="Century Gothic"/>
          <w:sz w:val="18"/>
          <w:szCs w:val="16"/>
        </w:rPr>
        <w:t>idrossimetilfurfurale</w:t>
      </w:r>
      <w:proofErr w:type="spellEnd"/>
      <w:r w:rsidRPr="00843811">
        <w:rPr>
          <w:rFonts w:ascii="Century Gothic" w:hAnsi="Century Gothic"/>
          <w:sz w:val="18"/>
          <w:szCs w:val="16"/>
        </w:rPr>
        <w:t>, è una sostanza praticamente assente nel miele appena estratto che si forma in seguito alla degradazione degli zuccheri, processo che viene notevolmente accelerato dalle alte temperature. Non dovrebbe superare i 20 mg/kg;</w:t>
      </w:r>
    </w:p>
    <w:p w:rsidR="00C47F45" w:rsidRPr="00843811" w:rsidRDefault="00C47F45" w:rsidP="00843811">
      <w:pPr>
        <w:widowControl w:val="0"/>
        <w:numPr>
          <w:ilvl w:val="0"/>
          <w:numId w:val="43"/>
        </w:numPr>
        <w:spacing w:line="240" w:lineRule="atLeast"/>
        <w:ind w:left="360"/>
        <w:jc w:val="both"/>
        <w:rPr>
          <w:rFonts w:ascii="Century Gothic" w:hAnsi="Century Gothic"/>
          <w:spacing w:val="-2"/>
          <w:sz w:val="18"/>
          <w:szCs w:val="16"/>
        </w:rPr>
      </w:pPr>
      <w:r w:rsidRPr="00843811">
        <w:rPr>
          <w:rFonts w:ascii="Century Gothic" w:hAnsi="Century Gothic"/>
          <w:spacing w:val="-2"/>
          <w:sz w:val="18"/>
          <w:szCs w:val="16"/>
        </w:rPr>
        <w:t xml:space="preserve">diastasi, enzima che fornisce una valutazione generale della freschezza del miele (ha dimostrato di essere il più stabile nei confronti della temperatura e per questo motivo è l’unico contemplato dalla normativa vigente). Il suo contenuto è molto </w:t>
      </w:r>
      <w:r w:rsidRPr="00843811">
        <w:rPr>
          <w:rFonts w:ascii="Century Gothic" w:hAnsi="Century Gothic"/>
          <w:spacing w:val="-2"/>
          <w:sz w:val="18"/>
          <w:szCs w:val="16"/>
        </w:rPr>
        <w:lastRenderedPageBreak/>
        <w:t>variabile e dipende dalla quantità naturale di enzimi presenti. In linea di massima la sua presenza oltre un certo limite può denunciare: l’aggiunta nel miele di zucchero invertito, un’errata conservazione o un riscaldamento inadeguato.</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b/>
          <w:sz w:val="18"/>
          <w:szCs w:val="16"/>
        </w:rPr>
      </w:pPr>
      <w:r w:rsidRPr="00843811">
        <w:rPr>
          <w:rFonts w:ascii="Century Gothic" w:hAnsi="Century Gothic"/>
          <w:b/>
          <w:sz w:val="22"/>
          <w:szCs w:val="16"/>
        </w:rPr>
        <w:t xml:space="preserve">12.13.1 </w:t>
      </w:r>
      <w:r w:rsidRPr="00843811">
        <w:rPr>
          <w:rFonts w:ascii="Century Gothic" w:hAnsi="Century Gothic"/>
          <w:b/>
          <w:sz w:val="18"/>
          <w:szCs w:val="16"/>
        </w:rPr>
        <w:t xml:space="preserve">PRINCIPALI VARIETA’ </w:t>
      </w:r>
      <w:proofErr w:type="spellStart"/>
      <w:r w:rsidRPr="00843811">
        <w:rPr>
          <w:rFonts w:ascii="Century Gothic" w:hAnsi="Century Gothic"/>
          <w:b/>
          <w:sz w:val="18"/>
          <w:szCs w:val="16"/>
        </w:rPr>
        <w:t>DI</w:t>
      </w:r>
      <w:proofErr w:type="spellEnd"/>
      <w:r w:rsidRPr="00843811">
        <w:rPr>
          <w:rFonts w:ascii="Century Gothic" w:hAnsi="Century Gothic"/>
          <w:b/>
          <w:sz w:val="18"/>
          <w:szCs w:val="16"/>
        </w:rPr>
        <w:t xml:space="preserve"> MIELE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Secondo l’origine:</w:t>
      </w:r>
    </w:p>
    <w:p w:rsidR="00C47F45" w:rsidRPr="00843811" w:rsidRDefault="00C47F45" w:rsidP="00843811">
      <w:pPr>
        <w:widowControl w:val="0"/>
        <w:numPr>
          <w:ilvl w:val="0"/>
          <w:numId w:val="44"/>
        </w:numPr>
        <w:spacing w:line="240" w:lineRule="atLeast"/>
        <w:ind w:left="360"/>
        <w:jc w:val="both"/>
        <w:rPr>
          <w:rFonts w:ascii="Century Gothic" w:hAnsi="Century Gothic"/>
          <w:sz w:val="18"/>
          <w:szCs w:val="16"/>
        </w:rPr>
      </w:pPr>
      <w:r w:rsidRPr="00843811">
        <w:rPr>
          <w:rFonts w:ascii="Century Gothic" w:hAnsi="Century Gothic"/>
          <w:sz w:val="18"/>
          <w:szCs w:val="16"/>
        </w:rPr>
        <w:t>miele di fiori o miele di nettare, ottenuto dal nettare delle piante in vegetazione (fiori, base del picciolo fogliare o lungo le nervature fogliari);</w:t>
      </w:r>
    </w:p>
    <w:p w:rsidR="00C47F45" w:rsidRPr="00843811" w:rsidRDefault="00C47F45" w:rsidP="00843811">
      <w:pPr>
        <w:widowControl w:val="0"/>
        <w:numPr>
          <w:ilvl w:val="0"/>
          <w:numId w:val="44"/>
        </w:numPr>
        <w:spacing w:line="240" w:lineRule="atLeast"/>
        <w:ind w:left="360"/>
        <w:jc w:val="both"/>
        <w:rPr>
          <w:rFonts w:ascii="Century Gothic" w:hAnsi="Century Gothic"/>
          <w:sz w:val="18"/>
          <w:szCs w:val="16"/>
        </w:rPr>
      </w:pPr>
      <w:r w:rsidRPr="00843811">
        <w:rPr>
          <w:rFonts w:ascii="Century Gothic" w:hAnsi="Century Gothic"/>
          <w:sz w:val="18"/>
          <w:szCs w:val="16"/>
        </w:rPr>
        <w:t>miele di melata, ottenuto principalmente dalle sostanze secrete da insetti succhiatori. La composizione della melata differisce dal nettare, oltre che per il tipo di carboidrati, per una più elevata percentuale di aminoacidi, di sali minerali, di acidi organici, di alcoli superiori; inoltre la melata, avendo più fruttosio che glucosio, cristallizza molto lentamente, si presenta di colore più scuro e con un sapore leggermente più aspro rispetto al miele di nettare.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Secondo il metodo di produzione o di estrazione:</w:t>
      </w:r>
    </w:p>
    <w:p w:rsidR="00C47F45" w:rsidRPr="00843811" w:rsidRDefault="00C47F45" w:rsidP="00843811">
      <w:pPr>
        <w:widowControl w:val="0"/>
        <w:numPr>
          <w:ilvl w:val="0"/>
          <w:numId w:val="45"/>
        </w:numPr>
        <w:spacing w:line="240" w:lineRule="atLeast"/>
        <w:ind w:left="360"/>
        <w:jc w:val="both"/>
        <w:rPr>
          <w:rFonts w:ascii="Century Gothic" w:hAnsi="Century Gothic"/>
          <w:sz w:val="18"/>
          <w:szCs w:val="16"/>
        </w:rPr>
      </w:pPr>
      <w:r w:rsidRPr="00843811">
        <w:rPr>
          <w:rFonts w:ascii="Century Gothic" w:hAnsi="Century Gothic"/>
          <w:sz w:val="18"/>
          <w:szCs w:val="16"/>
        </w:rPr>
        <w:t>miele di favo, miele immagazzinato dalle api negli alveoli, successivamente opercolati;</w:t>
      </w:r>
    </w:p>
    <w:p w:rsidR="00C47F45" w:rsidRPr="00843811" w:rsidRDefault="00C47F45" w:rsidP="00843811">
      <w:pPr>
        <w:widowControl w:val="0"/>
        <w:numPr>
          <w:ilvl w:val="0"/>
          <w:numId w:val="45"/>
        </w:numPr>
        <w:spacing w:line="240" w:lineRule="atLeast"/>
        <w:ind w:left="360"/>
        <w:jc w:val="both"/>
        <w:rPr>
          <w:rFonts w:ascii="Century Gothic" w:hAnsi="Century Gothic"/>
          <w:sz w:val="18"/>
          <w:szCs w:val="16"/>
        </w:rPr>
      </w:pPr>
      <w:r w:rsidRPr="00843811">
        <w:rPr>
          <w:rFonts w:ascii="Century Gothic" w:hAnsi="Century Gothic"/>
          <w:sz w:val="18"/>
          <w:szCs w:val="16"/>
        </w:rPr>
        <w:t>miele con favo, contiene pezzi o sezioni di favo;</w:t>
      </w:r>
    </w:p>
    <w:p w:rsidR="00C47F45" w:rsidRPr="00843811" w:rsidRDefault="00C47F45" w:rsidP="00843811">
      <w:pPr>
        <w:widowControl w:val="0"/>
        <w:numPr>
          <w:ilvl w:val="0"/>
          <w:numId w:val="4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miele scolato, ottenuto dai favi </w:t>
      </w:r>
      <w:proofErr w:type="spellStart"/>
      <w:r w:rsidRPr="00843811">
        <w:rPr>
          <w:rFonts w:ascii="Century Gothic" w:hAnsi="Century Gothic"/>
          <w:sz w:val="18"/>
          <w:szCs w:val="16"/>
        </w:rPr>
        <w:t>disopercolati</w:t>
      </w:r>
      <w:proofErr w:type="spellEnd"/>
      <w:r w:rsidRPr="00843811">
        <w:rPr>
          <w:rFonts w:ascii="Century Gothic" w:hAnsi="Century Gothic"/>
          <w:sz w:val="18"/>
          <w:szCs w:val="16"/>
        </w:rPr>
        <w:t xml:space="preserve"> non contenenti covata;</w:t>
      </w:r>
    </w:p>
    <w:p w:rsidR="00C47F45" w:rsidRPr="00843811" w:rsidRDefault="00C47F45" w:rsidP="00843811">
      <w:pPr>
        <w:widowControl w:val="0"/>
        <w:numPr>
          <w:ilvl w:val="0"/>
          <w:numId w:val="4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miele centrifugato, ottenuto dai favi </w:t>
      </w:r>
      <w:proofErr w:type="spellStart"/>
      <w:r w:rsidRPr="00843811">
        <w:rPr>
          <w:rFonts w:ascii="Century Gothic" w:hAnsi="Century Gothic"/>
          <w:sz w:val="18"/>
          <w:szCs w:val="16"/>
        </w:rPr>
        <w:t>disopercolati</w:t>
      </w:r>
      <w:proofErr w:type="spellEnd"/>
      <w:r w:rsidRPr="00843811">
        <w:rPr>
          <w:rFonts w:ascii="Century Gothic" w:hAnsi="Century Gothic"/>
          <w:sz w:val="18"/>
          <w:szCs w:val="16"/>
        </w:rPr>
        <w:t xml:space="preserve"> non contenenti covata;</w:t>
      </w:r>
    </w:p>
    <w:p w:rsidR="00C47F45" w:rsidRPr="00843811" w:rsidRDefault="00C47F45" w:rsidP="00843811">
      <w:pPr>
        <w:widowControl w:val="0"/>
        <w:numPr>
          <w:ilvl w:val="0"/>
          <w:numId w:val="4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miele torchiato, ottenuto mediante pressione dei favi non contenenti covata, senza riscaldamento o con riscaldamento moderato ad un massimo di </w:t>
      </w:r>
      <w:smartTag w:uri="urn:schemas-microsoft-com:office:smarttags" w:element="metricconverter">
        <w:smartTagPr>
          <w:attr w:name="ProductID" w:val="45ﾰC"/>
        </w:smartTagPr>
        <w:r w:rsidRPr="00843811">
          <w:rPr>
            <w:rFonts w:ascii="Century Gothic" w:hAnsi="Century Gothic"/>
            <w:sz w:val="18"/>
            <w:szCs w:val="16"/>
          </w:rPr>
          <w:t>45°C</w:t>
        </w:r>
      </w:smartTag>
      <w:r w:rsidRPr="00843811">
        <w:rPr>
          <w:rFonts w:ascii="Century Gothic" w:hAnsi="Century Gothic"/>
          <w:sz w:val="18"/>
          <w:szCs w:val="16"/>
        </w:rPr>
        <w:t>;</w:t>
      </w:r>
    </w:p>
    <w:p w:rsidR="00C47F45" w:rsidRPr="00843811" w:rsidRDefault="00C47F45" w:rsidP="00843811">
      <w:pPr>
        <w:widowControl w:val="0"/>
        <w:numPr>
          <w:ilvl w:val="0"/>
          <w:numId w:val="45"/>
        </w:numPr>
        <w:spacing w:line="240" w:lineRule="atLeast"/>
        <w:ind w:left="360"/>
        <w:jc w:val="both"/>
        <w:rPr>
          <w:rFonts w:ascii="Century Gothic" w:hAnsi="Century Gothic"/>
          <w:sz w:val="18"/>
          <w:szCs w:val="16"/>
        </w:rPr>
      </w:pPr>
      <w:r w:rsidRPr="00843811">
        <w:rPr>
          <w:rFonts w:ascii="Century Gothic" w:hAnsi="Century Gothic"/>
          <w:sz w:val="18"/>
          <w:szCs w:val="16"/>
        </w:rPr>
        <w:t>miele filtrato, ottenuto eliminando sostanze organiche ed inorganiche estranee in modo da avere come risultato un’eliminazione significativa dei pollini.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Un caso a parte è rappresentato dal “miele per uso industriale”, adatto all’uso industriale o come ingrediente in altri prodotti alimentari destinati ad essere successivamente lavorati; questo miele può essere stato surriscaldato, avere iniziato un processo di fermentazione o essere effervescente, avere un gusto anomalo o un odore sgradevole.</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b/>
          <w:sz w:val="18"/>
          <w:szCs w:val="16"/>
        </w:rPr>
      </w:pPr>
      <w:r w:rsidRPr="00843811">
        <w:rPr>
          <w:rFonts w:ascii="Century Gothic" w:hAnsi="Century Gothic"/>
          <w:b/>
          <w:sz w:val="22"/>
          <w:szCs w:val="16"/>
        </w:rPr>
        <w:t xml:space="preserve">12.13.2 </w:t>
      </w:r>
      <w:r w:rsidRPr="00843811">
        <w:rPr>
          <w:rFonts w:ascii="Century Gothic" w:hAnsi="Century Gothic"/>
          <w:b/>
          <w:sz w:val="18"/>
          <w:szCs w:val="16"/>
        </w:rPr>
        <w:t>PRINCIPALI DIFETTI (VISIVI E QUALITATIVI) EVIDENZIABILI NEI MIELI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FERMENTAZIONE: è forse il difetto più grave e irrimediabile, tale processo avviene per lo sviluppo di lieviti; un miele fermentato presenta al gusto un sapore leggermente acidulo. Il processo fermentativo è direttamente proporzionale alla percentuale di acqua presente nel miele, con una percentuale al di sotto del 18% di umidità il processo è inibito. Un miele fermentato o in fase di fermentazione è irrimediabilmen-te perso e ne è vietata la vendita, l’unico suo uso consentito è quello industriale.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STRIATURE BIANCASTRE: quando affiorano in superficie (schiuma), possono essere dovute alla risalita di minuscole bolle d’aria inglobate nella massa del miele durante la lavorazione oppure alla formazione di anidride carbonica. Mentre nel primo caso si tratta di un problema solo estetico, nel secondo questa formazione è indizio di un processo fermentativo in atto (vedi caso precedente): il miele risulta irrecuperabile. È possibile distinguere i due tipi di difetti all’assaggio: un miele fermentato al gusto risulterà acidulo. Se queste venature sono presenti su tutta la superficie del vasetto, </w:t>
      </w:r>
      <w:r w:rsidRPr="00843811">
        <w:rPr>
          <w:rFonts w:ascii="Century Gothic" w:hAnsi="Century Gothic"/>
          <w:sz w:val="18"/>
          <w:szCs w:val="16"/>
        </w:rPr>
        <w:lastRenderedPageBreak/>
        <w:t>è ipotizzabile l’avvenuta espulsione di aria in fase di cristallizzazione più o meno repentina (macchie di retrazione).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CAMBIAMENTO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COLORE: avviene, generalmente, in mieli sottoposti ad un riscaldamento eccessivo oppure conservati per troppo tempo e in condizioni non ottimali; tendono ad assumere una colorazione più scura, gli aromi tipici si affievoliscono mentre compaiono l’odore ed il sapore di caramello ed un gusto più amaro dovuto alla degradazione del fruttosio.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SEPARAZIONE IN FASI: il miele si presenta separato nettamente in due parti una liquida in superficie, l’altra solida in basso, la separazione tra le due parti è netta e orizzontale ed avviene per la precipitazione dei cristalli sul fondo a causa di una consistenza del prodotto non abbastanza densa e coesa: ad esempio, in mieli troppo umidi, con consistenza cremosa o conservati a temperature alte.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CRISTALLIZZAZIONE INCOMPLETA: il miele si presenta disomogeneo con una fase liquida in cui sono inglobati i cristalli, in genere molto grossolani o aggregati addossati alle pareti e al fondo. Ciò di solito si manifesta in mieli carenti di uno o più fattori predisponenti alla cristallizzazione ad esempio in mieli con poco glucosio, </w:t>
      </w:r>
      <w:proofErr w:type="spellStart"/>
      <w:r w:rsidRPr="00843811">
        <w:rPr>
          <w:rFonts w:ascii="Century Gothic" w:hAnsi="Century Gothic"/>
          <w:sz w:val="18"/>
          <w:szCs w:val="16"/>
        </w:rPr>
        <w:t>invasettati</w:t>
      </w:r>
      <w:proofErr w:type="spellEnd"/>
      <w:r w:rsidRPr="00843811">
        <w:rPr>
          <w:rFonts w:ascii="Century Gothic" w:hAnsi="Century Gothic"/>
          <w:sz w:val="18"/>
          <w:szCs w:val="16"/>
        </w:rPr>
        <w:t xml:space="preserve"> subito dopo la decantazione o mieli rifusi.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L’etichetta delle confezioni di miele, in aggiunta a quanto previsto dal </w:t>
      </w:r>
      <w:proofErr w:type="spellStart"/>
      <w:r w:rsidRPr="00843811">
        <w:rPr>
          <w:rFonts w:ascii="Century Gothic" w:hAnsi="Century Gothic"/>
          <w:sz w:val="18"/>
          <w:szCs w:val="16"/>
        </w:rPr>
        <w:t>D.Lgs.</w:t>
      </w:r>
      <w:proofErr w:type="spellEnd"/>
      <w:r w:rsidRPr="00843811">
        <w:rPr>
          <w:rFonts w:ascii="Century Gothic" w:hAnsi="Century Gothic"/>
          <w:sz w:val="18"/>
          <w:szCs w:val="16"/>
        </w:rPr>
        <w:t xml:space="preserve"> 109/92 deve riportare le seguenti indicazioni:</w:t>
      </w:r>
    </w:p>
    <w:p w:rsidR="00C47F45" w:rsidRPr="00843811" w:rsidRDefault="00C47F45" w:rsidP="00843811">
      <w:pPr>
        <w:widowControl w:val="0"/>
        <w:numPr>
          <w:ilvl w:val="0"/>
          <w:numId w:val="46"/>
        </w:numPr>
        <w:spacing w:line="240" w:lineRule="atLeast"/>
        <w:ind w:left="360"/>
        <w:jc w:val="both"/>
        <w:rPr>
          <w:rFonts w:ascii="Century Gothic" w:hAnsi="Century Gothic"/>
          <w:sz w:val="18"/>
          <w:szCs w:val="16"/>
        </w:rPr>
      </w:pPr>
      <w:r w:rsidRPr="00843811">
        <w:rPr>
          <w:rFonts w:ascii="Century Gothic" w:hAnsi="Century Gothic"/>
          <w:sz w:val="18"/>
          <w:szCs w:val="16"/>
        </w:rPr>
        <w:t>Origine geografica: deve esserci l’indicazione del Paese o dei Paesi d’origine in cui il miele è stato raccolto; se il miele è originario di più Stati membri o di Paesi terzi si possono usare altre diciture (miscela di mieli originari della CE, miscela di mieli non originari della CE, miscela di mieli originari e non originari della CE).</w:t>
      </w:r>
    </w:p>
    <w:p w:rsidR="00C47F45" w:rsidRDefault="00C47F45" w:rsidP="00843811">
      <w:pPr>
        <w:widowControl w:val="0"/>
        <w:numPr>
          <w:ilvl w:val="0"/>
          <w:numId w:val="46"/>
        </w:numPr>
        <w:spacing w:line="240" w:lineRule="atLeast"/>
        <w:ind w:left="360"/>
        <w:jc w:val="both"/>
        <w:rPr>
          <w:rFonts w:ascii="Century Gothic" w:hAnsi="Century Gothic"/>
          <w:sz w:val="18"/>
          <w:szCs w:val="16"/>
        </w:rPr>
      </w:pPr>
      <w:r w:rsidRPr="00843811">
        <w:rPr>
          <w:rFonts w:ascii="Century Gothic" w:hAnsi="Century Gothic"/>
          <w:sz w:val="18"/>
          <w:szCs w:val="16"/>
        </w:rPr>
        <w:t>Origine floreale o vegetale: il miele proveniente da un'unica specie botanica (</w:t>
      </w:r>
      <w:proofErr w:type="spellStart"/>
      <w:r w:rsidRPr="00843811">
        <w:rPr>
          <w:rFonts w:ascii="Century Gothic" w:hAnsi="Century Gothic"/>
          <w:sz w:val="18"/>
          <w:szCs w:val="16"/>
        </w:rPr>
        <w:t>monofloreale</w:t>
      </w:r>
      <w:proofErr w:type="spellEnd"/>
      <w:r w:rsidRPr="00843811">
        <w:rPr>
          <w:rFonts w:ascii="Century Gothic" w:hAnsi="Century Gothic"/>
          <w:sz w:val="18"/>
          <w:szCs w:val="16"/>
        </w:rPr>
        <w:t>) potrà recare tale indicazione in etichetta (“miele di castagno”, “miele di acacia”, ecc.); il miele proveniente da diverse specie botaniche potrà recare in etichetta l’indicazione “millefiori”.</w:t>
      </w:r>
    </w:p>
    <w:p w:rsidR="004202CA" w:rsidRDefault="004202CA" w:rsidP="004202CA">
      <w:pPr>
        <w:widowControl w:val="0"/>
        <w:spacing w:line="240" w:lineRule="atLeast"/>
        <w:jc w:val="both"/>
        <w:rPr>
          <w:rFonts w:ascii="Century Gothic" w:hAnsi="Century Gothic"/>
          <w:sz w:val="18"/>
          <w:szCs w:val="16"/>
        </w:rPr>
      </w:pPr>
    </w:p>
    <w:p w:rsidR="004202CA" w:rsidRDefault="004202CA" w:rsidP="004202CA">
      <w:pPr>
        <w:jc w:val="both"/>
        <w:rPr>
          <w:rFonts w:ascii="Century Gothic" w:hAnsi="Century Gothic"/>
          <w:sz w:val="18"/>
          <w:szCs w:val="16"/>
        </w:rPr>
      </w:pPr>
      <w:r w:rsidRPr="004202CA">
        <w:rPr>
          <w:rFonts w:ascii="Century Gothic" w:hAnsi="Century Gothic"/>
          <w:b/>
          <w:sz w:val="22"/>
          <w:szCs w:val="22"/>
        </w:rPr>
        <w:t>12.14</w:t>
      </w:r>
      <w:r>
        <w:rPr>
          <w:rFonts w:ascii="Century Gothic" w:hAnsi="Century Gothic"/>
          <w:b/>
          <w:sz w:val="20"/>
          <w:szCs w:val="20"/>
        </w:rPr>
        <w:t xml:space="preserve"> </w:t>
      </w:r>
      <w:r w:rsidRPr="004202CA">
        <w:rPr>
          <w:rFonts w:ascii="Century Gothic" w:hAnsi="Century Gothic"/>
          <w:b/>
          <w:sz w:val="18"/>
          <w:szCs w:val="18"/>
        </w:rPr>
        <w:t>NUOVI  ALIMENTI</w:t>
      </w:r>
      <w:r w:rsidRPr="004202CA">
        <w:rPr>
          <w:rFonts w:ascii="Century Gothic" w:hAnsi="Century Gothic"/>
          <w:sz w:val="18"/>
          <w:szCs w:val="16"/>
        </w:rPr>
        <w:t xml:space="preserve"> </w:t>
      </w:r>
      <w:r w:rsidRPr="00843811">
        <w:rPr>
          <w:rFonts w:ascii="Century Gothic" w:hAnsi="Century Gothic"/>
          <w:sz w:val="18"/>
          <w:szCs w:val="16"/>
        </w:rPr>
        <w:t xml:space="preserve">(G. </w:t>
      </w:r>
      <w:proofErr w:type="spellStart"/>
      <w:r w:rsidRPr="00843811">
        <w:rPr>
          <w:rFonts w:ascii="Century Gothic" w:hAnsi="Century Gothic"/>
          <w:sz w:val="18"/>
          <w:szCs w:val="16"/>
        </w:rPr>
        <w:t>Cescatti</w:t>
      </w:r>
      <w:proofErr w:type="spellEnd"/>
      <w:r w:rsidRPr="00843811">
        <w:rPr>
          <w:rFonts w:ascii="Century Gothic" w:hAnsi="Century Gothic"/>
          <w:sz w:val="18"/>
          <w:szCs w:val="16"/>
        </w:rPr>
        <w:t>)</w:t>
      </w:r>
    </w:p>
    <w:p w:rsidR="004202CA" w:rsidRDefault="004202CA" w:rsidP="004202CA">
      <w:pPr>
        <w:jc w:val="both"/>
        <w:rPr>
          <w:rFonts w:ascii="Century Gothic" w:hAnsi="Century Gothic"/>
          <w:sz w:val="18"/>
          <w:szCs w:val="16"/>
        </w:rPr>
      </w:pPr>
      <w:r>
        <w:rPr>
          <w:rFonts w:ascii="Century Gothic" w:hAnsi="Century Gothic"/>
          <w:sz w:val="18"/>
          <w:szCs w:val="16"/>
        </w:rPr>
        <w:t>(</w:t>
      </w:r>
      <w:proofErr w:type="spellStart"/>
      <w:r w:rsidRPr="004202CA">
        <w:rPr>
          <w:rFonts w:ascii="Century Gothic" w:hAnsi="Century Gothic"/>
          <w:sz w:val="18"/>
          <w:szCs w:val="16"/>
        </w:rPr>
        <w:t>novel</w:t>
      </w:r>
      <w:proofErr w:type="spellEnd"/>
      <w:r w:rsidRPr="004202CA">
        <w:rPr>
          <w:rFonts w:ascii="Century Gothic" w:hAnsi="Century Gothic"/>
          <w:sz w:val="18"/>
          <w:szCs w:val="16"/>
        </w:rPr>
        <w:t xml:space="preserve"> </w:t>
      </w:r>
      <w:proofErr w:type="spellStart"/>
      <w:r w:rsidRPr="004202CA">
        <w:rPr>
          <w:rFonts w:ascii="Century Gothic" w:hAnsi="Century Gothic"/>
          <w:sz w:val="18"/>
          <w:szCs w:val="16"/>
        </w:rPr>
        <w:t>food</w:t>
      </w:r>
      <w:proofErr w:type="spellEnd"/>
      <w:r w:rsidRPr="004202CA">
        <w:rPr>
          <w:rFonts w:ascii="Century Gothic" w:hAnsi="Century Gothic"/>
          <w:sz w:val="18"/>
          <w:szCs w:val="16"/>
        </w:rPr>
        <w:t xml:space="preserve"> - Reg. UE 2015/2283</w:t>
      </w:r>
      <w:r>
        <w:rPr>
          <w:rFonts w:ascii="Century Gothic" w:hAnsi="Century Gothic"/>
          <w:sz w:val="18"/>
          <w:szCs w:val="16"/>
        </w:rPr>
        <w:t xml:space="preserve">. </w:t>
      </w:r>
    </w:p>
    <w:p w:rsidR="004202CA" w:rsidRPr="004202CA" w:rsidRDefault="004202CA" w:rsidP="004202CA">
      <w:pPr>
        <w:jc w:val="both"/>
        <w:rPr>
          <w:rFonts w:ascii="Century Gothic" w:hAnsi="Century Gothic"/>
          <w:sz w:val="18"/>
          <w:szCs w:val="16"/>
        </w:rPr>
      </w:pPr>
    </w:p>
    <w:p w:rsidR="004202CA" w:rsidRPr="004202CA" w:rsidRDefault="004202CA" w:rsidP="004202CA">
      <w:pPr>
        <w:jc w:val="both"/>
        <w:rPr>
          <w:rFonts w:ascii="Century Gothic" w:hAnsi="Century Gothic"/>
          <w:sz w:val="18"/>
          <w:szCs w:val="16"/>
        </w:rPr>
      </w:pPr>
      <w:r w:rsidRPr="004202CA">
        <w:rPr>
          <w:rFonts w:ascii="Century Gothic" w:hAnsi="Century Gothic"/>
          <w:sz w:val="18"/>
          <w:szCs w:val="16"/>
        </w:rPr>
        <w:t xml:space="preserve">Nel settore alimentare il grande obiettivo dell’Unione Europea è quello di contribuire alla salute e al benessere dei cittadini, di garantire la libera circolazione di alimenti sicuri e sani, come pure di garantire contemporaneamente i loro interessi sociali ed economici, assicurando nel contempo la trasparenza. </w:t>
      </w:r>
    </w:p>
    <w:p w:rsidR="004202CA" w:rsidRPr="004202CA" w:rsidRDefault="004202CA" w:rsidP="004202CA">
      <w:pPr>
        <w:jc w:val="both"/>
        <w:rPr>
          <w:rFonts w:ascii="Century Gothic" w:hAnsi="Century Gothic"/>
          <w:sz w:val="18"/>
          <w:szCs w:val="16"/>
        </w:rPr>
      </w:pPr>
      <w:r w:rsidRPr="004202CA">
        <w:rPr>
          <w:rFonts w:ascii="Century Gothic" w:hAnsi="Century Gothic"/>
          <w:sz w:val="18"/>
          <w:szCs w:val="16"/>
        </w:rPr>
        <w:t>In questa nuova realtà sociale mondiale, caratterizzata dalla globalizzazione de</w:t>
      </w:r>
      <w:r>
        <w:rPr>
          <w:rFonts w:ascii="Century Gothic" w:hAnsi="Century Gothic"/>
          <w:sz w:val="18"/>
          <w:szCs w:val="16"/>
        </w:rPr>
        <w:t>gli scambi</w:t>
      </w:r>
      <w:r w:rsidRPr="004202CA">
        <w:rPr>
          <w:rFonts w:ascii="Century Gothic" w:hAnsi="Century Gothic"/>
          <w:sz w:val="18"/>
          <w:szCs w:val="16"/>
        </w:rPr>
        <w:t xml:space="preserve"> commercial</w:t>
      </w:r>
      <w:r>
        <w:rPr>
          <w:rFonts w:ascii="Century Gothic" w:hAnsi="Century Gothic"/>
          <w:sz w:val="18"/>
          <w:szCs w:val="16"/>
        </w:rPr>
        <w:t>i</w:t>
      </w:r>
      <w:r w:rsidRPr="004202CA">
        <w:rPr>
          <w:rFonts w:ascii="Century Gothic" w:hAnsi="Century Gothic"/>
          <w:sz w:val="18"/>
          <w:szCs w:val="16"/>
        </w:rPr>
        <w:t xml:space="preserve">, si rileva fondamentale l’applicazione </w:t>
      </w:r>
      <w:r>
        <w:rPr>
          <w:rFonts w:ascii="Century Gothic" w:hAnsi="Century Gothic"/>
          <w:sz w:val="18"/>
          <w:szCs w:val="16"/>
        </w:rPr>
        <w:t xml:space="preserve">di </w:t>
      </w:r>
      <w:r w:rsidRPr="004202CA">
        <w:rPr>
          <w:rFonts w:ascii="Century Gothic" w:hAnsi="Century Gothic"/>
          <w:sz w:val="18"/>
          <w:szCs w:val="16"/>
        </w:rPr>
        <w:t>questi principi anche a</w:t>
      </w:r>
      <w:r>
        <w:rPr>
          <w:rFonts w:ascii="Century Gothic" w:hAnsi="Century Gothic"/>
          <w:sz w:val="18"/>
          <w:szCs w:val="16"/>
        </w:rPr>
        <w:t>i nuovi alimenti importati dai P</w:t>
      </w:r>
      <w:r w:rsidRPr="004202CA">
        <w:rPr>
          <w:rFonts w:ascii="Century Gothic" w:hAnsi="Century Gothic"/>
          <w:sz w:val="18"/>
          <w:szCs w:val="16"/>
        </w:rPr>
        <w:t xml:space="preserve">aesi terzi, tenendo conto che </w:t>
      </w:r>
      <w:r>
        <w:rPr>
          <w:rFonts w:ascii="Century Gothic" w:hAnsi="Century Gothic"/>
          <w:sz w:val="18"/>
          <w:szCs w:val="16"/>
        </w:rPr>
        <w:t xml:space="preserve">gli </w:t>
      </w:r>
      <w:r w:rsidRPr="004202CA">
        <w:rPr>
          <w:rFonts w:ascii="Century Gothic" w:hAnsi="Century Gothic"/>
          <w:sz w:val="18"/>
          <w:szCs w:val="16"/>
        </w:rPr>
        <w:t>OGM (Reg. CE 1829/2003), gli enzimi (Reg. UE 1332/2008), gli additivi chimici (Reg. UE 1333/2008), gli aromi (</w:t>
      </w:r>
      <w:proofErr w:type="spellStart"/>
      <w:r w:rsidRPr="004202CA">
        <w:rPr>
          <w:rFonts w:ascii="Century Gothic" w:hAnsi="Century Gothic"/>
          <w:sz w:val="18"/>
          <w:szCs w:val="16"/>
        </w:rPr>
        <w:t>Reg</w:t>
      </w:r>
      <w:proofErr w:type="spellEnd"/>
      <w:r w:rsidRPr="004202CA">
        <w:rPr>
          <w:rFonts w:ascii="Century Gothic" w:hAnsi="Century Gothic"/>
          <w:sz w:val="18"/>
          <w:szCs w:val="16"/>
        </w:rPr>
        <w:t xml:space="preserve">, UE 1334/2008) ed i solventi di estrazione (Direttiva 2009/32/CE) hanno già una loro disciplina. </w:t>
      </w:r>
    </w:p>
    <w:p w:rsidR="004202CA" w:rsidRPr="004202CA" w:rsidRDefault="004202CA" w:rsidP="004202CA">
      <w:pPr>
        <w:jc w:val="both"/>
        <w:rPr>
          <w:rFonts w:ascii="Century Gothic" w:hAnsi="Century Gothic"/>
          <w:sz w:val="18"/>
          <w:szCs w:val="16"/>
        </w:rPr>
      </w:pPr>
    </w:p>
    <w:p w:rsidR="004202CA" w:rsidRPr="004202CA" w:rsidRDefault="004202CA" w:rsidP="004202CA">
      <w:pPr>
        <w:jc w:val="both"/>
        <w:rPr>
          <w:rFonts w:ascii="Century Gothic" w:hAnsi="Century Gothic"/>
          <w:sz w:val="18"/>
          <w:szCs w:val="16"/>
        </w:rPr>
      </w:pPr>
      <w:r w:rsidRPr="004202CA">
        <w:rPr>
          <w:rFonts w:ascii="Century Gothic" w:hAnsi="Century Gothic"/>
          <w:sz w:val="18"/>
          <w:szCs w:val="16"/>
        </w:rPr>
        <w:t xml:space="preserve">Per fare gli opportuni confronti, conviene </w:t>
      </w:r>
      <w:r>
        <w:rPr>
          <w:rFonts w:ascii="Century Gothic" w:hAnsi="Century Gothic"/>
          <w:sz w:val="18"/>
          <w:szCs w:val="16"/>
        </w:rPr>
        <w:t>riportare innanzitutto (rif.</w:t>
      </w:r>
      <w:r w:rsidRPr="004202CA">
        <w:rPr>
          <w:rFonts w:ascii="Century Gothic" w:hAnsi="Century Gothic"/>
          <w:sz w:val="18"/>
          <w:szCs w:val="16"/>
        </w:rPr>
        <w:t xml:space="preserve"> Reg. CE 178/2002</w:t>
      </w:r>
      <w:r>
        <w:rPr>
          <w:rFonts w:ascii="Century Gothic" w:hAnsi="Century Gothic"/>
          <w:sz w:val="18"/>
          <w:szCs w:val="16"/>
        </w:rPr>
        <w:t>)</w:t>
      </w:r>
      <w:r w:rsidRPr="004202CA">
        <w:rPr>
          <w:rFonts w:ascii="Century Gothic" w:hAnsi="Century Gothic"/>
          <w:sz w:val="18"/>
          <w:szCs w:val="16"/>
        </w:rPr>
        <w:t xml:space="preserve"> la definizione di "alimento" (o "prodotto alimentare", o "derrata alimentare"): qualsiasi sostanza o prodotto trasformato, parzialmente trasformato o non trasformato, destinato ad essere ingerito o di cui si prevede ragionevolmente </w:t>
      </w:r>
      <w:r w:rsidRPr="004202CA">
        <w:rPr>
          <w:rFonts w:ascii="Century Gothic" w:hAnsi="Century Gothic"/>
          <w:sz w:val="18"/>
          <w:szCs w:val="16"/>
        </w:rPr>
        <w:lastRenderedPageBreak/>
        <w:t>che possa essere ingerito da esseri umani. Sono comprese le bevande, le gomme da masticare e qualsiasi sostanza, compresa l'acqua, intenzionalmente incorporata negli alimenti nel corso della loro produzione, preparazione o trattamento.</w:t>
      </w:r>
    </w:p>
    <w:p w:rsidR="004202CA" w:rsidRPr="004202CA" w:rsidRDefault="004202CA" w:rsidP="004202CA">
      <w:pPr>
        <w:jc w:val="both"/>
        <w:rPr>
          <w:rFonts w:ascii="Century Gothic" w:hAnsi="Century Gothic"/>
          <w:sz w:val="18"/>
          <w:szCs w:val="16"/>
        </w:rPr>
      </w:pPr>
    </w:p>
    <w:p w:rsidR="004202CA" w:rsidRPr="004202CA" w:rsidRDefault="004202CA" w:rsidP="004202CA">
      <w:pPr>
        <w:jc w:val="both"/>
        <w:rPr>
          <w:rFonts w:ascii="Century Gothic" w:hAnsi="Century Gothic"/>
          <w:sz w:val="18"/>
          <w:szCs w:val="16"/>
        </w:rPr>
      </w:pPr>
      <w:r w:rsidRPr="004202CA">
        <w:rPr>
          <w:rFonts w:ascii="Century Gothic" w:hAnsi="Century Gothic"/>
          <w:sz w:val="18"/>
          <w:szCs w:val="16"/>
        </w:rPr>
        <w:t xml:space="preserve">Per “nuovo alimento” si intende invece qualunque alimento non utilizzato in misura significativa per il consumo umano nell'Unione Europea prima del 15 maggio 1997, data di entrata in vigore del primo tentativo di </w:t>
      </w:r>
      <w:r>
        <w:rPr>
          <w:rFonts w:ascii="Century Gothic" w:hAnsi="Century Gothic"/>
          <w:sz w:val="18"/>
          <w:szCs w:val="16"/>
        </w:rPr>
        <w:t xml:space="preserve">regolamentare </w:t>
      </w:r>
      <w:r w:rsidRPr="004202CA">
        <w:rPr>
          <w:rFonts w:ascii="Century Gothic" w:hAnsi="Century Gothic"/>
          <w:sz w:val="18"/>
          <w:szCs w:val="16"/>
        </w:rPr>
        <w:t>questa delicata materia, a prescindere dalla data di adesione all'Unione de</w:t>
      </w:r>
      <w:r>
        <w:rPr>
          <w:rFonts w:ascii="Century Gothic" w:hAnsi="Century Gothic"/>
          <w:sz w:val="18"/>
          <w:szCs w:val="16"/>
        </w:rPr>
        <w:t xml:space="preserve">i singoli </w:t>
      </w:r>
      <w:r w:rsidRPr="004202CA">
        <w:rPr>
          <w:rFonts w:ascii="Century Gothic" w:hAnsi="Century Gothic"/>
          <w:sz w:val="18"/>
          <w:szCs w:val="16"/>
        </w:rPr>
        <w:t xml:space="preserve">Stati membri. </w:t>
      </w:r>
    </w:p>
    <w:p w:rsidR="004202CA" w:rsidRPr="004202CA" w:rsidRDefault="004202CA" w:rsidP="004202CA">
      <w:pPr>
        <w:jc w:val="both"/>
        <w:rPr>
          <w:rFonts w:ascii="Century Gothic" w:hAnsi="Century Gothic"/>
          <w:sz w:val="18"/>
          <w:szCs w:val="16"/>
        </w:rPr>
      </w:pPr>
      <w:r w:rsidRPr="004202CA">
        <w:rPr>
          <w:rFonts w:ascii="Century Gothic" w:hAnsi="Century Gothic"/>
          <w:sz w:val="18"/>
          <w:szCs w:val="16"/>
        </w:rPr>
        <w:t>Pertanto, gli alimenti che sono utilizzati in maniera significativa prima del 15 maggio 1997 nella Comunità Europea</w:t>
      </w:r>
      <w:r>
        <w:rPr>
          <w:rFonts w:ascii="Century Gothic" w:hAnsi="Century Gothic"/>
          <w:sz w:val="18"/>
          <w:szCs w:val="16"/>
        </w:rPr>
        <w:t>,</w:t>
      </w:r>
      <w:r w:rsidRPr="004202CA">
        <w:rPr>
          <w:rFonts w:ascii="Century Gothic" w:hAnsi="Century Gothic"/>
          <w:sz w:val="18"/>
          <w:szCs w:val="16"/>
        </w:rPr>
        <w:t xml:space="preserve"> fanno già parte della categoria di alimenti normali, non nuovi.</w:t>
      </w:r>
    </w:p>
    <w:p w:rsidR="004202CA" w:rsidRPr="004202CA" w:rsidRDefault="004202CA" w:rsidP="004202CA">
      <w:pPr>
        <w:jc w:val="both"/>
        <w:rPr>
          <w:rFonts w:ascii="Century Gothic" w:hAnsi="Century Gothic"/>
          <w:sz w:val="18"/>
          <w:szCs w:val="16"/>
        </w:rPr>
      </w:pPr>
    </w:p>
    <w:p w:rsidR="004202CA" w:rsidRPr="004202CA" w:rsidRDefault="004202CA" w:rsidP="004202CA">
      <w:pPr>
        <w:jc w:val="both"/>
        <w:rPr>
          <w:rFonts w:ascii="Century Gothic" w:hAnsi="Century Gothic"/>
          <w:sz w:val="18"/>
          <w:szCs w:val="16"/>
        </w:rPr>
      </w:pPr>
      <w:r w:rsidRPr="004202CA">
        <w:rPr>
          <w:rFonts w:ascii="Century Gothic" w:hAnsi="Century Gothic"/>
          <w:sz w:val="18"/>
          <w:szCs w:val="16"/>
        </w:rPr>
        <w:t>I nuovi alimenti devono rientrare in almeno una delle seguenti categorie:</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alimenti con una struttura molecolare nuova o volutamente modificata;</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alimenti costituiti, isolati o prodotti da microrganismi, funghi o alghe;</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alimenti costituiti, isolati o prodotti da materiali di origine minerale ;</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alimenti costituiti, isolati o prodotti da piante o da parti delle stesse;</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alimenti costituiti, isolati od ottenuti a partire da animali o da parti dei medesimi;</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alimenti costituiti, isolati o prodotti a partire da colture cellulari o di tessuti derivanti da animali, piante, microrganismi, funghi o alghe, alimenti risultanti da un nuovo processo di produzione;</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 xml:space="preserve">alimenti contenenti o costituiti da </w:t>
      </w:r>
      <w:proofErr w:type="spellStart"/>
      <w:r w:rsidRPr="004202CA">
        <w:rPr>
          <w:rFonts w:ascii="Century Gothic" w:hAnsi="Century Gothic"/>
          <w:sz w:val="18"/>
          <w:szCs w:val="16"/>
        </w:rPr>
        <w:t>nanomateriali</w:t>
      </w:r>
      <w:proofErr w:type="spellEnd"/>
      <w:r w:rsidRPr="004202CA">
        <w:rPr>
          <w:rFonts w:ascii="Century Gothic" w:hAnsi="Century Gothic"/>
          <w:sz w:val="18"/>
          <w:szCs w:val="16"/>
        </w:rPr>
        <w:t xml:space="preserve"> ingegnerizzati; </w:t>
      </w:r>
    </w:p>
    <w:p w:rsidR="004202CA" w:rsidRP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vitamine,  sali minerali e altre sostanze risultanti da un processo di produzione non utilizzato per la produzione alimentare nell'Unione prima del 15 maggio;</w:t>
      </w:r>
    </w:p>
    <w:p w:rsidR="004202CA" w:rsidRDefault="004202CA" w:rsidP="00F04918">
      <w:pPr>
        <w:numPr>
          <w:ilvl w:val="0"/>
          <w:numId w:val="105"/>
        </w:numPr>
        <w:tabs>
          <w:tab w:val="clear" w:pos="940"/>
        </w:tabs>
        <w:ind w:left="330"/>
        <w:jc w:val="both"/>
        <w:rPr>
          <w:rFonts w:ascii="Century Gothic" w:hAnsi="Century Gothic"/>
          <w:sz w:val="18"/>
          <w:szCs w:val="16"/>
        </w:rPr>
      </w:pPr>
      <w:r w:rsidRPr="004202CA">
        <w:rPr>
          <w:rFonts w:ascii="Century Gothic" w:hAnsi="Century Gothic"/>
          <w:sz w:val="18"/>
          <w:szCs w:val="16"/>
        </w:rPr>
        <w:t xml:space="preserve">materiale ingegnerizzato, vale a dire qualunque materiale prodotto intenzionalmente, caratterizzato da una o più dimensioni dell'ordine di 100 </w:t>
      </w:r>
      <w:proofErr w:type="spellStart"/>
      <w:r w:rsidRPr="004202CA">
        <w:rPr>
          <w:rFonts w:ascii="Century Gothic" w:hAnsi="Century Gothic"/>
          <w:sz w:val="18"/>
          <w:szCs w:val="16"/>
        </w:rPr>
        <w:t>nm</w:t>
      </w:r>
      <w:proofErr w:type="spellEnd"/>
      <w:r w:rsidRPr="004202CA">
        <w:rPr>
          <w:rFonts w:ascii="Century Gothic" w:hAnsi="Century Gothic"/>
          <w:sz w:val="18"/>
          <w:szCs w:val="16"/>
        </w:rPr>
        <w:t xml:space="preserve"> o inferiori o che è composto di parti funzionali distinte, interne o in superficie, molte delle quali presentano una o più dimensioni dell'ordine di 100 </w:t>
      </w:r>
      <w:proofErr w:type="spellStart"/>
      <w:r w:rsidRPr="004202CA">
        <w:rPr>
          <w:rFonts w:ascii="Century Gothic" w:hAnsi="Century Gothic"/>
          <w:sz w:val="18"/>
          <w:szCs w:val="16"/>
        </w:rPr>
        <w:t>nm</w:t>
      </w:r>
      <w:proofErr w:type="spellEnd"/>
      <w:r w:rsidRPr="004202CA">
        <w:rPr>
          <w:rFonts w:ascii="Century Gothic" w:hAnsi="Century Gothic"/>
          <w:sz w:val="18"/>
          <w:szCs w:val="16"/>
        </w:rPr>
        <w:t xml:space="preserve"> o inferiori. Sono comprese in questa categoria anche le strutture, gli agglomerati o gli aggregati che possono avere dimensioni superiori all'ordine di 100 </w:t>
      </w:r>
      <w:proofErr w:type="spellStart"/>
      <w:r w:rsidRPr="004202CA">
        <w:rPr>
          <w:rFonts w:ascii="Century Gothic" w:hAnsi="Century Gothic"/>
          <w:sz w:val="18"/>
          <w:szCs w:val="16"/>
        </w:rPr>
        <w:t>nm</w:t>
      </w:r>
      <w:proofErr w:type="spellEnd"/>
      <w:r w:rsidRPr="004202CA">
        <w:rPr>
          <w:rFonts w:ascii="Century Gothic" w:hAnsi="Century Gothic"/>
          <w:sz w:val="18"/>
          <w:szCs w:val="16"/>
        </w:rPr>
        <w:t xml:space="preserve">, ma che presentano proprietà caratteristiche della scala </w:t>
      </w:r>
      <w:proofErr w:type="spellStart"/>
      <w:r w:rsidRPr="004202CA">
        <w:rPr>
          <w:rFonts w:ascii="Century Gothic" w:hAnsi="Century Gothic"/>
          <w:sz w:val="18"/>
          <w:szCs w:val="16"/>
        </w:rPr>
        <w:t>nanometrica</w:t>
      </w:r>
      <w:proofErr w:type="spellEnd"/>
      <w:r w:rsidRPr="004202CA">
        <w:rPr>
          <w:rFonts w:ascii="Century Gothic" w:hAnsi="Century Gothic"/>
          <w:sz w:val="18"/>
          <w:szCs w:val="16"/>
        </w:rPr>
        <w:t>.</w:t>
      </w:r>
      <w:r w:rsidR="00F04918">
        <w:rPr>
          <w:rFonts w:ascii="Century Gothic" w:hAnsi="Century Gothic"/>
          <w:sz w:val="18"/>
          <w:szCs w:val="16"/>
        </w:rPr>
        <w:t xml:space="preserve"> </w:t>
      </w:r>
      <w:r w:rsidRPr="004202CA">
        <w:rPr>
          <w:rFonts w:ascii="Century Gothic" w:hAnsi="Century Gothic"/>
          <w:sz w:val="18"/>
          <w:szCs w:val="16"/>
        </w:rPr>
        <w:t xml:space="preserve">In particolare le proprietà caratteristiche della scala </w:t>
      </w:r>
      <w:proofErr w:type="spellStart"/>
      <w:r w:rsidRPr="004202CA">
        <w:rPr>
          <w:rFonts w:ascii="Century Gothic" w:hAnsi="Century Gothic"/>
          <w:sz w:val="18"/>
          <w:szCs w:val="16"/>
        </w:rPr>
        <w:t>nanometrica</w:t>
      </w:r>
      <w:proofErr w:type="spellEnd"/>
      <w:r w:rsidRPr="004202CA">
        <w:rPr>
          <w:rFonts w:ascii="Century Gothic" w:hAnsi="Century Gothic"/>
          <w:sz w:val="18"/>
          <w:szCs w:val="16"/>
        </w:rPr>
        <w:t xml:space="preserve"> comprendono le proprietà connesse all'elevata superficie specifica dei materiali considerati e le specifiche proprietà fisico-chimiche che differiscono da quelle dello stesso materiale non in forma nano.</w:t>
      </w:r>
    </w:p>
    <w:p w:rsidR="00F04918" w:rsidRDefault="00F04918" w:rsidP="00F04918">
      <w:pPr>
        <w:ind w:left="-30"/>
        <w:jc w:val="both"/>
        <w:rPr>
          <w:rFonts w:ascii="Century Gothic" w:hAnsi="Century Gothic"/>
          <w:sz w:val="18"/>
          <w:szCs w:val="16"/>
        </w:rPr>
      </w:pPr>
    </w:p>
    <w:p w:rsidR="00F04918" w:rsidRPr="00F04918" w:rsidRDefault="00F04918" w:rsidP="00F04918">
      <w:pPr>
        <w:jc w:val="both"/>
        <w:rPr>
          <w:rFonts w:ascii="Century Gothic" w:hAnsi="Century Gothic"/>
          <w:sz w:val="18"/>
          <w:szCs w:val="16"/>
        </w:rPr>
      </w:pPr>
      <w:r w:rsidRPr="00F04918">
        <w:rPr>
          <w:rFonts w:ascii="Century Gothic" w:hAnsi="Century Gothic"/>
          <w:sz w:val="18"/>
          <w:szCs w:val="16"/>
        </w:rPr>
        <w:t xml:space="preserve">Prima di essere messi </w:t>
      </w:r>
      <w:r>
        <w:rPr>
          <w:rFonts w:ascii="Century Gothic" w:hAnsi="Century Gothic"/>
          <w:sz w:val="18"/>
          <w:szCs w:val="16"/>
        </w:rPr>
        <w:t>in commercio i ‘n</w:t>
      </w:r>
      <w:r w:rsidRPr="00F04918">
        <w:rPr>
          <w:rFonts w:ascii="Century Gothic" w:hAnsi="Century Gothic"/>
          <w:sz w:val="18"/>
          <w:szCs w:val="16"/>
        </w:rPr>
        <w:t xml:space="preserve">uovi alimenti’ devono essere autorizzati dalla Commissione Europea seguendo un iter assai complesso per dimostrare le caratteristiche nutrizionali e la innocuità dell’alimento da autorizzare. In particolare, la sicurezza dell'alimento in questione, deve essere dimostrata in base ai dati relativi alla sua composizione e all'esperienza del suo uso continuato per un periodo di almeno 25 anni, nella dieta abituale di un numero significativo di persone in almeno un Paese terzo. </w:t>
      </w:r>
    </w:p>
    <w:p w:rsidR="00F04918" w:rsidRPr="00F04918" w:rsidRDefault="00F04918" w:rsidP="00F04918">
      <w:pPr>
        <w:jc w:val="both"/>
        <w:rPr>
          <w:rFonts w:ascii="Century Gothic" w:hAnsi="Century Gothic"/>
          <w:sz w:val="18"/>
          <w:szCs w:val="16"/>
        </w:rPr>
      </w:pPr>
      <w:r w:rsidRPr="00F04918">
        <w:rPr>
          <w:rFonts w:ascii="Century Gothic" w:hAnsi="Century Gothic"/>
          <w:sz w:val="18"/>
          <w:szCs w:val="16"/>
        </w:rPr>
        <w:t xml:space="preserve">Alla fine delle fasi di autorizzazione previste, </w:t>
      </w:r>
      <w:smartTag w:uri="urn:schemas-microsoft-com:office:smarttags" w:element="PersonName">
        <w:smartTagPr>
          <w:attr w:name="ProductID" w:val="la Commissione"/>
        </w:smartTagPr>
        <w:r w:rsidRPr="00F04918">
          <w:rPr>
            <w:rFonts w:ascii="Century Gothic" w:hAnsi="Century Gothic"/>
            <w:sz w:val="18"/>
            <w:szCs w:val="16"/>
          </w:rPr>
          <w:t>la Commissione</w:t>
        </w:r>
      </w:smartTag>
      <w:r w:rsidRPr="00F04918">
        <w:rPr>
          <w:rFonts w:ascii="Century Gothic" w:hAnsi="Century Gothic"/>
          <w:sz w:val="18"/>
          <w:szCs w:val="16"/>
        </w:rPr>
        <w:t xml:space="preserve"> autorizza il nuovo alimento e lo inserisce nell'elenco dell'Unione Europea esclusivamente se esso soddisfa le seguenti condizioni: </w:t>
      </w:r>
    </w:p>
    <w:p w:rsidR="00F04918" w:rsidRPr="00F04918" w:rsidRDefault="00F04918" w:rsidP="00F04918">
      <w:pPr>
        <w:numPr>
          <w:ilvl w:val="0"/>
          <w:numId w:val="106"/>
        </w:numPr>
        <w:tabs>
          <w:tab w:val="clear" w:pos="1080"/>
        </w:tabs>
        <w:ind w:left="360"/>
        <w:jc w:val="both"/>
        <w:rPr>
          <w:rFonts w:ascii="Century Gothic" w:hAnsi="Century Gothic"/>
          <w:sz w:val="18"/>
          <w:szCs w:val="16"/>
        </w:rPr>
      </w:pPr>
      <w:r w:rsidRPr="00F04918">
        <w:rPr>
          <w:rFonts w:ascii="Century Gothic" w:hAnsi="Century Gothic"/>
          <w:sz w:val="18"/>
          <w:szCs w:val="16"/>
        </w:rPr>
        <w:t xml:space="preserve">in base alle prove scientifiche disponibili, l'alimento non presenta un rischio di sicurezza per la salute umana; </w:t>
      </w:r>
    </w:p>
    <w:p w:rsidR="00F04918" w:rsidRPr="00F04918" w:rsidRDefault="00F04918" w:rsidP="00F04918">
      <w:pPr>
        <w:numPr>
          <w:ilvl w:val="0"/>
          <w:numId w:val="106"/>
        </w:numPr>
        <w:tabs>
          <w:tab w:val="clear" w:pos="1080"/>
        </w:tabs>
        <w:ind w:left="360"/>
        <w:jc w:val="both"/>
        <w:rPr>
          <w:rFonts w:ascii="Century Gothic" w:hAnsi="Century Gothic"/>
          <w:sz w:val="18"/>
          <w:szCs w:val="16"/>
        </w:rPr>
      </w:pPr>
      <w:r w:rsidRPr="00F04918">
        <w:rPr>
          <w:rFonts w:ascii="Century Gothic" w:hAnsi="Century Gothic"/>
          <w:sz w:val="18"/>
          <w:szCs w:val="16"/>
        </w:rPr>
        <w:lastRenderedPageBreak/>
        <w:t xml:space="preserve">l'uso previsto dell'alimento non induce in errore i consumatori, in particolare nel caso in cui l'alimento è destinato a sostituire un altro alimento e vi è un cambiamento significativo nel suo valore nutritivo; </w:t>
      </w:r>
    </w:p>
    <w:p w:rsidR="00F04918" w:rsidRPr="00F04918" w:rsidRDefault="00F04918" w:rsidP="00F04918">
      <w:pPr>
        <w:numPr>
          <w:ilvl w:val="0"/>
          <w:numId w:val="106"/>
        </w:numPr>
        <w:tabs>
          <w:tab w:val="clear" w:pos="1080"/>
        </w:tabs>
        <w:ind w:left="360"/>
        <w:jc w:val="both"/>
        <w:rPr>
          <w:rFonts w:ascii="Century Gothic" w:hAnsi="Century Gothic"/>
          <w:sz w:val="18"/>
          <w:szCs w:val="16"/>
        </w:rPr>
      </w:pPr>
      <w:r w:rsidRPr="00F04918">
        <w:rPr>
          <w:rFonts w:ascii="Century Gothic" w:hAnsi="Century Gothic"/>
          <w:sz w:val="18"/>
          <w:szCs w:val="16"/>
        </w:rPr>
        <w:t>se l'alimento è destinato a sostituire un altro alimento, non ne differisce in maniera tale da rendere il suo consumo normale svantaggioso per il consumatore sul piano nutrizionale.</w:t>
      </w:r>
    </w:p>
    <w:p w:rsidR="00F04918" w:rsidRPr="00F04918" w:rsidRDefault="00F04918" w:rsidP="00F04918">
      <w:pPr>
        <w:jc w:val="both"/>
        <w:rPr>
          <w:rFonts w:ascii="Century Gothic" w:hAnsi="Century Gothic"/>
          <w:sz w:val="18"/>
          <w:szCs w:val="16"/>
        </w:rPr>
      </w:pPr>
    </w:p>
    <w:p w:rsidR="00F04918" w:rsidRPr="00F04918" w:rsidRDefault="00F04918" w:rsidP="00F04918">
      <w:pPr>
        <w:jc w:val="both"/>
        <w:rPr>
          <w:rFonts w:ascii="Century Gothic" w:hAnsi="Century Gothic"/>
          <w:sz w:val="18"/>
          <w:szCs w:val="16"/>
        </w:rPr>
      </w:pPr>
      <w:r w:rsidRPr="00F04918">
        <w:rPr>
          <w:rFonts w:ascii="Century Gothic" w:hAnsi="Century Gothic"/>
          <w:sz w:val="18"/>
          <w:szCs w:val="16"/>
        </w:rPr>
        <w:t>Allo stato attuale è stato autorizzato l’uso di circa 90 nuovi alimenti.</w:t>
      </w:r>
    </w:p>
    <w:p w:rsidR="00F04918" w:rsidRDefault="00F04918" w:rsidP="00F04918">
      <w:pPr>
        <w:jc w:val="both"/>
        <w:rPr>
          <w:rFonts w:ascii="Century Gothic" w:hAnsi="Century Gothic"/>
          <w:sz w:val="18"/>
          <w:szCs w:val="16"/>
        </w:rPr>
      </w:pPr>
    </w:p>
    <w:p w:rsidR="00C47F45" w:rsidRPr="00843811" w:rsidRDefault="007062F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12.15</w:t>
      </w:r>
      <w:r w:rsidR="00C47F45" w:rsidRPr="00843811">
        <w:rPr>
          <w:rFonts w:ascii="Century Gothic" w:hAnsi="Century Gothic"/>
          <w:b/>
          <w:sz w:val="22"/>
          <w:szCs w:val="16"/>
        </w:rPr>
        <w:t xml:space="preserve"> </w:t>
      </w:r>
      <w:r w:rsidR="00C47F45" w:rsidRPr="00843811">
        <w:rPr>
          <w:rFonts w:ascii="Century Gothic" w:hAnsi="Century Gothic"/>
          <w:b/>
          <w:sz w:val="18"/>
          <w:szCs w:val="16"/>
        </w:rPr>
        <w:t>OLI E GRASSI ALIMENTARI</w:t>
      </w:r>
      <w:r w:rsidR="00C47F45" w:rsidRPr="00843811">
        <w:rPr>
          <w:rFonts w:ascii="Century Gothic" w:hAnsi="Century Gothic"/>
          <w:sz w:val="18"/>
          <w:szCs w:val="16"/>
        </w:rPr>
        <w:t xml:space="preserve"> (G.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12.15</w:t>
      </w:r>
      <w:r w:rsidR="00C47F45" w:rsidRPr="00843811">
        <w:rPr>
          <w:rFonts w:ascii="Century Gothic" w:hAnsi="Century Gothic"/>
          <w:b/>
          <w:sz w:val="22"/>
          <w:szCs w:val="16"/>
        </w:rPr>
        <w:t xml:space="preserve">.1 </w:t>
      </w:r>
      <w:r w:rsidR="00C47F45" w:rsidRPr="00843811">
        <w:rPr>
          <w:rFonts w:ascii="Century Gothic" w:hAnsi="Century Gothic"/>
          <w:b/>
          <w:sz w:val="18"/>
          <w:szCs w:val="16"/>
        </w:rPr>
        <w:t>BURRO</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Burro</w:t>
      </w:r>
      <w:r w:rsidRPr="00843811">
        <w:rPr>
          <w:rFonts w:ascii="Century Gothic" w:hAnsi="Century Gothic"/>
          <w:sz w:val="18"/>
          <w:szCs w:val="16"/>
        </w:rPr>
        <w:t>. È senza dubbio il grasso lattiero più importante. Secondo la legge, la denominazione di burro è riservata al prodotto ottenuto dalla crema di latte, dal siero di latte, nonché dalla miscela dei due prodotti. La panna dalla quale si ottiene il burro, in funzione della tecnologia di produzione, può distinguersi in: panna di centrifuga, panna di affioramento e panna di siero. Quest’ultima deriva dalla centrifugazione del siero residuo della caseificazione.</w:t>
      </w:r>
    </w:p>
    <w:p w:rsidR="00C47F45"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Nella sua forma di produzione storica, il burro è prodotto dalla lavorazione della panna, trattata in “zangole” che determinano la separazione del grasso (burro) e del liquido residuo chiamato latticello. La zangolatura è preceduta da un periodo di riposo (alcune ore) durante il quale il grasso affiora in superficie con formazione della crema che costituirà la materia prima per la produzione tradizionale del burro. Contemporaneamente si attivano specifici enzimi che, assieme allo sviluppo di specifiche forme microbiche demolitrici di alcuni principi nutritivi fondamentali (lattosio, grassi e proteine) determinano lo sviluppo di molti composti che contribuiscono al caratteristico odore e sapore del burro. Una tecnica più industriale per ricavare il burro dalla panna, senza peraltro passare per la fase della zangolatura è la “centrifugazione” che è preceduta dall’aggiunta di enzimi e di una coltura microbica selezionata per la produzione sistematica e costante del tipico odore e sapore che deve avere il burro.</w:t>
      </w:r>
    </w:p>
    <w:p w:rsidR="006C7534" w:rsidRDefault="006C7534" w:rsidP="006C7534">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Caratteristiche nutrizionali. </w:t>
      </w:r>
      <w:r w:rsidRPr="00843811">
        <w:rPr>
          <w:rFonts w:ascii="Century Gothic" w:hAnsi="Century Gothic"/>
          <w:sz w:val="18"/>
          <w:szCs w:val="16"/>
        </w:rPr>
        <w:t>Il burro, per legge, deve contenere almeno l’80% di sostanza grassa. Nel grasso sono sciolte significative quantità di vitamine liposolubili (A, D, E, K). Il resto è praticamente acqua (16%-18%) ed estratto secco lattiero non grasso per il 2% (residui di proteina, minerali, lattosio). Può definirsi tradizionale se è ottenuto direttamente dal latte o dalla crema di latte o panna.</w:t>
      </w:r>
    </w:p>
    <w:p w:rsidR="006C7534" w:rsidRPr="00843811" w:rsidRDefault="006C7534" w:rsidP="006C7534">
      <w:pPr>
        <w:widowControl w:val="0"/>
        <w:autoSpaceDE w:val="0"/>
        <w:autoSpaceDN w:val="0"/>
        <w:adjustRightInd w:val="0"/>
        <w:spacing w:line="240" w:lineRule="atLeast"/>
        <w:jc w:val="both"/>
        <w:textAlignment w:val="center"/>
        <w:rPr>
          <w:rFonts w:ascii="Century Gothic" w:hAnsi="Century Gothic"/>
          <w:sz w:val="18"/>
          <w:szCs w:val="16"/>
        </w:rPr>
      </w:pPr>
    </w:p>
    <w:p w:rsidR="006C7534" w:rsidRPr="003623F7" w:rsidRDefault="006C7534" w:rsidP="006C7534">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possibile porre in commercio altri tipi di burro a minore contenuto di sostanza grassa.</w:t>
      </w:r>
    </w:p>
    <w:p w:rsidR="00C47F45" w:rsidRPr="00843811" w:rsidRDefault="00C47F45" w:rsidP="00843811">
      <w:pPr>
        <w:widowControl w:val="0"/>
        <w:numPr>
          <w:ilvl w:val="0"/>
          <w:numId w:val="1"/>
        </w:numPr>
        <w:tabs>
          <w:tab w:val="clear" w:pos="720"/>
        </w:tabs>
        <w:autoSpaceDE w:val="0"/>
        <w:autoSpaceDN w:val="0"/>
        <w:adjustRightInd w:val="0"/>
        <w:spacing w:line="240" w:lineRule="atLeast"/>
        <w:ind w:left="330" w:hanging="330"/>
        <w:jc w:val="both"/>
        <w:textAlignment w:val="center"/>
        <w:rPr>
          <w:rFonts w:ascii="Century Gothic" w:hAnsi="Century Gothic"/>
          <w:sz w:val="18"/>
          <w:szCs w:val="16"/>
        </w:rPr>
      </w:pPr>
      <w:r w:rsidRPr="00843811">
        <w:rPr>
          <w:rFonts w:ascii="Century Gothic" w:hAnsi="Century Gothic"/>
          <w:i/>
          <w:sz w:val="18"/>
          <w:szCs w:val="16"/>
        </w:rPr>
        <w:t>Burro tre quarti</w:t>
      </w:r>
      <w:r w:rsidRPr="00843811">
        <w:rPr>
          <w:rFonts w:ascii="Century Gothic" w:hAnsi="Century Gothic"/>
          <w:sz w:val="18"/>
          <w:szCs w:val="16"/>
        </w:rPr>
        <w:t xml:space="preserve"> con grasso compreso tra il 60% e il 62%.</w:t>
      </w:r>
    </w:p>
    <w:p w:rsidR="00C47F45" w:rsidRPr="00843811" w:rsidRDefault="00C47F45" w:rsidP="00843811">
      <w:pPr>
        <w:widowControl w:val="0"/>
        <w:numPr>
          <w:ilvl w:val="0"/>
          <w:numId w:val="1"/>
        </w:numPr>
        <w:tabs>
          <w:tab w:val="clear" w:pos="720"/>
        </w:tabs>
        <w:autoSpaceDE w:val="0"/>
        <w:autoSpaceDN w:val="0"/>
        <w:adjustRightInd w:val="0"/>
        <w:spacing w:line="240" w:lineRule="atLeast"/>
        <w:ind w:left="330" w:hanging="330"/>
        <w:jc w:val="both"/>
        <w:textAlignment w:val="center"/>
        <w:rPr>
          <w:rFonts w:ascii="Century Gothic" w:hAnsi="Century Gothic"/>
          <w:sz w:val="18"/>
          <w:szCs w:val="16"/>
        </w:rPr>
      </w:pPr>
      <w:r w:rsidRPr="00843811">
        <w:rPr>
          <w:rFonts w:ascii="Century Gothic" w:hAnsi="Century Gothic"/>
          <w:i/>
          <w:sz w:val="18"/>
          <w:szCs w:val="16"/>
        </w:rPr>
        <w:t>Burro alleggerito</w:t>
      </w:r>
      <w:r w:rsidRPr="00843811">
        <w:rPr>
          <w:rFonts w:ascii="Century Gothic" w:hAnsi="Century Gothic"/>
          <w:sz w:val="18"/>
          <w:szCs w:val="16"/>
        </w:rPr>
        <w:t xml:space="preserve"> o </w:t>
      </w:r>
      <w:r w:rsidRPr="00843811">
        <w:rPr>
          <w:rFonts w:ascii="Century Gothic" w:hAnsi="Century Gothic"/>
          <w:i/>
          <w:sz w:val="18"/>
          <w:szCs w:val="16"/>
        </w:rPr>
        <w:t>burro a ridotto tenore di grassi</w:t>
      </w:r>
      <w:r w:rsidRPr="00843811">
        <w:rPr>
          <w:rFonts w:ascii="Century Gothic" w:hAnsi="Century Gothic"/>
          <w:sz w:val="18"/>
          <w:szCs w:val="16"/>
        </w:rPr>
        <w:t xml:space="preserve"> con grasso compreso tra il 41% e il 62%.</w:t>
      </w:r>
    </w:p>
    <w:p w:rsidR="00C47F45" w:rsidRPr="00843811" w:rsidRDefault="00C47F45" w:rsidP="00843811">
      <w:pPr>
        <w:widowControl w:val="0"/>
        <w:numPr>
          <w:ilvl w:val="0"/>
          <w:numId w:val="1"/>
        </w:numPr>
        <w:tabs>
          <w:tab w:val="clear" w:pos="720"/>
        </w:tabs>
        <w:autoSpaceDE w:val="0"/>
        <w:autoSpaceDN w:val="0"/>
        <w:adjustRightInd w:val="0"/>
        <w:spacing w:line="240" w:lineRule="atLeast"/>
        <w:ind w:left="330" w:hanging="330"/>
        <w:jc w:val="both"/>
        <w:textAlignment w:val="center"/>
        <w:rPr>
          <w:rFonts w:ascii="Century Gothic" w:hAnsi="Century Gothic"/>
          <w:sz w:val="18"/>
          <w:szCs w:val="16"/>
        </w:rPr>
      </w:pPr>
      <w:r w:rsidRPr="00843811">
        <w:rPr>
          <w:rFonts w:ascii="Century Gothic" w:hAnsi="Century Gothic"/>
          <w:i/>
          <w:sz w:val="18"/>
          <w:szCs w:val="16"/>
        </w:rPr>
        <w:t xml:space="preserve">Burro metà </w:t>
      </w:r>
      <w:r w:rsidRPr="00843811">
        <w:rPr>
          <w:rFonts w:ascii="Century Gothic" w:hAnsi="Century Gothic"/>
          <w:sz w:val="18"/>
          <w:szCs w:val="16"/>
        </w:rPr>
        <w:t>ha un tenore di grassi compreso tra il 39% e il 41%.</w:t>
      </w:r>
    </w:p>
    <w:p w:rsidR="00C47F45" w:rsidRPr="00843811" w:rsidRDefault="00C47F45" w:rsidP="00843811">
      <w:pPr>
        <w:widowControl w:val="0"/>
        <w:numPr>
          <w:ilvl w:val="0"/>
          <w:numId w:val="1"/>
        </w:numPr>
        <w:tabs>
          <w:tab w:val="clear" w:pos="720"/>
        </w:tabs>
        <w:autoSpaceDE w:val="0"/>
        <w:autoSpaceDN w:val="0"/>
        <w:adjustRightInd w:val="0"/>
        <w:spacing w:line="240" w:lineRule="atLeast"/>
        <w:ind w:left="330" w:hanging="330"/>
        <w:jc w:val="both"/>
        <w:textAlignment w:val="center"/>
        <w:rPr>
          <w:rFonts w:ascii="Century Gothic" w:hAnsi="Century Gothic"/>
          <w:sz w:val="18"/>
          <w:szCs w:val="16"/>
        </w:rPr>
      </w:pPr>
      <w:r w:rsidRPr="00843811">
        <w:rPr>
          <w:rFonts w:ascii="Century Gothic" w:hAnsi="Century Gothic"/>
          <w:i/>
          <w:sz w:val="18"/>
          <w:szCs w:val="16"/>
        </w:rPr>
        <w:t>Burro a basso tenore di grassi</w:t>
      </w:r>
      <w:r w:rsidRPr="00843811">
        <w:rPr>
          <w:rFonts w:ascii="Century Gothic" w:hAnsi="Century Gothic"/>
          <w:sz w:val="18"/>
          <w:szCs w:val="16"/>
        </w:rPr>
        <w:t xml:space="preserve"> o </w:t>
      </w:r>
      <w:r w:rsidRPr="00843811">
        <w:rPr>
          <w:rFonts w:ascii="Century Gothic" w:hAnsi="Century Gothic"/>
          <w:i/>
          <w:sz w:val="18"/>
          <w:szCs w:val="16"/>
        </w:rPr>
        <w:t>burro light</w:t>
      </w:r>
      <w:r w:rsidRPr="00843811">
        <w:rPr>
          <w:rFonts w:ascii="Century Gothic" w:hAnsi="Century Gothic"/>
          <w:sz w:val="18"/>
          <w:szCs w:val="16"/>
        </w:rPr>
        <w:t xml:space="preserve"> o </w:t>
      </w:r>
      <w:r w:rsidRPr="00843811">
        <w:rPr>
          <w:rFonts w:ascii="Century Gothic" w:hAnsi="Century Gothic"/>
          <w:i/>
          <w:sz w:val="18"/>
          <w:szCs w:val="16"/>
        </w:rPr>
        <w:t>burro leggero</w:t>
      </w:r>
      <w:r w:rsidRPr="00843811">
        <w:rPr>
          <w:rFonts w:ascii="Century Gothic" w:hAnsi="Century Gothic"/>
          <w:sz w:val="18"/>
          <w:szCs w:val="16"/>
        </w:rPr>
        <w:t xml:space="preserve"> con un contenuto di </w:t>
      </w:r>
      <w:r w:rsidRPr="00843811">
        <w:rPr>
          <w:rFonts w:ascii="Century Gothic" w:hAnsi="Century Gothic"/>
          <w:sz w:val="18"/>
          <w:szCs w:val="16"/>
        </w:rPr>
        <w:lastRenderedPageBreak/>
        <w:t>grassi inferiore al 41%.</w:t>
      </w:r>
    </w:p>
    <w:p w:rsidR="00C47F45" w:rsidRPr="00843811" w:rsidRDefault="00C47F45" w:rsidP="00843811">
      <w:pPr>
        <w:widowControl w:val="0"/>
        <w:numPr>
          <w:ilvl w:val="0"/>
          <w:numId w:val="1"/>
        </w:numPr>
        <w:tabs>
          <w:tab w:val="clear" w:pos="720"/>
        </w:tabs>
        <w:autoSpaceDE w:val="0"/>
        <w:autoSpaceDN w:val="0"/>
        <w:adjustRightInd w:val="0"/>
        <w:spacing w:line="240" w:lineRule="atLeast"/>
        <w:ind w:left="330" w:hanging="330"/>
        <w:jc w:val="both"/>
        <w:textAlignment w:val="center"/>
        <w:rPr>
          <w:rFonts w:ascii="Century Gothic" w:hAnsi="Century Gothic"/>
          <w:sz w:val="18"/>
          <w:szCs w:val="16"/>
        </w:rPr>
      </w:pPr>
      <w:r w:rsidRPr="00843811">
        <w:rPr>
          <w:rFonts w:ascii="Century Gothic" w:hAnsi="Century Gothic"/>
          <w:sz w:val="18"/>
          <w:szCs w:val="16"/>
        </w:rPr>
        <w:t xml:space="preserve">È definito </w:t>
      </w:r>
      <w:r w:rsidRPr="00843811">
        <w:rPr>
          <w:rFonts w:ascii="Century Gothic" w:hAnsi="Century Gothic"/>
          <w:i/>
          <w:sz w:val="18"/>
          <w:szCs w:val="16"/>
        </w:rPr>
        <w:t xml:space="preserve">grasso lattiero da spalmare al …% </w:t>
      </w:r>
      <w:r w:rsidRPr="00843811">
        <w:rPr>
          <w:rFonts w:ascii="Century Gothic" w:hAnsi="Century Gothic"/>
          <w:sz w:val="18"/>
          <w:szCs w:val="16"/>
        </w:rPr>
        <w:t>se il suo contenuto di grassi è inferiore al 39% oppure compreso tra il 41% e il 60% oppure se è compreso tra il 62% e l’80%.</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12.15</w:t>
      </w:r>
      <w:r w:rsidR="00C47F45" w:rsidRPr="00843811">
        <w:rPr>
          <w:rFonts w:ascii="Century Gothic" w:hAnsi="Century Gothic"/>
          <w:b/>
          <w:sz w:val="22"/>
          <w:szCs w:val="16"/>
        </w:rPr>
        <w:t xml:space="preserve">.2 </w:t>
      </w:r>
      <w:r w:rsidR="00C47F45" w:rsidRPr="00843811">
        <w:rPr>
          <w:rFonts w:ascii="Century Gothic" w:hAnsi="Century Gothic"/>
          <w:b/>
          <w:sz w:val="18"/>
          <w:szCs w:val="16"/>
        </w:rPr>
        <w:t>PANNA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La </w:t>
      </w:r>
      <w:r w:rsidRPr="00843811">
        <w:rPr>
          <w:rFonts w:ascii="Century Gothic" w:hAnsi="Century Gothic"/>
          <w:i/>
          <w:sz w:val="18"/>
          <w:szCs w:val="16"/>
        </w:rPr>
        <w:t xml:space="preserve">crema di latte (o panna) </w:t>
      </w:r>
      <w:r w:rsidRPr="00843811">
        <w:rPr>
          <w:rFonts w:ascii="Century Gothic" w:hAnsi="Century Gothic"/>
          <w:sz w:val="18"/>
          <w:szCs w:val="16"/>
        </w:rPr>
        <w:t>è un prodotto derivato dal latte sotto forma di emulsione con un tenore di grassi del 10%.</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Una vecchia circolare del Ministero della Sanità, ad oggi non più aggiornata, proponeva la seguente classificazione delle panne:</w:t>
      </w:r>
    </w:p>
    <w:p w:rsidR="00C47F45" w:rsidRPr="00843811" w:rsidRDefault="00C47F45" w:rsidP="00843811">
      <w:pPr>
        <w:widowControl w:val="0"/>
        <w:numPr>
          <w:ilvl w:val="0"/>
          <w:numId w:val="4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panna da caffetteria</w:t>
      </w:r>
      <w:r w:rsidRPr="00843811">
        <w:rPr>
          <w:rFonts w:ascii="Century Gothic" w:hAnsi="Century Gothic"/>
          <w:sz w:val="18"/>
          <w:szCs w:val="16"/>
        </w:rPr>
        <w:t>, contenuto medio di grasso del 10%;</w:t>
      </w:r>
    </w:p>
    <w:p w:rsidR="00C47F45" w:rsidRPr="00843811" w:rsidRDefault="00C47F45" w:rsidP="00843811">
      <w:pPr>
        <w:widowControl w:val="0"/>
        <w:numPr>
          <w:ilvl w:val="0"/>
          <w:numId w:val="4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panna da cucina</w:t>
      </w:r>
      <w:r w:rsidRPr="00843811">
        <w:rPr>
          <w:rFonts w:ascii="Century Gothic" w:hAnsi="Century Gothic"/>
          <w:sz w:val="18"/>
          <w:szCs w:val="16"/>
        </w:rPr>
        <w:t>, contenuto medio di grasso del 20%;</w:t>
      </w:r>
    </w:p>
    <w:p w:rsidR="00C47F45" w:rsidRPr="00843811" w:rsidRDefault="00C47F45" w:rsidP="00843811">
      <w:pPr>
        <w:widowControl w:val="0"/>
        <w:numPr>
          <w:ilvl w:val="0"/>
          <w:numId w:val="4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Panna da montare</w:t>
      </w:r>
      <w:r w:rsidRPr="00843811">
        <w:rPr>
          <w:rFonts w:ascii="Century Gothic" w:hAnsi="Century Gothic"/>
          <w:sz w:val="18"/>
          <w:szCs w:val="16"/>
        </w:rPr>
        <w:t>, contenuto medio di grasso del 30%.</w:t>
      </w:r>
    </w:p>
    <w:p w:rsidR="00C47F45" w:rsidRPr="00843811" w:rsidRDefault="00C47F45" w:rsidP="00843811">
      <w:pPr>
        <w:widowControl w:val="0"/>
        <w:tabs>
          <w:tab w:val="left" w:leader="dot" w:pos="0"/>
        </w:tabs>
        <w:autoSpaceDE w:val="0"/>
        <w:autoSpaceDN w:val="0"/>
        <w:adjustRightInd w:val="0"/>
        <w:spacing w:line="240" w:lineRule="atLeast"/>
        <w:ind w:left="-30"/>
        <w:jc w:val="both"/>
        <w:textAlignment w:val="center"/>
        <w:rPr>
          <w:rFonts w:ascii="Century Gothic" w:hAnsi="Century Gothic"/>
          <w:sz w:val="18"/>
          <w:szCs w:val="16"/>
        </w:rPr>
      </w:pPr>
      <w:r w:rsidRPr="00843811">
        <w:rPr>
          <w:rFonts w:ascii="Century Gothic" w:hAnsi="Century Gothic"/>
          <w:sz w:val="18"/>
          <w:szCs w:val="16"/>
        </w:rPr>
        <w:t>Questi 3 tipi di panna possono essere prodotti anche con grasso vegetale.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12.15</w:t>
      </w:r>
      <w:r w:rsidR="00C47F45" w:rsidRPr="00843811">
        <w:rPr>
          <w:rFonts w:ascii="Century Gothic" w:hAnsi="Century Gothic"/>
          <w:b/>
          <w:sz w:val="22"/>
          <w:szCs w:val="16"/>
        </w:rPr>
        <w:t xml:space="preserve">.3 </w:t>
      </w:r>
      <w:r w:rsidR="00C47F45" w:rsidRPr="00843811">
        <w:rPr>
          <w:rFonts w:ascii="Century Gothic" w:hAnsi="Century Gothic"/>
          <w:b/>
          <w:sz w:val="18"/>
          <w:szCs w:val="16"/>
        </w:rPr>
        <w:t>MARGARINA</w:t>
      </w:r>
    </w:p>
    <w:p w:rsidR="00C47F45" w:rsidRPr="00843811" w:rsidRDefault="00C47F45" w:rsidP="00843811">
      <w:pPr>
        <w:pStyle w:val="Corpodeltesto"/>
        <w:tabs>
          <w:tab w:val="left" w:pos="284"/>
        </w:tabs>
        <w:spacing w:line="240" w:lineRule="atLeast"/>
        <w:jc w:val="both"/>
        <w:rPr>
          <w:rFonts w:ascii="Century Gothic" w:hAnsi="Century Gothic"/>
          <w:sz w:val="18"/>
          <w:szCs w:val="16"/>
        </w:rPr>
      </w:pPr>
      <w:r w:rsidRPr="00843811">
        <w:rPr>
          <w:rFonts w:ascii="Century Gothic" w:hAnsi="Century Gothic"/>
          <w:sz w:val="18"/>
          <w:szCs w:val="16"/>
        </w:rPr>
        <w:t xml:space="preserve">La margarina è una miscela di grassi (di origine animale o vegetale o misti) emulsionati con acqua in modo tale da assomigliare al burro. I grassi alimentari impiegati sono il grasso bovino (sego), lo strutto (grasso suino) e gli oli di pesce idrogenati o </w:t>
      </w:r>
      <w:proofErr w:type="spellStart"/>
      <w:r w:rsidRPr="00843811">
        <w:rPr>
          <w:rFonts w:ascii="Century Gothic" w:hAnsi="Century Gothic"/>
          <w:sz w:val="18"/>
          <w:szCs w:val="16"/>
        </w:rPr>
        <w:t>transesterificati</w:t>
      </w:r>
      <w:proofErr w:type="spellEnd"/>
      <w:r w:rsidRPr="00843811">
        <w:rPr>
          <w:rFonts w:ascii="Century Gothic" w:hAnsi="Century Gothic"/>
          <w:sz w:val="18"/>
          <w:szCs w:val="16"/>
        </w:rPr>
        <w:t xml:space="preserve">. I grassi vegetali impiegati sono cocco, palma, </w:t>
      </w:r>
      <w:proofErr w:type="spellStart"/>
      <w:r w:rsidRPr="00843811">
        <w:rPr>
          <w:rFonts w:ascii="Century Gothic" w:hAnsi="Century Gothic"/>
          <w:sz w:val="18"/>
          <w:szCs w:val="16"/>
        </w:rPr>
        <w:t>palmisto</w:t>
      </w:r>
      <w:proofErr w:type="spellEnd"/>
      <w:r w:rsidRPr="00843811">
        <w:rPr>
          <w:rFonts w:ascii="Century Gothic" w:hAnsi="Century Gothic"/>
          <w:sz w:val="18"/>
          <w:szCs w:val="16"/>
        </w:rPr>
        <w:t xml:space="preserve"> e oli vegetali idrogenati o </w:t>
      </w:r>
      <w:proofErr w:type="spellStart"/>
      <w:r w:rsidRPr="00843811">
        <w:rPr>
          <w:rFonts w:ascii="Century Gothic" w:hAnsi="Century Gothic"/>
          <w:sz w:val="18"/>
          <w:szCs w:val="16"/>
        </w:rPr>
        <w:t>transesterificati</w:t>
      </w:r>
      <w:proofErr w:type="spellEnd"/>
      <w:r w:rsidRPr="00843811">
        <w:rPr>
          <w:rFonts w:ascii="Century Gothic" w:hAnsi="Century Gothic"/>
          <w:sz w:val="18"/>
          <w:szCs w:val="16"/>
        </w:rPr>
        <w:t xml:space="preserve">. In genere gli emulsionanti sono costituiti da lecitina di soia (E322) o </w:t>
      </w:r>
      <w:proofErr w:type="spellStart"/>
      <w:r w:rsidRPr="00843811">
        <w:rPr>
          <w:rFonts w:ascii="Century Gothic" w:hAnsi="Century Gothic"/>
          <w:sz w:val="18"/>
          <w:szCs w:val="16"/>
        </w:rPr>
        <w:t>monodigliceridi</w:t>
      </w:r>
      <w:proofErr w:type="spellEnd"/>
      <w:r w:rsidRPr="00843811">
        <w:rPr>
          <w:rFonts w:ascii="Century Gothic" w:hAnsi="Century Gothic"/>
          <w:sz w:val="18"/>
          <w:szCs w:val="16"/>
        </w:rPr>
        <w:t xml:space="preserve"> degli acidi grassi (E471). Il processo di produzione della margarina ha come operazione fondamentale “l’idrogenazione” (saturazione dei doppi legami per reazione con idrogeno a 170-</w:t>
      </w:r>
      <w:smartTag w:uri="urn:schemas-microsoft-com:office:smarttags" w:element="metricconverter">
        <w:smartTagPr>
          <w:attr w:name="ProductID" w:val="180ﾰC"/>
        </w:smartTagPr>
        <w:r w:rsidRPr="00843811">
          <w:rPr>
            <w:rFonts w:ascii="Century Gothic" w:hAnsi="Century Gothic"/>
            <w:sz w:val="18"/>
            <w:szCs w:val="16"/>
          </w:rPr>
          <w:t>180°C</w:t>
        </w:r>
      </w:smartTag>
      <w:r w:rsidRPr="00843811">
        <w:rPr>
          <w:rFonts w:ascii="Century Gothic" w:hAnsi="Century Gothic"/>
          <w:sz w:val="18"/>
          <w:szCs w:val="16"/>
        </w:rPr>
        <w:t xml:space="preserve"> e catalizzatori specifici, in genere nichel) oppure un’altra operazione chimica chiamata “</w:t>
      </w:r>
      <w:proofErr w:type="spellStart"/>
      <w:r w:rsidRPr="00843811">
        <w:rPr>
          <w:rFonts w:ascii="Century Gothic" w:hAnsi="Century Gothic"/>
          <w:sz w:val="18"/>
          <w:szCs w:val="16"/>
        </w:rPr>
        <w:t>transesterificazione</w:t>
      </w:r>
      <w:proofErr w:type="spellEnd"/>
      <w:r w:rsidRPr="00843811">
        <w:rPr>
          <w:rFonts w:ascii="Century Gothic" w:hAnsi="Century Gothic"/>
          <w:sz w:val="18"/>
          <w:szCs w:val="16"/>
        </w:rPr>
        <w:t>”, chiamata anche interesterificazione (spostamento della disposizione degli acidi grassi all’interno del tridente della glicerina); entrambi i trattamenti portano all’ottenimento di un grasso solido a temperatura ambiente, partendo da un olio liquido. Un altro modo di ottenimento di un grasso solido è quello definito con la dizione “tecnica di frazionamento” che consiste nel separare la fase solida, ricca di acidi grassi saturi, dalla fase liquida (nella quale è sciolta la fase solida) ricca di acidi grassi insaturi, tramite abbassamento controllato della temperatura che favorisce l’</w:t>
      </w:r>
      <w:proofErr w:type="spellStart"/>
      <w:r w:rsidRPr="00843811">
        <w:rPr>
          <w:rFonts w:ascii="Century Gothic" w:hAnsi="Century Gothic"/>
          <w:sz w:val="18"/>
          <w:szCs w:val="16"/>
        </w:rPr>
        <w:t>insolubilizzazione</w:t>
      </w:r>
      <w:proofErr w:type="spellEnd"/>
      <w:r w:rsidRPr="00843811">
        <w:rPr>
          <w:rFonts w:ascii="Century Gothic" w:hAnsi="Century Gothic"/>
          <w:sz w:val="18"/>
          <w:szCs w:val="16"/>
        </w:rPr>
        <w:t xml:space="preserve"> e la conseguente precipitazione della parte solida satura.</w:t>
      </w:r>
    </w:p>
    <w:p w:rsidR="00C47F45" w:rsidRPr="00843811" w:rsidRDefault="00C47F45" w:rsidP="00843811">
      <w:pPr>
        <w:pStyle w:val="Corpodeltesto"/>
        <w:tabs>
          <w:tab w:val="left" w:pos="284"/>
        </w:tabs>
        <w:spacing w:line="240" w:lineRule="atLeast"/>
        <w:jc w:val="both"/>
        <w:rPr>
          <w:rFonts w:ascii="Century Gothic" w:hAnsi="Century Gothic"/>
          <w:sz w:val="18"/>
          <w:szCs w:val="16"/>
        </w:rPr>
      </w:pPr>
      <w:r w:rsidRPr="00843811">
        <w:rPr>
          <w:rFonts w:ascii="Century Gothic" w:hAnsi="Century Gothic"/>
          <w:sz w:val="18"/>
          <w:szCs w:val="16"/>
        </w:rPr>
        <w:t>In natura esistono solo gli acidi grassi nella forma isomerica geometrica “</w:t>
      </w:r>
      <w:proofErr w:type="spellStart"/>
      <w:r w:rsidRPr="00843811">
        <w:rPr>
          <w:rFonts w:ascii="Century Gothic" w:hAnsi="Century Gothic"/>
          <w:i/>
          <w:sz w:val="18"/>
          <w:szCs w:val="16"/>
        </w:rPr>
        <w:t>cis</w:t>
      </w:r>
      <w:proofErr w:type="spellEnd"/>
      <w:r w:rsidRPr="00843811">
        <w:rPr>
          <w:rFonts w:ascii="Century Gothic" w:hAnsi="Century Gothic"/>
          <w:i/>
          <w:sz w:val="18"/>
          <w:szCs w:val="16"/>
        </w:rPr>
        <w:t xml:space="preserve">”. </w:t>
      </w:r>
      <w:r w:rsidRPr="00843811">
        <w:rPr>
          <w:rFonts w:ascii="Century Gothic" w:hAnsi="Century Gothic"/>
          <w:sz w:val="18"/>
          <w:szCs w:val="16"/>
        </w:rPr>
        <w:t>La tecnica della idrogenazione porta invece inevitabilmente alla produzione di acidi grassi insaturi nella forma isometrica geometrica “</w:t>
      </w:r>
      <w:r w:rsidRPr="00843811">
        <w:rPr>
          <w:rFonts w:ascii="Century Gothic" w:hAnsi="Century Gothic"/>
          <w:i/>
          <w:sz w:val="18"/>
          <w:szCs w:val="16"/>
        </w:rPr>
        <w:t>trans”</w:t>
      </w:r>
      <w:r w:rsidRPr="00843811">
        <w:rPr>
          <w:rFonts w:ascii="Century Gothic" w:hAnsi="Century Gothic"/>
          <w:sz w:val="18"/>
          <w:szCs w:val="16"/>
        </w:rPr>
        <w:t xml:space="preserve"> (anche fino al 5%). Gli acidi grassi </w:t>
      </w:r>
      <w:r w:rsidRPr="00843811">
        <w:rPr>
          <w:rFonts w:ascii="Century Gothic" w:hAnsi="Century Gothic"/>
          <w:i/>
          <w:sz w:val="18"/>
          <w:szCs w:val="16"/>
        </w:rPr>
        <w:t>trans</w:t>
      </w:r>
      <w:r w:rsidRPr="00843811">
        <w:rPr>
          <w:rFonts w:ascii="Century Gothic" w:hAnsi="Century Gothic"/>
          <w:sz w:val="18"/>
          <w:szCs w:val="16"/>
        </w:rPr>
        <w:t xml:space="preserve"> contribuiscono di più dei </w:t>
      </w:r>
      <w:proofErr w:type="spellStart"/>
      <w:r w:rsidRPr="00843811">
        <w:rPr>
          <w:rFonts w:ascii="Century Gothic" w:hAnsi="Century Gothic"/>
          <w:i/>
          <w:sz w:val="18"/>
          <w:szCs w:val="16"/>
        </w:rPr>
        <w:t>cis</w:t>
      </w:r>
      <w:proofErr w:type="spellEnd"/>
      <w:r w:rsidRPr="00843811">
        <w:rPr>
          <w:rFonts w:ascii="Century Gothic" w:hAnsi="Century Gothic"/>
          <w:sz w:val="18"/>
          <w:szCs w:val="16"/>
        </w:rPr>
        <w:t xml:space="preserve"> alla solidificazione degli oli, indipendentemente dalla saturazione con idrogeno dei doppi legami. Gli esseri umani però, nella loro storia nutrizionale non hanno mai utilizzato i </w:t>
      </w:r>
      <w:r w:rsidRPr="00843811">
        <w:rPr>
          <w:rFonts w:ascii="Century Gothic" w:hAnsi="Century Gothic"/>
          <w:i/>
          <w:sz w:val="18"/>
          <w:szCs w:val="16"/>
        </w:rPr>
        <w:t xml:space="preserve">trans </w:t>
      </w:r>
      <w:r w:rsidRPr="00843811">
        <w:rPr>
          <w:rFonts w:ascii="Century Gothic" w:hAnsi="Century Gothic"/>
          <w:sz w:val="18"/>
          <w:szCs w:val="16"/>
        </w:rPr>
        <w:t xml:space="preserve">e ciò porta inevitabilmente a valutare eventuali aspetti sanitari per chi si alimenta di grassi idrogenati. È per questo che, in carenza di legislazione su questa problematica, i produttori stanno lentamente abbandonando la tecnica della idrogenazione a favore della </w:t>
      </w:r>
      <w:proofErr w:type="spellStart"/>
      <w:r w:rsidRPr="00843811">
        <w:rPr>
          <w:rFonts w:ascii="Century Gothic" w:hAnsi="Century Gothic"/>
          <w:sz w:val="18"/>
          <w:szCs w:val="16"/>
        </w:rPr>
        <w:t>transesterificazione</w:t>
      </w:r>
      <w:proofErr w:type="spellEnd"/>
      <w:r w:rsidRPr="00843811">
        <w:rPr>
          <w:rFonts w:ascii="Century Gothic" w:hAnsi="Century Gothic"/>
          <w:sz w:val="18"/>
          <w:szCs w:val="16"/>
        </w:rPr>
        <w:t>.</w:t>
      </w:r>
    </w:p>
    <w:p w:rsidR="00C47F45" w:rsidRDefault="00C47F45" w:rsidP="00843811">
      <w:pPr>
        <w:pStyle w:val="Corpodeltesto"/>
        <w:tabs>
          <w:tab w:val="left" w:pos="284"/>
        </w:tabs>
        <w:spacing w:line="240" w:lineRule="atLeast"/>
        <w:jc w:val="both"/>
        <w:rPr>
          <w:rFonts w:ascii="Century Gothic" w:hAnsi="Century Gothic"/>
          <w:sz w:val="18"/>
          <w:szCs w:val="16"/>
        </w:rPr>
      </w:pPr>
      <w:r w:rsidRPr="00843811">
        <w:rPr>
          <w:rFonts w:ascii="Century Gothic" w:hAnsi="Century Gothic"/>
          <w:sz w:val="18"/>
          <w:szCs w:val="16"/>
        </w:rPr>
        <w:lastRenderedPageBreak/>
        <w:t xml:space="preserve">In commercio esistono le margarine </w:t>
      </w:r>
      <w:proofErr w:type="spellStart"/>
      <w:r w:rsidRPr="00843811">
        <w:rPr>
          <w:rFonts w:ascii="Century Gothic" w:hAnsi="Century Gothic"/>
          <w:sz w:val="18"/>
          <w:szCs w:val="16"/>
        </w:rPr>
        <w:t>poliseme</w:t>
      </w:r>
      <w:proofErr w:type="spellEnd"/>
      <w:r w:rsidRPr="00843811">
        <w:rPr>
          <w:rFonts w:ascii="Century Gothic" w:hAnsi="Century Gothic"/>
          <w:sz w:val="18"/>
          <w:szCs w:val="16"/>
        </w:rPr>
        <w:t xml:space="preserve"> o miste composte da oli e/o grassi di differente specie animale e/o vegetale e le margarine </w:t>
      </w:r>
      <w:proofErr w:type="spellStart"/>
      <w:r w:rsidRPr="00843811">
        <w:rPr>
          <w:rFonts w:ascii="Century Gothic" w:hAnsi="Century Gothic"/>
          <w:sz w:val="18"/>
          <w:szCs w:val="16"/>
        </w:rPr>
        <w:t>monoseme</w:t>
      </w:r>
      <w:proofErr w:type="spellEnd"/>
      <w:r w:rsidRPr="00843811">
        <w:rPr>
          <w:rFonts w:ascii="Century Gothic" w:hAnsi="Century Gothic"/>
          <w:sz w:val="18"/>
          <w:szCs w:val="16"/>
        </w:rPr>
        <w:t xml:space="preserve"> che derivano da un unico tipo di olio o grasso. La loro consistenza dipende fortemente dal grado di idrogenazione o di </w:t>
      </w:r>
      <w:proofErr w:type="spellStart"/>
      <w:r w:rsidRPr="00843811">
        <w:rPr>
          <w:rFonts w:ascii="Century Gothic" w:hAnsi="Century Gothic"/>
          <w:sz w:val="18"/>
          <w:szCs w:val="16"/>
        </w:rPr>
        <w:t>transesterificazione</w:t>
      </w:r>
      <w:proofErr w:type="spellEnd"/>
      <w:r w:rsidRPr="00843811">
        <w:rPr>
          <w:rFonts w:ascii="Century Gothic" w:hAnsi="Century Gothic"/>
          <w:sz w:val="18"/>
          <w:szCs w:val="16"/>
        </w:rPr>
        <w:t xml:space="preserve"> subiti dall’olio di partenza.</w:t>
      </w:r>
    </w:p>
    <w:p w:rsidR="006C7534" w:rsidRPr="00843811" w:rsidRDefault="006C7534" w:rsidP="00843811">
      <w:pPr>
        <w:pStyle w:val="Corpodeltesto"/>
        <w:tabs>
          <w:tab w:val="left" w:pos="284"/>
        </w:tabs>
        <w:spacing w:line="240" w:lineRule="atLeast"/>
        <w:jc w:val="both"/>
        <w:rPr>
          <w:rFonts w:ascii="Century Gothic" w:hAnsi="Century Gothic"/>
          <w:sz w:val="18"/>
          <w:szCs w:val="16"/>
        </w:rPr>
      </w:pPr>
    </w:p>
    <w:p w:rsidR="006C7534" w:rsidRPr="003623F7" w:rsidRDefault="006C7534" w:rsidP="006C7534">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pStyle w:val="Corpodeltesto"/>
        <w:tabs>
          <w:tab w:val="left" w:pos="284"/>
        </w:tabs>
        <w:spacing w:line="240" w:lineRule="atLeast"/>
        <w:jc w:val="both"/>
        <w:rPr>
          <w:rFonts w:ascii="Century Gothic" w:hAnsi="Century Gothic"/>
          <w:sz w:val="18"/>
          <w:szCs w:val="16"/>
        </w:rPr>
      </w:pPr>
      <w:r w:rsidRPr="00843811">
        <w:rPr>
          <w:rFonts w:ascii="Century Gothic" w:hAnsi="Century Gothic"/>
          <w:sz w:val="18"/>
          <w:szCs w:val="16"/>
        </w:rPr>
        <w:t>Come nel caso del burro sono previsti diversi tipi di margarine. Nella classificazione che segue si intende che il grasso sia solo animale o solo vegetale. Nel caso di miscele dei due grassi animali e vegetali al posto del termine margarina è obbligatorio usare il termine melange.</w:t>
      </w:r>
    </w:p>
    <w:p w:rsidR="00C47F45" w:rsidRPr="00843811" w:rsidRDefault="00C47F45" w:rsidP="00843811">
      <w:pPr>
        <w:widowControl w:val="0"/>
        <w:numPr>
          <w:ilvl w:val="0"/>
          <w:numId w:val="48"/>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Margarina</w:t>
      </w:r>
      <w:r w:rsidRPr="00843811">
        <w:rPr>
          <w:rFonts w:ascii="Century Gothic" w:hAnsi="Century Gothic"/>
          <w:sz w:val="18"/>
          <w:szCs w:val="16"/>
        </w:rPr>
        <w:t>: grasso compreso tra l’80% e il 90%.</w:t>
      </w:r>
    </w:p>
    <w:p w:rsidR="00C47F45" w:rsidRPr="00843811" w:rsidRDefault="00C47F45" w:rsidP="00843811">
      <w:pPr>
        <w:widowControl w:val="0"/>
        <w:numPr>
          <w:ilvl w:val="0"/>
          <w:numId w:val="4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Margarina tre quarti</w:t>
      </w:r>
      <w:r w:rsidRPr="00843811">
        <w:rPr>
          <w:rFonts w:ascii="Century Gothic" w:hAnsi="Century Gothic"/>
          <w:sz w:val="18"/>
          <w:szCs w:val="16"/>
        </w:rPr>
        <w:t xml:space="preserve"> con grasso compreso tra il 60% e il 62%.</w:t>
      </w:r>
    </w:p>
    <w:p w:rsidR="00C47F45" w:rsidRPr="00843811" w:rsidRDefault="00C47F45" w:rsidP="00843811">
      <w:pPr>
        <w:widowControl w:val="0"/>
        <w:numPr>
          <w:ilvl w:val="0"/>
          <w:numId w:val="4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Margarina alleggerita</w:t>
      </w:r>
      <w:r w:rsidRPr="00843811">
        <w:rPr>
          <w:rFonts w:ascii="Century Gothic" w:hAnsi="Century Gothic"/>
          <w:sz w:val="18"/>
          <w:szCs w:val="16"/>
        </w:rPr>
        <w:t xml:space="preserve"> o </w:t>
      </w:r>
      <w:r w:rsidRPr="00843811">
        <w:rPr>
          <w:rFonts w:ascii="Century Gothic" w:hAnsi="Century Gothic"/>
          <w:i/>
          <w:sz w:val="18"/>
          <w:szCs w:val="16"/>
        </w:rPr>
        <w:t>margarina a ridotto tenore di grassi</w:t>
      </w:r>
      <w:r w:rsidRPr="00843811">
        <w:rPr>
          <w:rFonts w:ascii="Century Gothic" w:hAnsi="Century Gothic"/>
          <w:sz w:val="18"/>
          <w:szCs w:val="16"/>
        </w:rPr>
        <w:t xml:space="preserve"> con grasso compreso tra il 41% e il 62%.</w:t>
      </w:r>
    </w:p>
    <w:p w:rsidR="00C47F45" w:rsidRPr="00843811" w:rsidRDefault="00C47F45" w:rsidP="00843811">
      <w:pPr>
        <w:widowControl w:val="0"/>
        <w:numPr>
          <w:ilvl w:val="0"/>
          <w:numId w:val="4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 xml:space="preserve">Margarina metà con </w:t>
      </w:r>
      <w:r w:rsidRPr="00843811">
        <w:rPr>
          <w:rFonts w:ascii="Century Gothic" w:hAnsi="Century Gothic"/>
          <w:sz w:val="18"/>
          <w:szCs w:val="16"/>
        </w:rPr>
        <w:t>un tenore di grassi compreso tra il 39% e il 41%.</w:t>
      </w:r>
    </w:p>
    <w:p w:rsidR="00C47F45" w:rsidRPr="00843811" w:rsidRDefault="00C47F45" w:rsidP="00843811">
      <w:pPr>
        <w:widowControl w:val="0"/>
        <w:numPr>
          <w:ilvl w:val="0"/>
          <w:numId w:val="4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Margarina a basso tenore di grassi</w:t>
      </w:r>
      <w:r w:rsidRPr="00843811">
        <w:rPr>
          <w:rFonts w:ascii="Century Gothic" w:hAnsi="Century Gothic"/>
          <w:sz w:val="18"/>
          <w:szCs w:val="16"/>
        </w:rPr>
        <w:t xml:space="preserve"> o </w:t>
      </w:r>
      <w:r w:rsidRPr="00843811">
        <w:rPr>
          <w:rFonts w:ascii="Century Gothic" w:hAnsi="Century Gothic"/>
          <w:i/>
          <w:sz w:val="18"/>
          <w:szCs w:val="16"/>
        </w:rPr>
        <w:t>margarina light</w:t>
      </w:r>
      <w:r w:rsidRPr="00843811">
        <w:rPr>
          <w:rFonts w:ascii="Century Gothic" w:hAnsi="Century Gothic"/>
          <w:sz w:val="18"/>
          <w:szCs w:val="16"/>
        </w:rPr>
        <w:t xml:space="preserve"> o </w:t>
      </w:r>
      <w:r w:rsidRPr="00843811">
        <w:rPr>
          <w:rFonts w:ascii="Century Gothic" w:hAnsi="Century Gothic"/>
          <w:i/>
          <w:sz w:val="18"/>
          <w:szCs w:val="16"/>
        </w:rPr>
        <w:t>margarina leggera</w:t>
      </w:r>
      <w:r w:rsidRPr="00843811">
        <w:rPr>
          <w:rFonts w:ascii="Century Gothic" w:hAnsi="Century Gothic"/>
          <w:sz w:val="18"/>
          <w:szCs w:val="16"/>
        </w:rPr>
        <w:t xml:space="preserve"> con un contenuto di grassi inferiore al 41%.</w:t>
      </w:r>
    </w:p>
    <w:p w:rsidR="00C47F45" w:rsidRPr="00843811" w:rsidRDefault="00C47F45" w:rsidP="00843811">
      <w:pPr>
        <w:widowControl w:val="0"/>
        <w:numPr>
          <w:ilvl w:val="0"/>
          <w:numId w:val="4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 xml:space="preserve">Grasso lattiero da spalmare al …% </w:t>
      </w:r>
      <w:r w:rsidRPr="00843811">
        <w:rPr>
          <w:rFonts w:ascii="Century Gothic" w:hAnsi="Century Gothic"/>
          <w:sz w:val="18"/>
          <w:szCs w:val="16"/>
        </w:rPr>
        <w:t>se il suo contenuto di grassi vegetali e/o animali è inferiore al 39% oppure compreso tra il 41% e il 60% oppure se è compreso tra il 62% e l’80%.</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consentito l’uso del termine vegetale se la margarina contiene almeno il 98% di grassi vegetali.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12.15</w:t>
      </w:r>
      <w:r w:rsidR="00C47F45" w:rsidRPr="00843811">
        <w:rPr>
          <w:rFonts w:ascii="Century Gothic" w:hAnsi="Century Gothic"/>
          <w:b/>
          <w:sz w:val="22"/>
          <w:szCs w:val="16"/>
        </w:rPr>
        <w:t xml:space="preserve">.4 </w:t>
      </w:r>
      <w:r w:rsidR="00C47F45" w:rsidRPr="00843811">
        <w:rPr>
          <w:rFonts w:ascii="Century Gothic" w:hAnsi="Century Gothic"/>
          <w:b/>
          <w:sz w:val="18"/>
          <w:szCs w:val="16"/>
        </w:rPr>
        <w:t>GRASSI IDROGENATI</w:t>
      </w:r>
    </w:p>
    <w:p w:rsidR="00C47F45" w:rsidRPr="00843811" w:rsidRDefault="00C47F45" w:rsidP="00843811">
      <w:pPr>
        <w:pStyle w:val="Corpodeltesto"/>
        <w:tabs>
          <w:tab w:val="left" w:pos="284"/>
        </w:tabs>
        <w:spacing w:line="240" w:lineRule="atLeast"/>
        <w:jc w:val="both"/>
        <w:rPr>
          <w:rFonts w:ascii="Century Gothic" w:hAnsi="Century Gothic"/>
          <w:sz w:val="18"/>
          <w:szCs w:val="16"/>
        </w:rPr>
      </w:pPr>
      <w:r w:rsidRPr="00843811">
        <w:rPr>
          <w:rFonts w:ascii="Century Gothic" w:hAnsi="Century Gothic"/>
          <w:sz w:val="18"/>
          <w:szCs w:val="16"/>
        </w:rPr>
        <w:t>I “grassi idrogenati” sono prodotti molto simili alle margarine. Si ottengono per idrogenazione di grassi di origine animale o vegetale. Non sono aggiunti di nessun</w:t>
      </w:r>
      <w:r w:rsidR="006C7534">
        <w:rPr>
          <w:rFonts w:ascii="Century Gothic" w:hAnsi="Century Gothic"/>
          <w:sz w:val="18"/>
          <w:szCs w:val="16"/>
        </w:rPr>
        <w:t xml:space="preserve">a </w:t>
      </w:r>
      <w:r w:rsidRPr="00843811">
        <w:rPr>
          <w:rFonts w:ascii="Century Gothic" w:hAnsi="Century Gothic"/>
          <w:sz w:val="18"/>
          <w:szCs w:val="16"/>
        </w:rPr>
        <w:t>altra sostanza e devono avere un’umidità inferiore al 2%. Sono impiegati nei laboratori di pasticceria, gelateria e nell’industria alimentare in genere. Sono abrogate le norme che prevedono l’aggiunta di rivelatori (olio di sesamo) alle margarine, ai grassi idrogenati alimentari e ai grassi alimentari solidi di origine animale e vegetale diversi dal burro e dai grassi suini. In merito alla problematica sanitaria inerente la tecnologia della idrogenazione si rimanda al paragrafo 12.14.3.</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12.15</w:t>
      </w:r>
      <w:r w:rsidR="00C47F45" w:rsidRPr="00843811">
        <w:rPr>
          <w:rFonts w:ascii="Century Gothic" w:hAnsi="Century Gothic"/>
          <w:b/>
          <w:sz w:val="22"/>
          <w:szCs w:val="16"/>
        </w:rPr>
        <w:t xml:space="preserve">.5 </w:t>
      </w:r>
      <w:r w:rsidR="00C47F45" w:rsidRPr="00843811">
        <w:rPr>
          <w:rFonts w:ascii="Century Gothic" w:hAnsi="Century Gothic"/>
          <w:b/>
          <w:sz w:val="18"/>
          <w:szCs w:val="16"/>
        </w:rPr>
        <w:t xml:space="preserve">OLIO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OLIVA </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Gli oli di oliva vergini, pertanto non raffinati, sono prodotti della estrazione dell’oliva seguendo spesso</w:t>
      </w:r>
      <w:r w:rsidR="00756EAC" w:rsidRPr="00843811">
        <w:rPr>
          <w:rFonts w:ascii="Century Gothic" w:hAnsi="Century Gothic"/>
          <w:sz w:val="18"/>
          <w:szCs w:val="16"/>
        </w:rPr>
        <w:t>, ma non necessariamente,</w:t>
      </w:r>
      <w:r w:rsidRPr="00843811">
        <w:rPr>
          <w:rFonts w:ascii="Century Gothic" w:hAnsi="Century Gothic"/>
          <w:sz w:val="18"/>
          <w:szCs w:val="16"/>
        </w:rPr>
        <w:t xml:space="preserve"> le seguenti due fasi:</w:t>
      </w:r>
    </w:p>
    <w:p w:rsidR="00C47F45" w:rsidRPr="00843811" w:rsidRDefault="00C47F45" w:rsidP="00843811">
      <w:pPr>
        <w:widowControl w:val="0"/>
        <w:numPr>
          <w:ilvl w:val="0"/>
          <w:numId w:val="49"/>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prima fase: estrazione dell’olio per pressione a bassa temperatura e a bassa pressione;</w:t>
      </w:r>
    </w:p>
    <w:p w:rsidR="00C47F45" w:rsidRPr="00843811" w:rsidRDefault="00C47F45" w:rsidP="00843811">
      <w:pPr>
        <w:widowControl w:val="0"/>
        <w:numPr>
          <w:ilvl w:val="0"/>
          <w:numId w:val="49"/>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seconda fase: spremitura delle olive a più alta pressione per ottenere un olio che risulta meno pregiato dal punto di vista commerciale.</w:t>
      </w:r>
    </w:p>
    <w:p w:rsidR="00756EAC"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Tra i due, dal punto di vista nutrizionale ed organolettico, non c’è nessuna differenza. </w:t>
      </w:r>
    </w:p>
    <w:p w:rsidR="00756EAC" w:rsidRPr="00843811" w:rsidRDefault="00756EAC"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Nella produzione industriale dell’olio di oliva si possono impiegare le seguenti 2 tecniche:</w:t>
      </w:r>
    </w:p>
    <w:p w:rsidR="00CB33BF" w:rsidRPr="00843811" w:rsidRDefault="00CB33BF" w:rsidP="00843811">
      <w:pPr>
        <w:widowControl w:val="0"/>
        <w:numPr>
          <w:ilvl w:val="0"/>
          <w:numId w:val="99"/>
        </w:numPr>
        <w:tabs>
          <w:tab w:val="clear" w:pos="72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lastRenderedPageBreak/>
        <w:t>spremitura meccanica della pasta di olive mediante presse idrauliche di alta efficienza;</w:t>
      </w:r>
    </w:p>
    <w:p w:rsidR="00CB33BF" w:rsidRPr="00843811" w:rsidRDefault="00CB33BF" w:rsidP="00843811">
      <w:pPr>
        <w:widowControl w:val="0"/>
        <w:numPr>
          <w:ilvl w:val="0"/>
          <w:numId w:val="99"/>
        </w:numPr>
        <w:tabs>
          <w:tab w:val="clear" w:pos="72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percolazione o centrifugazione della pasta di olive.</w:t>
      </w:r>
    </w:p>
    <w:p w:rsidR="00CB33BF" w:rsidRPr="00843811" w:rsidRDefault="00CB33BF" w:rsidP="00843811">
      <w:pPr>
        <w:widowControl w:val="0"/>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Da ciò deriva la possibilità</w:t>
      </w:r>
      <w:r w:rsidR="00201B99" w:rsidRPr="00843811">
        <w:rPr>
          <w:rFonts w:ascii="Century Gothic" w:hAnsi="Century Gothic"/>
          <w:sz w:val="18"/>
          <w:szCs w:val="16"/>
        </w:rPr>
        <w:t>,</w:t>
      </w:r>
      <w:r w:rsidRPr="00843811">
        <w:rPr>
          <w:rFonts w:ascii="Century Gothic" w:hAnsi="Century Gothic"/>
          <w:sz w:val="18"/>
          <w:szCs w:val="16"/>
        </w:rPr>
        <w:t xml:space="preserve"> facoltativa, come riportato più avanti, della indicazione in etichetta delle seguenti frasi:  “prima spremitura a freddo” nel caso 1 ed “estratto a freddo” nel caso 2.</w:t>
      </w:r>
    </w:p>
    <w:p w:rsidR="00CB33BF" w:rsidRPr="00843811" w:rsidRDefault="00CB33BF"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Dai residui della spremitura si ottengono le sanse. Dalle sanse, mediante l’uso di opportuni solventi, viene estratto ancora dell’olio che prende il nome di “olio di sansa di oliva”. Questo olio dovrà essere sottoposto al procedimento di rettifica che è obbligatorio per legge per tutti gli oli di semi.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morchie sono il residuo che si ottiene quando l’olio vergine di oliva viene lasciato decantare, oppure quando viene filtrato.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Gli oli di oliva possono essere “vergini” oppure “rettificati”:</w:t>
      </w:r>
    </w:p>
    <w:p w:rsidR="00C47F45" w:rsidRPr="00843811" w:rsidRDefault="00C47F45" w:rsidP="00843811">
      <w:pPr>
        <w:widowControl w:val="0"/>
        <w:numPr>
          <w:ilvl w:val="0"/>
          <w:numId w:val="5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Gli oli di oliva “vergini” sono ottenuti dal frutto dell’olivo solamente mediante processi meccanici o altri processi fisici, quali lavaggio, decantazione, filtrazione e centrifugazione che non causano alterazioni dell’olio;</w:t>
      </w:r>
    </w:p>
    <w:p w:rsidR="00C47F45" w:rsidRDefault="00C47F45" w:rsidP="00843811">
      <w:pPr>
        <w:widowControl w:val="0"/>
        <w:numPr>
          <w:ilvl w:val="0"/>
          <w:numId w:val="5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Gli oli di “oliva rettificati” sono degli oli che hanno subito processi di deodorazione, decolorazione, </w:t>
      </w:r>
      <w:proofErr w:type="spellStart"/>
      <w:r w:rsidRPr="00843811">
        <w:rPr>
          <w:rFonts w:ascii="Century Gothic" w:hAnsi="Century Gothic"/>
          <w:sz w:val="18"/>
          <w:szCs w:val="16"/>
        </w:rPr>
        <w:t>deacidificazione</w:t>
      </w:r>
      <w:proofErr w:type="spellEnd"/>
      <w:r w:rsidRPr="00843811">
        <w:rPr>
          <w:rFonts w:ascii="Century Gothic" w:hAnsi="Century Gothic"/>
          <w:sz w:val="18"/>
          <w:szCs w:val="16"/>
        </w:rPr>
        <w:t xml:space="preserve"> ed eventualmente </w:t>
      </w:r>
      <w:proofErr w:type="spellStart"/>
      <w:r w:rsidRPr="00843811">
        <w:rPr>
          <w:rFonts w:ascii="Century Gothic" w:hAnsi="Century Gothic"/>
          <w:sz w:val="18"/>
          <w:szCs w:val="16"/>
        </w:rPr>
        <w:t>demargarinazione</w:t>
      </w:r>
      <w:proofErr w:type="spellEnd"/>
      <w:r w:rsidRPr="00843811">
        <w:rPr>
          <w:rFonts w:ascii="Century Gothic" w:hAnsi="Century Gothic"/>
          <w:sz w:val="18"/>
          <w:szCs w:val="16"/>
        </w:rPr>
        <w:t>. Questi quattro processi saranno specificati in maggior dettaglio nel paragrafo degli oli di semi (12.14.6).</w:t>
      </w:r>
    </w:p>
    <w:p w:rsidR="006C7534" w:rsidRPr="00843811" w:rsidRDefault="006C7534" w:rsidP="006C7534">
      <w:pPr>
        <w:widowControl w:val="0"/>
        <w:autoSpaceDE w:val="0"/>
        <w:autoSpaceDN w:val="0"/>
        <w:adjustRightInd w:val="0"/>
        <w:spacing w:line="240" w:lineRule="atLeast"/>
        <w:jc w:val="both"/>
        <w:textAlignment w:val="center"/>
        <w:rPr>
          <w:rFonts w:ascii="Century Gothic" w:hAnsi="Century Gothic"/>
          <w:sz w:val="18"/>
          <w:szCs w:val="16"/>
        </w:rPr>
      </w:pPr>
      <w:r w:rsidRPr="006C7534">
        <w:rPr>
          <w:rFonts w:ascii="Century Gothic" w:hAnsi="Century Gothic"/>
          <w:b/>
          <w:i/>
          <w:sz w:val="18"/>
          <w:szCs w:val="16"/>
        </w:rPr>
        <w:t>Caratteristiche nutrizionali</w:t>
      </w:r>
      <w:r w:rsidRPr="00843811">
        <w:rPr>
          <w:rFonts w:ascii="Century Gothic" w:hAnsi="Century Gothic"/>
          <w:sz w:val="18"/>
          <w:szCs w:val="16"/>
        </w:rPr>
        <w:t>. Gli oli derivati dalle olive contengono in prevalenza i seguenti acidi grassi: l’acido oleico (63%-70%) monoinsaturo e l’acido linoleico (nell’intorno del 13%). Completano il corredo di acidi grassi, la presenza di insignificanti quantità di acidi grassi polinsaturi diversi dal linoleico e di acidi grassi saturi (inferiori al 15%. La presenza preponderante di acido oleico, costituente fondamentale delle membrane cellulari e delle lipoproteine, rende questo tipo di olio importante in nutrizione. È noto peraltro che negli animali, come pure negli esseri umani, manca la capacità di inserire doppi legami in posizione n=3 e n=6 degli acidi grassi; agli esseri umani manca pertanto la possibilità del salto biochimico, acido oleico in acido linoleico, il che pone l’olio extravergine di oliva ad un livello di qualità nutrizionale leggermente inferiore rispetto all’olio di vinacciolo, di girasole, di mais ad alto tenore di acido oleico e di soia. Il valore nutrizionale dell’olio extravergine di oliva riassume dignità nutrizionale confrontabile con quella degli oli di semi testé menzionati per la presenza (in quanto olio vergine) di consistenti quantità di lecitine, tocoferoli, polifenoli, vitamine A ed E.</w:t>
      </w:r>
    </w:p>
    <w:p w:rsidR="006C7534" w:rsidRPr="00843811" w:rsidRDefault="006C7534" w:rsidP="006C753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6C7534" w:rsidRPr="003623F7" w:rsidRDefault="006C7534" w:rsidP="006C7534">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commercio esistono 4 tipi di oli derivati dalle olive e precisamente:</w:t>
      </w:r>
    </w:p>
    <w:p w:rsidR="00C47F45" w:rsidRPr="00843811" w:rsidRDefault="00201B99" w:rsidP="00843811">
      <w:pPr>
        <w:widowControl w:val="0"/>
        <w:numPr>
          <w:ilvl w:val="0"/>
          <w:numId w:val="100"/>
        </w:numPr>
        <w:tabs>
          <w:tab w:val="clear" w:pos="720"/>
        </w:tabs>
        <w:autoSpaceDE w:val="0"/>
        <w:autoSpaceDN w:val="0"/>
        <w:adjustRightInd w:val="0"/>
        <w:spacing w:line="240" w:lineRule="atLeast"/>
        <w:ind w:left="440"/>
        <w:jc w:val="both"/>
        <w:textAlignment w:val="center"/>
        <w:rPr>
          <w:rFonts w:ascii="Century Gothic" w:hAnsi="Century Gothic"/>
          <w:sz w:val="18"/>
          <w:szCs w:val="16"/>
        </w:rPr>
      </w:pPr>
      <w:r w:rsidRPr="00843811">
        <w:rPr>
          <w:rFonts w:ascii="Century Gothic" w:hAnsi="Century Gothic"/>
          <w:i/>
          <w:sz w:val="18"/>
          <w:szCs w:val="16"/>
        </w:rPr>
        <w:t>olio extravergine di oliva</w:t>
      </w:r>
      <w:r w:rsidRPr="00843811">
        <w:rPr>
          <w:rFonts w:ascii="Century Gothic" w:hAnsi="Century Gothic"/>
          <w:sz w:val="18"/>
          <w:szCs w:val="16"/>
        </w:rPr>
        <w:t xml:space="preserve">, </w:t>
      </w:r>
      <w:r w:rsidR="00C47F45" w:rsidRPr="00843811">
        <w:rPr>
          <w:rFonts w:ascii="Century Gothic" w:hAnsi="Century Gothic"/>
          <w:sz w:val="18"/>
          <w:szCs w:val="16"/>
        </w:rPr>
        <w:t>seguita dalla frase riportata anche in altro punto della confezione: "olio d'oliva di categoria superiore ottenuto direttamente dalle olive e unicamente mediante procedimenti meccanici". Trattasi di olio di gusto assolu-tamente perfetto, la cui acidità espressa in acido oleico non può eccedere lo 0,8%.</w:t>
      </w:r>
    </w:p>
    <w:p w:rsidR="00C47F45" w:rsidRPr="00843811" w:rsidRDefault="00201B99" w:rsidP="00843811">
      <w:pPr>
        <w:widowControl w:val="0"/>
        <w:numPr>
          <w:ilvl w:val="0"/>
          <w:numId w:val="100"/>
        </w:numPr>
        <w:tabs>
          <w:tab w:val="clear" w:pos="720"/>
        </w:tabs>
        <w:autoSpaceDE w:val="0"/>
        <w:autoSpaceDN w:val="0"/>
        <w:adjustRightInd w:val="0"/>
        <w:spacing w:line="240" w:lineRule="atLeast"/>
        <w:ind w:left="440"/>
        <w:jc w:val="both"/>
        <w:textAlignment w:val="center"/>
        <w:rPr>
          <w:rFonts w:ascii="Century Gothic" w:hAnsi="Century Gothic"/>
          <w:sz w:val="18"/>
          <w:szCs w:val="16"/>
        </w:rPr>
      </w:pPr>
      <w:r w:rsidRPr="00843811">
        <w:rPr>
          <w:rFonts w:ascii="Century Gothic" w:hAnsi="Century Gothic"/>
          <w:i/>
          <w:sz w:val="18"/>
          <w:szCs w:val="16"/>
        </w:rPr>
        <w:lastRenderedPageBreak/>
        <w:t>olio di oliva vergine</w:t>
      </w:r>
      <w:r w:rsidRPr="00843811">
        <w:rPr>
          <w:rFonts w:ascii="Century Gothic" w:hAnsi="Century Gothic"/>
          <w:sz w:val="18"/>
          <w:szCs w:val="16"/>
        </w:rPr>
        <w:t>,</w:t>
      </w:r>
      <w:r w:rsidR="00C47F45" w:rsidRPr="00843811">
        <w:rPr>
          <w:rFonts w:ascii="Century Gothic" w:hAnsi="Century Gothic"/>
          <w:sz w:val="18"/>
          <w:szCs w:val="16"/>
        </w:rPr>
        <w:t xml:space="preserve"> seguita dalla frase riportata anche in altro punto della confezione:"olio d'oliva ottenuto direttamente dalle olive e unicamente mediante procedimenti meccanici" Trattasi di olio di gusto perfetto, la cui acidità espressa in acido oleico non può eccedere il 2%.</w:t>
      </w:r>
    </w:p>
    <w:p w:rsidR="00C47F45" w:rsidRPr="00843811" w:rsidRDefault="00C47F45" w:rsidP="00843811">
      <w:pPr>
        <w:widowControl w:val="0"/>
        <w:numPr>
          <w:ilvl w:val="0"/>
          <w:numId w:val="100"/>
        </w:numPr>
        <w:tabs>
          <w:tab w:val="clear" w:pos="720"/>
        </w:tabs>
        <w:autoSpaceDE w:val="0"/>
        <w:autoSpaceDN w:val="0"/>
        <w:adjustRightInd w:val="0"/>
        <w:spacing w:line="240" w:lineRule="atLeast"/>
        <w:ind w:left="440"/>
        <w:jc w:val="both"/>
        <w:textAlignment w:val="center"/>
        <w:rPr>
          <w:rFonts w:ascii="Century Gothic" w:hAnsi="Century Gothic"/>
          <w:sz w:val="18"/>
          <w:szCs w:val="16"/>
        </w:rPr>
      </w:pPr>
      <w:r w:rsidRPr="00843811">
        <w:rPr>
          <w:rFonts w:ascii="Century Gothic" w:hAnsi="Century Gothic"/>
          <w:sz w:val="18"/>
          <w:szCs w:val="16"/>
        </w:rPr>
        <w:t>Il termine “fino” può essere applicato a quest’ultimo tipo di olio di oliva vergine, solamente nella fase di produzione e di commercio all’ingrosso.</w:t>
      </w:r>
    </w:p>
    <w:p w:rsidR="00C47F45" w:rsidRPr="00843811" w:rsidRDefault="00201B99" w:rsidP="00843811">
      <w:pPr>
        <w:widowControl w:val="0"/>
        <w:numPr>
          <w:ilvl w:val="0"/>
          <w:numId w:val="100"/>
        </w:numPr>
        <w:tabs>
          <w:tab w:val="clear" w:pos="720"/>
        </w:tabs>
        <w:autoSpaceDE w:val="0"/>
        <w:autoSpaceDN w:val="0"/>
        <w:adjustRightInd w:val="0"/>
        <w:spacing w:line="240" w:lineRule="atLeast"/>
        <w:ind w:left="440"/>
        <w:jc w:val="both"/>
        <w:textAlignment w:val="center"/>
        <w:rPr>
          <w:rFonts w:ascii="Century Gothic" w:hAnsi="Century Gothic"/>
          <w:sz w:val="18"/>
          <w:szCs w:val="16"/>
        </w:rPr>
      </w:pPr>
      <w:r w:rsidRPr="00843811">
        <w:rPr>
          <w:rFonts w:ascii="Century Gothic" w:hAnsi="Century Gothic"/>
          <w:i/>
          <w:sz w:val="18"/>
          <w:szCs w:val="16"/>
        </w:rPr>
        <w:t>olio di oliva</w:t>
      </w:r>
      <w:r w:rsidRPr="00843811">
        <w:rPr>
          <w:rFonts w:ascii="Century Gothic" w:hAnsi="Century Gothic"/>
          <w:sz w:val="18"/>
          <w:szCs w:val="16"/>
        </w:rPr>
        <w:t>,</w:t>
      </w:r>
      <w:r w:rsidR="00C47F45" w:rsidRPr="00843811">
        <w:rPr>
          <w:rFonts w:ascii="Century Gothic" w:hAnsi="Century Gothic"/>
          <w:sz w:val="18"/>
          <w:szCs w:val="16"/>
        </w:rPr>
        <w:t xml:space="preserve"> seguita dalla frase riportata anche in altro punto della confezione: “olio contenente esclusivamente oli d'oliva che hanno subito un processo di raffinazione e oli ottenuti direttamente dalle olive". Trattasi di olio composto da oli d'oliva raffinati e da oli d'oliva vergini la cui acidità espressa in acido oleico, non può eccedere l’1,5%.</w:t>
      </w:r>
    </w:p>
    <w:p w:rsidR="00C47F45" w:rsidRPr="00843811" w:rsidRDefault="00201B99" w:rsidP="00843811">
      <w:pPr>
        <w:widowControl w:val="0"/>
        <w:numPr>
          <w:ilvl w:val="0"/>
          <w:numId w:val="100"/>
        </w:numPr>
        <w:tabs>
          <w:tab w:val="clear" w:pos="720"/>
        </w:tabs>
        <w:autoSpaceDE w:val="0"/>
        <w:autoSpaceDN w:val="0"/>
        <w:adjustRightInd w:val="0"/>
        <w:spacing w:line="240" w:lineRule="atLeast"/>
        <w:ind w:left="440"/>
        <w:jc w:val="both"/>
        <w:textAlignment w:val="center"/>
        <w:rPr>
          <w:rFonts w:ascii="Century Gothic" w:hAnsi="Century Gothic"/>
          <w:spacing w:val="-2"/>
          <w:sz w:val="18"/>
          <w:szCs w:val="16"/>
        </w:rPr>
      </w:pPr>
      <w:r w:rsidRPr="00843811">
        <w:rPr>
          <w:rFonts w:ascii="Century Gothic" w:hAnsi="Century Gothic"/>
          <w:i/>
          <w:spacing w:val="-2"/>
          <w:sz w:val="18"/>
          <w:szCs w:val="16"/>
        </w:rPr>
        <w:t>olio di sansa e di oliva</w:t>
      </w:r>
      <w:r w:rsidRPr="00843811">
        <w:rPr>
          <w:rFonts w:ascii="Century Gothic" w:hAnsi="Century Gothic"/>
          <w:spacing w:val="-2"/>
          <w:sz w:val="18"/>
          <w:szCs w:val="16"/>
        </w:rPr>
        <w:t>,</w:t>
      </w:r>
      <w:r w:rsidR="00C47F45" w:rsidRPr="00843811">
        <w:rPr>
          <w:rFonts w:ascii="Century Gothic" w:hAnsi="Century Gothic"/>
          <w:spacing w:val="-2"/>
          <w:sz w:val="18"/>
          <w:szCs w:val="16"/>
        </w:rPr>
        <w:t xml:space="preserve"> seguita dalla frase riportata anche in altro punto della confezione "olio contenente esclusivamente oli derivati dalla lavorazione del prodotto ottenuto dopo l'estrazione dell'olio d'oliva e oli ottenuti direttamente dalle olive", oppure "olio contenente esclusivamente oli provenienti dal trattamento della sansa di oliva e oli ottenuti direttamente dalle olive". Trattasi di olio di sansa di oliva e di un olio di oliva vergine, la cui acidità espressa in acido oleico, non può eccedere l’1,5%.</w:t>
      </w:r>
    </w:p>
    <w:p w:rsidR="00C47F45" w:rsidRPr="00843811" w:rsidRDefault="00201B99" w:rsidP="00843811">
      <w:pPr>
        <w:widowControl w:val="0"/>
        <w:numPr>
          <w:ilvl w:val="0"/>
          <w:numId w:val="101"/>
        </w:numPr>
        <w:tabs>
          <w:tab w:val="clear" w:pos="720"/>
        </w:tabs>
        <w:autoSpaceDE w:val="0"/>
        <w:autoSpaceDN w:val="0"/>
        <w:adjustRightInd w:val="0"/>
        <w:spacing w:line="240" w:lineRule="atLeast"/>
        <w:ind w:left="440"/>
        <w:jc w:val="both"/>
        <w:textAlignment w:val="center"/>
        <w:rPr>
          <w:rFonts w:ascii="Century Gothic" w:hAnsi="Century Gothic"/>
          <w:sz w:val="18"/>
          <w:szCs w:val="16"/>
        </w:rPr>
      </w:pPr>
      <w:r w:rsidRPr="00843811">
        <w:rPr>
          <w:rFonts w:ascii="Century Gothic" w:hAnsi="Century Gothic"/>
          <w:i/>
          <w:sz w:val="18"/>
          <w:szCs w:val="16"/>
        </w:rPr>
        <w:t>l’olio di oliva lampante</w:t>
      </w:r>
      <w:r w:rsidRPr="00843811">
        <w:rPr>
          <w:rFonts w:ascii="Century Gothic" w:hAnsi="Century Gothic"/>
          <w:sz w:val="18"/>
          <w:szCs w:val="16"/>
        </w:rPr>
        <w:t xml:space="preserve"> </w:t>
      </w:r>
      <w:r w:rsidR="00C47F45" w:rsidRPr="00843811">
        <w:rPr>
          <w:rFonts w:ascii="Century Gothic" w:hAnsi="Century Gothic"/>
          <w:sz w:val="18"/>
          <w:szCs w:val="16"/>
        </w:rPr>
        <w:t>(nome che richiama la “lampadina”) non è commestibile. Un tempo veniva usato per l’illuminazione. Si tratta di un olio di oliva vergine con acidità superiore al 2%.</w:t>
      </w:r>
    </w:p>
    <w:p w:rsidR="00672F9E" w:rsidRPr="00843811" w:rsidRDefault="00672F9E" w:rsidP="00843811">
      <w:pPr>
        <w:widowControl w:val="0"/>
        <w:autoSpaceDE w:val="0"/>
        <w:autoSpaceDN w:val="0"/>
        <w:adjustRightInd w:val="0"/>
        <w:spacing w:line="240" w:lineRule="atLeast"/>
        <w:ind w:left="80"/>
        <w:jc w:val="both"/>
        <w:textAlignment w:val="center"/>
        <w:rPr>
          <w:rFonts w:ascii="Century Gothic" w:hAnsi="Century Gothic"/>
          <w:sz w:val="18"/>
          <w:szCs w:val="16"/>
        </w:rPr>
      </w:pPr>
    </w:p>
    <w:p w:rsidR="0073187C"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L’indicazione dell’origine è obbligatoria. Nel caso di oli con il marchio DOP o IGP l’origine deve fare riferimento alla zona indicata nel relativo disciplinare di produzione. Negli altri casi la menzione dell’origine deve fare riferimento allo Stato oppure all’Unione Europea oppure a Paesi terzi. Le indicazioni saranno pertanto: oli di origine nazionale oppure miscela di oli nazionali e comunitari oppure miscela di oli di oliva comunitari oppure miscela di oli di oliva non comunitari oppure miscela di oli di oliva comunitari e non comunitari. </w:t>
      </w:r>
    </w:p>
    <w:p w:rsidR="00C47F45" w:rsidRPr="0073187C" w:rsidRDefault="00C47F45" w:rsidP="00843811">
      <w:pPr>
        <w:widowControl w:val="0"/>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sz w:val="18"/>
          <w:szCs w:val="16"/>
        </w:rPr>
        <w:t xml:space="preserve">Nel caso di miscele, solo per presenze superiori al 75% è consentito riportare frasi del tipo: </w:t>
      </w:r>
      <w:r w:rsidRPr="0073187C">
        <w:rPr>
          <w:rFonts w:ascii="Century Gothic" w:hAnsi="Century Gothic"/>
          <w:i/>
          <w:sz w:val="18"/>
          <w:szCs w:val="16"/>
        </w:rPr>
        <w:t xml:space="preserve">olio extravergine di oliva ottenuto in percentuale superiore al 75% </w:t>
      </w:r>
      <w:r w:rsidR="0073187C" w:rsidRPr="0073187C">
        <w:rPr>
          <w:rFonts w:ascii="Century Gothic" w:hAnsi="Century Gothic"/>
          <w:i/>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Sono facoltative le seguenti indicazioni in etichetta: </w:t>
      </w:r>
    </w:p>
    <w:p w:rsidR="00C47F45" w:rsidRPr="00843811" w:rsidRDefault="00C47F45" w:rsidP="00843811">
      <w:pPr>
        <w:widowControl w:val="0"/>
        <w:numPr>
          <w:ilvl w:val="0"/>
          <w:numId w:val="51"/>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w:t>
      </w:r>
      <w:r w:rsidRPr="006C7534">
        <w:rPr>
          <w:rFonts w:ascii="Century Gothic" w:hAnsi="Century Gothic"/>
          <w:i/>
          <w:sz w:val="18"/>
          <w:szCs w:val="16"/>
        </w:rPr>
        <w:t>prima spremitura a freddo</w:t>
      </w:r>
      <w:r w:rsidRPr="00843811">
        <w:rPr>
          <w:rFonts w:ascii="Century Gothic" w:hAnsi="Century Gothic"/>
          <w:sz w:val="18"/>
          <w:szCs w:val="16"/>
        </w:rPr>
        <w:t xml:space="preserve">" riservata agli oli d'oliva vergini o extra vergini ottenuti a meno di </w:t>
      </w:r>
      <w:smartTag w:uri="urn:schemas-microsoft-com:office:smarttags" w:element="metricconverter">
        <w:smartTagPr>
          <w:attr w:name="ProductID" w:val="27ﾰC"/>
        </w:smartTagPr>
        <w:r w:rsidRPr="00843811">
          <w:rPr>
            <w:rFonts w:ascii="Century Gothic" w:hAnsi="Century Gothic"/>
            <w:sz w:val="18"/>
            <w:szCs w:val="16"/>
          </w:rPr>
          <w:t>27°C</w:t>
        </w:r>
      </w:smartTag>
      <w:r w:rsidRPr="00843811">
        <w:rPr>
          <w:rFonts w:ascii="Century Gothic" w:hAnsi="Century Gothic"/>
          <w:sz w:val="18"/>
          <w:szCs w:val="16"/>
        </w:rPr>
        <w:t xml:space="preserve"> con una prima spremitura meccanica della pasta d'olive, con un sistema di estrazione di tipo tradizionale con presse idrauliche;</w:t>
      </w:r>
    </w:p>
    <w:p w:rsidR="00C47F45" w:rsidRPr="00843811" w:rsidRDefault="00C47F45" w:rsidP="00843811">
      <w:pPr>
        <w:widowControl w:val="0"/>
        <w:numPr>
          <w:ilvl w:val="0"/>
          <w:numId w:val="51"/>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w:t>
      </w:r>
      <w:r w:rsidRPr="006C7534">
        <w:rPr>
          <w:rFonts w:ascii="Century Gothic" w:hAnsi="Century Gothic"/>
          <w:i/>
          <w:sz w:val="18"/>
          <w:szCs w:val="16"/>
        </w:rPr>
        <w:t>estratto a freddo</w:t>
      </w:r>
      <w:r w:rsidRPr="00843811">
        <w:rPr>
          <w:rFonts w:ascii="Century Gothic" w:hAnsi="Century Gothic"/>
          <w:sz w:val="18"/>
          <w:szCs w:val="16"/>
        </w:rPr>
        <w:t xml:space="preserve">" riservata agli oli d'oliva vergini o extra vergini ottenuti a meno di </w:t>
      </w:r>
      <w:smartTag w:uri="urn:schemas-microsoft-com:office:smarttags" w:element="metricconverter">
        <w:smartTagPr>
          <w:attr w:name="ProductID" w:val="27ﾰC"/>
        </w:smartTagPr>
        <w:r w:rsidRPr="00843811">
          <w:rPr>
            <w:rFonts w:ascii="Century Gothic" w:hAnsi="Century Gothic"/>
            <w:sz w:val="18"/>
            <w:szCs w:val="16"/>
          </w:rPr>
          <w:t>27°C</w:t>
        </w:r>
      </w:smartTag>
      <w:r w:rsidRPr="00843811">
        <w:rPr>
          <w:rFonts w:ascii="Century Gothic" w:hAnsi="Century Gothic"/>
          <w:sz w:val="18"/>
          <w:szCs w:val="16"/>
        </w:rPr>
        <w:t xml:space="preserve"> con un processo di percolazione o centrifugazione della pasta d'olive;</w:t>
      </w:r>
    </w:p>
    <w:p w:rsidR="00C47F45" w:rsidRPr="00843811" w:rsidRDefault="00C47F45" w:rsidP="00843811">
      <w:pPr>
        <w:widowControl w:val="0"/>
        <w:numPr>
          <w:ilvl w:val="0"/>
          <w:numId w:val="51"/>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indicazioni delle caratteristiche organolettiche relative al gusto e/o all'odore che possono figurare unicamente per gli oli extra vergini di oliva e gli oli di oliva vergini;</w:t>
      </w:r>
    </w:p>
    <w:p w:rsidR="00C47F45" w:rsidRDefault="00C47F45" w:rsidP="00843811">
      <w:pPr>
        <w:widowControl w:val="0"/>
        <w:numPr>
          <w:ilvl w:val="0"/>
          <w:numId w:val="51"/>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indicazione dell'acidità o dell'acidità massima che può figurare unicamente se accompagnata dalla menzione, in caratteri delle stesse dimensioni e nello stesso campo visivo, dell'indice dei perossidi, del tenore in cere e dell'assorbimento nell'ultravioletto.</w:t>
      </w:r>
    </w:p>
    <w:p w:rsidR="00C47F45"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 xml:space="preserve">In relazione alle miscele di oli diversi dall’oliva con oli di oliva il legislatore europeo ha tentato una normativa assolutamente non chiara. L’articolo 6 del </w:t>
      </w:r>
      <w:proofErr w:type="spellStart"/>
      <w:r w:rsidRPr="00843811">
        <w:rPr>
          <w:rFonts w:ascii="Century Gothic" w:hAnsi="Century Gothic"/>
          <w:sz w:val="18"/>
          <w:szCs w:val="16"/>
        </w:rPr>
        <w:t>Reg</w:t>
      </w:r>
      <w:proofErr w:type="spellEnd"/>
      <w:r w:rsidRPr="00843811">
        <w:rPr>
          <w:rFonts w:ascii="Century Gothic" w:hAnsi="Century Gothic"/>
          <w:sz w:val="18"/>
          <w:szCs w:val="16"/>
        </w:rPr>
        <w:t xml:space="preserve"> 13 giugno 2006 n°1019 cita che se è riportata nell'etichetta, al di fuori della lista degli ingredienti, la presenza di oli di semi in una miscela di olio d'oliva, attraverso termini, immagini o simboli grafici, la denominazione di vendita della miscela in questione è la seguente: "Miscela di oli vegetali (o nomi specifici degli oli vegetali) e di olio d'oliva" seguita immediatamente dall'indicazione della percentuale di olio d'oliva nella miscela. La presenza dell'olio d'oliva può essere indicata nell'etichetta delle miscele di cui al primo comma attraverso immagini o simboli grafici unicamente se la percentuale di olio d'oliva è superiore al 50%. Gli Stati membri possono vietare la produzione, sul loro territorio, delle miscele di oli di oliva e di altri oli vegetali per il consumo interno, ma non possono vietarne la commercializzazione né vietare la produzione, sul loro territorio di dette miscele ai fini della commercializzazione in un altro Stato membro o dell'esportazione.</w:t>
      </w:r>
    </w:p>
    <w:p w:rsidR="00C822F1" w:rsidRPr="00843811" w:rsidRDefault="00C822F1"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Default="007062F4" w:rsidP="00843811">
      <w:pPr>
        <w:widowControl w:val="0"/>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12.15</w:t>
      </w:r>
      <w:r w:rsidR="00C47F45" w:rsidRPr="00843811">
        <w:rPr>
          <w:rFonts w:ascii="Century Gothic" w:hAnsi="Century Gothic"/>
          <w:b/>
          <w:sz w:val="22"/>
          <w:szCs w:val="16"/>
        </w:rPr>
        <w:t xml:space="preserve">.6 </w:t>
      </w:r>
      <w:r w:rsidR="00C47F45" w:rsidRPr="00843811">
        <w:rPr>
          <w:rFonts w:ascii="Century Gothic" w:hAnsi="Century Gothic"/>
          <w:b/>
          <w:sz w:val="18"/>
          <w:szCs w:val="16"/>
        </w:rPr>
        <w:t xml:space="preserve">OLIO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SEMI </w:t>
      </w:r>
    </w:p>
    <w:p w:rsidR="00C822F1" w:rsidRPr="00843811" w:rsidRDefault="00C822F1" w:rsidP="00843811">
      <w:pPr>
        <w:widowControl w:val="0"/>
        <w:autoSpaceDE w:val="0"/>
        <w:autoSpaceDN w:val="0"/>
        <w:adjustRightInd w:val="0"/>
        <w:spacing w:line="240" w:lineRule="atLeast"/>
        <w:jc w:val="both"/>
        <w:textAlignment w:val="center"/>
        <w:rPr>
          <w:rFonts w:ascii="Century Gothic" w:hAnsi="Century Gothic"/>
          <w:b/>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Gli “oli di semi” si ottengono dalla estrazione meccanica a pressione, oppure per mezzo di solventi organici, della sostanza grassa presente in alcuni tipi di semi. Gli oli di semi, per legge, devono essere sempre raffinati e devono avere una acidità totale libera, calcolata in acido oleico, non superiore allo 0,5%.</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Gli oli di girasole, arachide, cartamo, soia, colza e sesamo derivano dalla estrazione dal seme intero. Gli oli di mais, frumento e vinacciolo (vite) sono invece estratti dal germe, che rappresenta un sottoprodotto della lavorazione. Il grasso di cocco e il grasso di palma derivano dal rispettivo frutto. Il grasso di </w:t>
      </w:r>
      <w:proofErr w:type="spellStart"/>
      <w:r w:rsidRPr="00843811">
        <w:rPr>
          <w:rFonts w:ascii="Century Gothic" w:hAnsi="Century Gothic"/>
          <w:sz w:val="18"/>
          <w:szCs w:val="16"/>
        </w:rPr>
        <w:t>palmisto</w:t>
      </w:r>
      <w:proofErr w:type="spellEnd"/>
      <w:r w:rsidRPr="00843811">
        <w:rPr>
          <w:rFonts w:ascii="Century Gothic" w:hAnsi="Century Gothic"/>
          <w:sz w:val="18"/>
          <w:szCs w:val="16"/>
        </w:rPr>
        <w:t xml:space="preserve"> deriva dalla estrazione del seme di palma. Una curiosità: l’olio di cartamo ha basso contenuto di acido oleico a favore dell’alto contenuto di acido linoleico ma, tramite manipolazioni genetiche</w:t>
      </w:r>
      <w:r w:rsidR="00373AAB" w:rsidRPr="00843811">
        <w:rPr>
          <w:rFonts w:ascii="Century Gothic" w:hAnsi="Century Gothic"/>
          <w:sz w:val="18"/>
          <w:szCs w:val="16"/>
        </w:rPr>
        <w:t xml:space="preserve">, </w:t>
      </w:r>
      <w:r w:rsidRPr="00843811">
        <w:rPr>
          <w:rFonts w:ascii="Century Gothic" w:hAnsi="Century Gothic"/>
          <w:sz w:val="18"/>
          <w:szCs w:val="16"/>
        </w:rPr>
        <w:t>si riesce a coltivare una pianta di “cartamo invertito” ricco di acido oleico, come quello presente nell’olio derivato dalle olive. Per questo motivo l’aggiunta fraudolenta di olio di cartamo all’olio extravergine di oliva è una delle più diffuse sofisticazioni fatte al nostro olio nazionale.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Anche per gli oli di semi (similmente alle margarine) non è più obbligatoria la denaturazione con olio di sesamo.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 processi di raffinazione degli oli di semi possono essere così sintetizzati: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“DECOLORAZIONE” (O SBIANCAMENTO), consiste nel trattare gli oli con carbone attivo che ha la capacità di assorbire la maggior parte di pigmenti presenti negli oli (caroteni e clorofilla).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“DEODORAZIONE”, consiste nel passare del vapore surriscaldato attraverso l’olio contenuto in recipienti sottovuoto a temperature intorno ai </w:t>
      </w:r>
      <w:smartTag w:uri="urn:schemas-microsoft-com:office:smarttags" w:element="metricconverter">
        <w:smartTagPr>
          <w:attr w:name="ProductID" w:val="200ﾰC"/>
        </w:smartTagPr>
        <w:r w:rsidRPr="00843811">
          <w:rPr>
            <w:rFonts w:ascii="Century Gothic" w:hAnsi="Century Gothic"/>
            <w:sz w:val="18"/>
            <w:szCs w:val="16"/>
          </w:rPr>
          <w:t>200°C</w:t>
        </w:r>
      </w:smartTag>
      <w:r w:rsidRPr="00843811">
        <w:rPr>
          <w:rFonts w:ascii="Century Gothic" w:hAnsi="Century Gothic"/>
          <w:sz w:val="18"/>
          <w:szCs w:val="16"/>
        </w:rPr>
        <w:t xml:space="preserve">. In questo modo, tracce di acidi grassi liberi, prodotti metabolici volatili, odori indesiderati ed altri composti possono essere eliminati. </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Contemporaneamente si producono effetti parziali indesiderabili, come ad esempio l’allontanamento dei tocoferoli che sono importanti sostanze antiossidanti naturali.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“DEACIDIFICAZIONE”, serve per neutralizzare l’olio fino ad un valore di acidità inferiore allo 0,5%. Si effettua utilizzando agenti alcalini quali soda caustica o bicarbonato di sodio o di potassio.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Esistono altre tecniche di </w:t>
      </w:r>
      <w:proofErr w:type="spellStart"/>
      <w:r w:rsidRPr="00843811">
        <w:rPr>
          <w:rFonts w:ascii="Century Gothic" w:hAnsi="Century Gothic"/>
          <w:sz w:val="18"/>
          <w:szCs w:val="16"/>
        </w:rPr>
        <w:t>deacidificazione</w:t>
      </w:r>
      <w:proofErr w:type="spellEnd"/>
      <w:r w:rsidRPr="00843811">
        <w:rPr>
          <w:rFonts w:ascii="Century Gothic" w:hAnsi="Century Gothic"/>
          <w:sz w:val="18"/>
          <w:szCs w:val="16"/>
        </w:rPr>
        <w:t xml:space="preserve"> più costose, come la “distillazione sottovuoto” oppure l’”estrazione con solventi”, basata sulla diversa solubilità degli acidi grassi liberi che determinano la elevata acidità rispetto ai trigliceridi, maggiori componenti degli oli.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“DEMARGARINAZIONE”, consiste nel portare l’olio alla temperatura di </w:t>
      </w:r>
      <w:smartTag w:uri="urn:schemas-microsoft-com:office:smarttags" w:element="metricconverter">
        <w:smartTagPr>
          <w:attr w:name="ProductID" w:val="4ﾰC"/>
        </w:smartTagPr>
        <w:r w:rsidRPr="00843811">
          <w:rPr>
            <w:rFonts w:ascii="Century Gothic" w:hAnsi="Century Gothic"/>
            <w:sz w:val="18"/>
            <w:szCs w:val="16"/>
          </w:rPr>
          <w:t>4°C</w:t>
        </w:r>
      </w:smartTag>
      <w:r w:rsidRPr="00843811">
        <w:rPr>
          <w:rFonts w:ascii="Century Gothic" w:hAnsi="Century Gothic"/>
          <w:sz w:val="18"/>
          <w:szCs w:val="16"/>
        </w:rPr>
        <w:t>; si applica per eliminare parte dei trigliceridi solidi e tutte quelle sostanze che si separano alle basse temperature.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A latere delle modalità di raffinazione preme sottolineare che a volte, nei semi oleaginosi mal conservati (ad esempio umidità dei semi superiore al 15%), si possono trovare le </w:t>
      </w:r>
      <w:r w:rsidRPr="00843811">
        <w:rPr>
          <w:rFonts w:ascii="Century Gothic" w:hAnsi="Century Gothic"/>
          <w:i/>
          <w:sz w:val="18"/>
          <w:szCs w:val="16"/>
        </w:rPr>
        <w:t>aflatossine</w:t>
      </w:r>
      <w:r w:rsidRPr="00843811">
        <w:rPr>
          <w:rFonts w:ascii="Century Gothic" w:hAnsi="Century Gothic"/>
          <w:sz w:val="18"/>
          <w:szCs w:val="16"/>
        </w:rPr>
        <w:t xml:space="preserve">, potenti micotossine ad azione </w:t>
      </w:r>
      <w:proofErr w:type="spellStart"/>
      <w:r w:rsidRPr="00843811">
        <w:rPr>
          <w:rFonts w:ascii="Century Gothic" w:hAnsi="Century Gothic"/>
          <w:sz w:val="18"/>
          <w:szCs w:val="16"/>
        </w:rPr>
        <w:t>epatocarcinogena</w:t>
      </w:r>
      <w:proofErr w:type="spellEnd"/>
      <w:r w:rsidRPr="00843811">
        <w:rPr>
          <w:rFonts w:ascii="Century Gothic" w:hAnsi="Century Gothic"/>
          <w:sz w:val="18"/>
          <w:szCs w:val="16"/>
        </w:rPr>
        <w:t xml:space="preserve"> prodotte da una muffa: l’</w:t>
      </w:r>
      <w:proofErr w:type="spellStart"/>
      <w:r w:rsidRPr="00843811">
        <w:rPr>
          <w:rFonts w:ascii="Century Gothic" w:hAnsi="Century Gothic"/>
          <w:i/>
          <w:sz w:val="18"/>
          <w:szCs w:val="16"/>
        </w:rPr>
        <w:t>Aspergillus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flavus</w:t>
      </w:r>
      <w:proofErr w:type="spellEnd"/>
      <w:r w:rsidRPr="00843811">
        <w:rPr>
          <w:rFonts w:ascii="Century Gothic" w:hAnsi="Century Gothic"/>
          <w:sz w:val="18"/>
          <w:szCs w:val="16"/>
        </w:rPr>
        <w:t>. Queste sostanze sono termostabili ed attraversano anche il sistema digerente dei bovini con possibilità di ritrovarle anche nel latte nel caso di impiego dei mangimi inquinati per alimentazione animale.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Caratteristiche nutrizionali. </w:t>
      </w:r>
      <w:r w:rsidRPr="00843811">
        <w:rPr>
          <w:rFonts w:ascii="Century Gothic" w:hAnsi="Century Gothic"/>
          <w:sz w:val="18"/>
          <w:szCs w:val="16"/>
        </w:rPr>
        <w:t>È intuitivo che le caratteristiche nutrizionali fondamentali ed i comportamenti alle alte temperature degli oli di semi dipendono dalla composizione relativa degli acidi grassi, assai diversificata tra di loro.</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Arachide: ricco di acido oleico (35-72%) e linoleico (13-45%), ma anche di acido palmitico (8-14%) e stearico (1-5%). Sono presenti anche acido </w:t>
      </w:r>
      <w:proofErr w:type="spellStart"/>
      <w:r w:rsidRPr="00843811">
        <w:rPr>
          <w:rFonts w:ascii="Century Gothic" w:hAnsi="Century Gothic"/>
          <w:sz w:val="18"/>
          <w:szCs w:val="16"/>
        </w:rPr>
        <w:t>arachico</w:t>
      </w:r>
      <w:proofErr w:type="spellEnd"/>
      <w:r w:rsidRPr="00843811">
        <w:rPr>
          <w:rFonts w:ascii="Century Gothic" w:hAnsi="Century Gothic"/>
          <w:sz w:val="18"/>
          <w:szCs w:val="16"/>
        </w:rPr>
        <w:t xml:space="preserve"> (1-2,5%) che ne da il nome, acido </w:t>
      </w:r>
      <w:proofErr w:type="spellStart"/>
      <w:r w:rsidRPr="00843811">
        <w:rPr>
          <w:rFonts w:ascii="Century Gothic" w:hAnsi="Century Gothic"/>
          <w:sz w:val="18"/>
          <w:szCs w:val="16"/>
        </w:rPr>
        <w:t>beenico</w:t>
      </w:r>
      <w:proofErr w:type="spellEnd"/>
      <w:r w:rsidRPr="00843811">
        <w:rPr>
          <w:rFonts w:ascii="Century Gothic" w:hAnsi="Century Gothic"/>
          <w:sz w:val="18"/>
          <w:szCs w:val="16"/>
        </w:rPr>
        <w:t xml:space="preserve"> (1,5-4,5%) e acido </w:t>
      </w:r>
      <w:proofErr w:type="spellStart"/>
      <w:r w:rsidRPr="00843811">
        <w:rPr>
          <w:rFonts w:ascii="Century Gothic" w:hAnsi="Century Gothic"/>
          <w:sz w:val="18"/>
          <w:szCs w:val="16"/>
        </w:rPr>
        <w:t>lignocerico</w:t>
      </w:r>
      <w:proofErr w:type="spellEnd"/>
      <w:r w:rsidRPr="00843811">
        <w:rPr>
          <w:rFonts w:ascii="Century Gothic" w:hAnsi="Century Gothic"/>
          <w:sz w:val="18"/>
          <w:szCs w:val="16"/>
        </w:rPr>
        <w:t xml:space="preserve"> (1-2,5%) assenti negli altri oli, che ne danno un debole valore nutrizionale perché entrambi entrano nel ciclo della sintesi delle prostaglandine. Per la presenza di elevate quantità di acido palmitico e stearico è adatto all’impiego per frittura.</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Girasole ad alto contenuto di acido oleico: ricco di acido oleico (70-90%). Contiene dosi significative di acido linoleico (2-20%), palmitico (2,5-5%) e stearico (3-6%). Adatto all’impiego per fritture.</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Girasole ad alto contenuto di acido linoleico: ricco di acido linoleico (48-74%). Contiene dosi significative di acido oleico (14-40%), palmitico(5-8%) e stearico (2,5-7%). Ottimo in alimentazione per condimento allo stato crudo.</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Mais: ricco di acido oleico (20-45%) e linoleico (34-65%). Contiene dosi significative di acido palmitico (8-14%) e stearico (2-4%). Per la presenza di un elevato contenuto di acido linoleico è adatto in alimentazione per condimento allo stato crudo. Per la presenza dei due acidi grassi saturi è anche moderatamente adatto per frittura.</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Soia: ricco di acido linoleico (48-60%). Contiene dosi significative di acido oleico (17-30%), linolenico (4-11%), palmitico (8-13%) e stearico (2-5%). Ottimo in alimentazione per condimento allo stato crudo.</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Vinacciolo: ricco di acido oleico (12-28%) e linoleico (60-78%). Contiene dosi significative di acido palmitico (5-11%) e stearico (3-7%). Per l’elevato contenuto di acido linoleico è particolarmente adatto per impiego allo stato crudo, ma per il suo elevato contenuto degli ultimi 2 acidi grassi saturi è pure moderatamente adatto all’impiego per frittura.</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lastRenderedPageBreak/>
        <w:t xml:space="preserve">Colza a basso tenore di acido erucico (inferiore all’1%): ricco di acido oleico (50-70%), linoleico (15-30%), linolenico (5-14%), </w:t>
      </w:r>
      <w:proofErr w:type="spellStart"/>
      <w:r w:rsidRPr="00843811">
        <w:rPr>
          <w:rFonts w:ascii="Century Gothic" w:hAnsi="Century Gothic"/>
          <w:sz w:val="18"/>
          <w:szCs w:val="16"/>
        </w:rPr>
        <w:t>arachico</w:t>
      </w:r>
      <w:proofErr w:type="spellEnd"/>
      <w:r w:rsidRPr="00843811">
        <w:rPr>
          <w:rFonts w:ascii="Century Gothic" w:hAnsi="Century Gothic"/>
          <w:sz w:val="18"/>
          <w:szCs w:val="16"/>
        </w:rPr>
        <w:t xml:space="preserve"> (0,2-1,5%) e </w:t>
      </w:r>
      <w:proofErr w:type="spellStart"/>
      <w:r w:rsidRPr="00843811">
        <w:rPr>
          <w:rFonts w:ascii="Century Gothic" w:hAnsi="Century Gothic"/>
          <w:sz w:val="18"/>
          <w:szCs w:val="16"/>
        </w:rPr>
        <w:t>eicosenoico</w:t>
      </w:r>
      <w:proofErr w:type="spellEnd"/>
      <w:r w:rsidRPr="00843811">
        <w:rPr>
          <w:rFonts w:ascii="Century Gothic" w:hAnsi="Century Gothic"/>
          <w:sz w:val="18"/>
          <w:szCs w:val="16"/>
        </w:rPr>
        <w:t xml:space="preserve"> (0,1-4,5%). Contiene dosi significative di acido palmitico (2,5-7%) e stearico (0,8-3%). Ottimo in alimentazione per condimento allo stato crudo, ma poco usato per le problematiche sanitarie legate alla presenza di acido erucico. </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Sesamo: ricco di acido oleico (35-43), linoleico (41-48%), linoleico (0,3-0,4%) e </w:t>
      </w:r>
      <w:proofErr w:type="spellStart"/>
      <w:r w:rsidRPr="00843811">
        <w:rPr>
          <w:rFonts w:ascii="Century Gothic" w:hAnsi="Century Gothic"/>
          <w:sz w:val="18"/>
          <w:szCs w:val="16"/>
        </w:rPr>
        <w:t>arachico</w:t>
      </w:r>
      <w:proofErr w:type="spellEnd"/>
      <w:r w:rsidRPr="00843811">
        <w:rPr>
          <w:rFonts w:ascii="Century Gothic" w:hAnsi="Century Gothic"/>
          <w:sz w:val="18"/>
          <w:szCs w:val="16"/>
        </w:rPr>
        <w:t xml:space="preserve"> 0,3-0,6%). Contiene dosi significative di acido palmitico (8-12%) e stearico (4-6%). Ottimo in alimentazione per condimento allo stato crudo.</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Cartamo invertito ad alto tenore di acido oleico: ricco di acido oleico (70-85%), linoleico (9-20%), </w:t>
      </w:r>
      <w:proofErr w:type="spellStart"/>
      <w:r w:rsidRPr="00843811">
        <w:rPr>
          <w:rFonts w:ascii="Century Gothic" w:hAnsi="Century Gothic"/>
          <w:sz w:val="18"/>
          <w:szCs w:val="16"/>
        </w:rPr>
        <w:t>arachico</w:t>
      </w:r>
      <w:proofErr w:type="spellEnd"/>
      <w:r w:rsidRPr="00843811">
        <w:rPr>
          <w:rFonts w:ascii="Century Gothic" w:hAnsi="Century Gothic"/>
          <w:sz w:val="18"/>
          <w:szCs w:val="16"/>
        </w:rPr>
        <w:t xml:space="preserve"> (0,2-0,6%) e </w:t>
      </w:r>
      <w:proofErr w:type="spellStart"/>
      <w:r w:rsidRPr="00843811">
        <w:rPr>
          <w:rFonts w:ascii="Century Gothic" w:hAnsi="Century Gothic"/>
          <w:sz w:val="18"/>
          <w:szCs w:val="16"/>
        </w:rPr>
        <w:t>eicosenoico</w:t>
      </w:r>
      <w:proofErr w:type="spellEnd"/>
      <w:r w:rsidRPr="00843811">
        <w:rPr>
          <w:rFonts w:ascii="Century Gothic" w:hAnsi="Century Gothic"/>
          <w:sz w:val="18"/>
          <w:szCs w:val="16"/>
        </w:rPr>
        <w:t xml:space="preserve"> (0,1-0,5%). Contiene dosi significative di acido palmitico (3,6-6%) e stearico (1-2,4%). Abbastanza adatto all’alimentazione allo stato crudo.</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Cocco: ricco di acido </w:t>
      </w:r>
      <w:proofErr w:type="spellStart"/>
      <w:r w:rsidRPr="00843811">
        <w:rPr>
          <w:rFonts w:ascii="Century Gothic" w:hAnsi="Century Gothic"/>
          <w:sz w:val="18"/>
          <w:szCs w:val="16"/>
        </w:rPr>
        <w:t>caprilico</w:t>
      </w:r>
      <w:proofErr w:type="spellEnd"/>
      <w:r w:rsidRPr="00843811">
        <w:rPr>
          <w:rFonts w:ascii="Century Gothic" w:hAnsi="Century Gothic"/>
          <w:sz w:val="18"/>
          <w:szCs w:val="16"/>
        </w:rPr>
        <w:t xml:space="preserve"> (4-10%), caprinico (5-8%), laurico (45-53%), miristico (17-21%), palmitico (7-10%) e stearico (2-4%). Contiene dosi </w:t>
      </w:r>
      <w:r w:rsidR="00B701B1" w:rsidRPr="00843811">
        <w:rPr>
          <w:rFonts w:ascii="Century Gothic" w:hAnsi="Century Gothic"/>
          <w:sz w:val="18"/>
          <w:szCs w:val="16"/>
        </w:rPr>
        <w:t xml:space="preserve">poco </w:t>
      </w:r>
      <w:r w:rsidRPr="00843811">
        <w:rPr>
          <w:rFonts w:ascii="Century Gothic" w:hAnsi="Century Gothic"/>
          <w:sz w:val="18"/>
          <w:szCs w:val="16"/>
        </w:rPr>
        <w:t>significative di acido oleico (5-10%) e linoleico (2-3%). Per la presenza dei primi 6 acidi grassi saturi è adatto per fritture.</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Palma: ricco di acido miristico (0.5-2%), palmitico (39-47%) e stearico (3-6%). Contiene dosi significative di acido oleico (36-44%) e linoleico (9-14%). Per la presenza dei primi 6 acidi grassi saturi è adatto per fritture.</w:t>
      </w:r>
    </w:p>
    <w:p w:rsidR="00C47F45" w:rsidRPr="00843811" w:rsidRDefault="00C47F45" w:rsidP="00843811">
      <w:pPr>
        <w:widowControl w:val="0"/>
        <w:numPr>
          <w:ilvl w:val="0"/>
          <w:numId w:val="52"/>
        </w:numPr>
        <w:autoSpaceDE w:val="0"/>
        <w:autoSpaceDN w:val="0"/>
        <w:adjustRightInd w:val="0"/>
        <w:spacing w:line="240" w:lineRule="atLeast"/>
        <w:ind w:left="360"/>
        <w:jc w:val="both"/>
        <w:textAlignment w:val="center"/>
        <w:rPr>
          <w:rFonts w:ascii="Century Gothic" w:hAnsi="Century Gothic"/>
          <w:sz w:val="18"/>
          <w:szCs w:val="16"/>
        </w:rPr>
      </w:pPr>
      <w:proofErr w:type="spellStart"/>
      <w:r w:rsidRPr="00843811">
        <w:rPr>
          <w:rFonts w:ascii="Century Gothic" w:hAnsi="Century Gothic"/>
          <w:sz w:val="18"/>
          <w:szCs w:val="16"/>
        </w:rPr>
        <w:t>Palmisto</w:t>
      </w:r>
      <w:proofErr w:type="spellEnd"/>
      <w:r w:rsidRPr="00843811">
        <w:rPr>
          <w:rFonts w:ascii="Century Gothic" w:hAnsi="Century Gothic"/>
          <w:sz w:val="18"/>
          <w:szCs w:val="16"/>
        </w:rPr>
        <w:t xml:space="preserve">: ricco di acido </w:t>
      </w:r>
      <w:proofErr w:type="spellStart"/>
      <w:r w:rsidRPr="00843811">
        <w:rPr>
          <w:rFonts w:ascii="Century Gothic" w:hAnsi="Century Gothic"/>
          <w:sz w:val="18"/>
          <w:szCs w:val="16"/>
        </w:rPr>
        <w:t>caprilico</w:t>
      </w:r>
      <w:proofErr w:type="spellEnd"/>
      <w:r w:rsidRPr="00843811">
        <w:rPr>
          <w:rFonts w:ascii="Century Gothic" w:hAnsi="Century Gothic"/>
          <w:sz w:val="18"/>
          <w:szCs w:val="16"/>
        </w:rPr>
        <w:t xml:space="preserve"> (2-6%), caprinico (2-5%), laurico (45-55%), miristico (14-18%), palmitico (6-10%) e stearico (1-3%). Contiene dosi significative di acido oleico (12-20%) e linoleico (1-3%). Per la presenza dei primi 6 acidi grassi saturi è adatto per fritture.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Per effetto delle attività di raffinazione molte sostanze a carattere conservante e protettive presenti in tutti gli oli non raffinati (polifenoli, terpeni, lecitine, tocoferoli, clorofilla, caroteni, vitamina A e vitamina E) vengono distrutte, </w:t>
      </w:r>
      <w:r w:rsidRPr="00843811">
        <w:rPr>
          <w:rFonts w:ascii="Century Gothic" w:hAnsi="Century Gothic"/>
          <w:i/>
          <w:sz w:val="18"/>
          <w:szCs w:val="16"/>
        </w:rPr>
        <w:t>con notevoli perdite nutrizionali, diminuzione dell’attitudine alla conservazione e accelerazione del comportamento alterativo alla frittura</w:t>
      </w:r>
      <w:r w:rsidRPr="00843811">
        <w:rPr>
          <w:rFonts w:ascii="Century Gothic" w:hAnsi="Century Gothic"/>
          <w:sz w:val="18"/>
          <w:szCs w:val="16"/>
        </w:rPr>
        <w:t>. Gli oli raffinati, pertanto, perdono di valore nutritivo, irrancidiscono più velocemente e concedono alla sola presenza di acidi grassi stabili (quelli saturi e in piccola parte a quelli monoinsaturi) la capacità di resistenza all’alterazione per effetto delle temperature di frittura. In relazione a questo parametro (acidi grassi sauri o insaturi) si può affermare che sono adatti alla frittura l’olio di arachide, i grassi di cocco e palma caratterizzati da un elevato contenuto di acidi grassi saturi. L’idoneità all’impiego per frittura cala con l’olio di girasole ad alto contenuto di acido oleico per arrivare agli oli inadatti allo scopo - in quanto ricchi di acidi grassi polinsaturi - che sono: mais, vinacciolo, girasole ad alto contenuto di acido linoleico e soia.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i/>
          <w:sz w:val="18"/>
          <w:szCs w:val="16"/>
        </w:rPr>
      </w:pPr>
      <w:r w:rsidRPr="00843811">
        <w:rPr>
          <w:rFonts w:ascii="Century Gothic" w:hAnsi="Century Gothic"/>
          <w:i/>
          <w:sz w:val="18"/>
          <w:szCs w:val="16"/>
        </w:rPr>
        <w:t>Per concludere l’argomento degli oli, si intende accennare ad alcuni prodotti di origine vegetale che contengono, nella loro componente grassa - peraltro presente in elevate percentuali (40%-50%) - un elevato contenuto di acidi grassi polinsaturi. Si tratta delle noci, dei semi di lino e dei semi di zucca. Prodotti similari tipo nocciole, pistacchio, arachidi e altro non contengono significative quantità di acidi grassi polinsaturi.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Per ulteriori approfondimenti nutrizionali si rimanda al capitolo “principi nutritivi”.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merito all’impiego per frittura si rimanda al capitolo “conservazione degli alimenti”.</w:t>
      </w:r>
    </w:p>
    <w:p w:rsidR="00503C71" w:rsidRPr="00843811" w:rsidRDefault="00503C71"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Vedi anche paragrafo 6.12.2.</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12.16</w:t>
      </w:r>
      <w:r w:rsidR="00C47F45" w:rsidRPr="00843811">
        <w:rPr>
          <w:rFonts w:ascii="Century Gothic" w:hAnsi="Century Gothic"/>
          <w:b/>
          <w:sz w:val="22"/>
          <w:szCs w:val="16"/>
        </w:rPr>
        <w:t xml:space="preserve"> </w:t>
      </w:r>
      <w:r w:rsidR="00C47F45" w:rsidRPr="00843811">
        <w:rPr>
          <w:rFonts w:ascii="Century Gothic" w:hAnsi="Century Gothic"/>
          <w:b/>
          <w:sz w:val="18"/>
          <w:szCs w:val="16"/>
        </w:rPr>
        <w:t xml:space="preserve">ORTOFRUTTICOLI FRESCHI, CONSERVATI E LAVORATI </w:t>
      </w:r>
      <w:r w:rsidR="00C47F45" w:rsidRPr="00843811">
        <w:rPr>
          <w:rFonts w:ascii="Century Gothic" w:hAnsi="Century Gothic"/>
          <w:sz w:val="18"/>
          <w:szCs w:val="16"/>
        </w:rPr>
        <w:t xml:space="preserve">(G.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12.16</w:t>
      </w:r>
      <w:r w:rsidR="00C47F45" w:rsidRPr="00843811">
        <w:rPr>
          <w:rFonts w:ascii="Century Gothic" w:hAnsi="Century Gothic"/>
          <w:b/>
          <w:sz w:val="22"/>
          <w:szCs w:val="16"/>
        </w:rPr>
        <w:t xml:space="preserve">.1 </w:t>
      </w:r>
      <w:r w:rsidR="00C47F45" w:rsidRPr="00843811">
        <w:rPr>
          <w:rFonts w:ascii="Century Gothic" w:hAnsi="Century Gothic"/>
          <w:b/>
          <w:sz w:val="18"/>
          <w:szCs w:val="16"/>
        </w:rPr>
        <w:t>INTRODUZIONE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frutta contiene notevoli quantità di acqua, assieme a zuccheri, poche sostanze proteiche, acidi organici, alcune vitamine, sali minerali e grassi presenti solo in tracce con esclusione della frutta secca (noci, mandorle,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Gli zuccheri sono costituiti prevalentemente da fruttosio, da poco glucosio e saccarosio. Gli acidi organici sono principalmente l’acido citrico, malico e tartarico. Nella frutta si trovano piccole quantità di acido succinico, ossalico e lattico. Sono presenti inoltre la provitamina A, la vitamina C e alcuni sali minerali tra i quali in genere abbonda il potassio. Nel corso della maturazione i costituenti dei frutti subiscono numerosi processi di trasformazione che comprendono la demolizione delle sostanze amidacee, delle pectine e degli acidi organici, l’evoluzione della clorofilla verde verso altri pigmenti tipo caroteni gialli e la formazione di aromi caratteristici del frutto. Tutto questo avviene per l’intervento combinato della luce, di acqua, calore, ossigeno e vari blocchi enzimatici. Quando si parla di frutto di intende il frutto fresco, sano, esente da qualsiasi alterazione, non privato di nessuno dei suoi componenti essenziali, giunto al grado di maturazione adeguata. È questa la forma ideale di assunzione.</w:t>
      </w:r>
    </w:p>
    <w:p w:rsidR="00C47F45" w:rsidRPr="00843811" w:rsidRDefault="00C47F45" w:rsidP="00843811">
      <w:pPr>
        <w:tabs>
          <w:tab w:val="left" w:pos="284"/>
          <w:tab w:val="left" w:pos="400"/>
          <w:tab w:val="left" w:pos="800"/>
        </w:tabs>
        <w:spacing w:line="240" w:lineRule="atLeast"/>
        <w:jc w:val="both"/>
        <w:rPr>
          <w:rFonts w:ascii="Century Gothic" w:hAnsi="Century Gothic"/>
          <w:sz w:val="18"/>
          <w:szCs w:val="16"/>
        </w:rPr>
      </w:pPr>
      <w:r w:rsidRPr="00843811">
        <w:rPr>
          <w:rFonts w:ascii="Century Gothic" w:hAnsi="Century Gothic"/>
          <w:sz w:val="18"/>
          <w:szCs w:val="16"/>
        </w:rPr>
        <w:t xml:space="preserve">Anche gli ortaggi sono normalmente destinati ad essere forniti al consumatore allo stato fresco. Gli ortaggi contengono una elevata quantità d’acqua che va dall’85% al 95%. Insignificante è l’apporto di lipidi, ma contengono buone quantità di potassio, sodio, calcio, magnesio e ferro. Fondamentale è il loro consumo per l’apporto di </w:t>
      </w:r>
      <w:proofErr w:type="spellStart"/>
      <w:r w:rsidRPr="00843811">
        <w:rPr>
          <w:rFonts w:ascii="Century Gothic" w:hAnsi="Century Gothic"/>
          <w:sz w:val="18"/>
          <w:szCs w:val="16"/>
        </w:rPr>
        <w:t>fitonutrienti</w:t>
      </w:r>
      <w:proofErr w:type="spellEnd"/>
      <w:r w:rsidRPr="00843811">
        <w:rPr>
          <w:rFonts w:ascii="Century Gothic" w:hAnsi="Century Gothic"/>
          <w:sz w:val="18"/>
          <w:szCs w:val="16"/>
        </w:rPr>
        <w:t xml:space="preserve"> specifici a fondamentale azione protettiva. Sono presenti inoltre piccole quantità di acidi organici come acido citrico, malico e ossalico.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frutta e la verdura sono naturalmente soggetti ad alterazioni che li rendono non più commestibili. Per questo vengono proposte diverse metodologie di trattamenti tecnologici e di conservazione anche casalinga per consentire una loro maggiore durata e il loro consumo in periodi lontani dal periodo di maturazione naturale, cercando di mantenere elevato anche il contenuto di nutrienti.</w:t>
      </w:r>
    </w:p>
    <w:p w:rsidR="00FA1CBD" w:rsidRPr="00843811" w:rsidRDefault="00FA1CBD"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problematiche “nitrati” vedi paragrafi 6.8.1 e 10.15.1.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7062F4" w:rsidP="00843811">
      <w:pPr>
        <w:tabs>
          <w:tab w:val="left" w:pos="284"/>
          <w:tab w:val="left" w:pos="400"/>
          <w:tab w:val="left" w:pos="800"/>
        </w:tabs>
        <w:spacing w:line="240" w:lineRule="atLeast"/>
        <w:jc w:val="both"/>
        <w:rPr>
          <w:rFonts w:ascii="Century Gothic" w:hAnsi="Century Gothic"/>
          <w:b/>
          <w:sz w:val="18"/>
          <w:szCs w:val="16"/>
        </w:rPr>
      </w:pPr>
      <w:r>
        <w:rPr>
          <w:rFonts w:ascii="Century Gothic" w:hAnsi="Century Gothic"/>
          <w:b/>
          <w:sz w:val="22"/>
          <w:szCs w:val="16"/>
        </w:rPr>
        <w:t>12.16</w:t>
      </w:r>
      <w:r w:rsidR="00C47F45" w:rsidRPr="00843811">
        <w:rPr>
          <w:rFonts w:ascii="Century Gothic" w:hAnsi="Century Gothic"/>
          <w:b/>
          <w:sz w:val="22"/>
          <w:szCs w:val="16"/>
        </w:rPr>
        <w:t xml:space="preserve">.2 </w:t>
      </w:r>
      <w:r w:rsidR="00C47F45" w:rsidRPr="00843811">
        <w:rPr>
          <w:rFonts w:ascii="Century Gothic" w:hAnsi="Century Gothic"/>
          <w:b/>
          <w:sz w:val="18"/>
          <w:szCs w:val="16"/>
        </w:rPr>
        <w:t>ORTOFRUTTICOLI FRESCHI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Agli ortaggi appartengono i seguenti prodotti: ortaggi da frutto (pomodori, melanzane, peperoni, cetrioli, zucche), ortaggi da fiore (carciofi, cavoli), ortaggi a foglia (insalate, bietole, spinaci), ortaggi da fusto (sedano, finocchi, asparagi), ortaggi da radice (carote, barbabietole, rape, ravanelli, rafano, sedano rapa), ortaggi da bulbo (aglio, scalogno, cipolla, porro), ortaggi da tubero (patate), legumi (fagioli, piselli, fave, soia, lenticchie).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Alla frutta appartengono i seguenti prodotti: frutta acido zuccherina (mele, pere, pesche, susine, albicocche, uva, ciliegie, lamponi, fragole, mirtilli, ecc.), frutta acida (arance, limoni, mandarini, pompelmi, bergamotto, cedro), frutta zuccherina (ananas, fichi, cachi, banane), frutta farinosa (castagne).</w:t>
      </w:r>
    </w:p>
    <w:p w:rsidR="00C822F1" w:rsidRDefault="00C47F45" w:rsidP="00C822F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frutta, come nel caso degli ortaggi è alcalinizzante e apportatrice di vitamine, sali minerali e fibre (vedi anche paragrafo 12.9). Anche quando è matura è sempre acida per la presenza di acidi tipo citrico, malico, tartarico e isocitrico. Questi acidi, metabolizzando, lasciano liberi gli ioni metallici (potassio, sodio, calcio, magnesio) ad azione alcalinizzante, neutralizzante e tamponante nei confronti degli alimenti cosiddetti acidi formatori (carni, uova e formaggi).</w:t>
      </w:r>
    </w:p>
    <w:p w:rsidR="00C822F1" w:rsidRDefault="00C822F1" w:rsidP="00C822F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822F1" w:rsidRPr="003623F7" w:rsidRDefault="00C822F1" w:rsidP="00C822F1">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822F1"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sz w:val="18"/>
          <w:szCs w:val="16"/>
        </w:rPr>
        <w:t>S</w:t>
      </w:r>
      <w:r w:rsidR="00C47F45" w:rsidRPr="00843811">
        <w:rPr>
          <w:rFonts w:ascii="Century Gothic" w:hAnsi="Century Gothic"/>
          <w:sz w:val="18"/>
          <w:szCs w:val="16"/>
        </w:rPr>
        <w:t>ugli imballaggi dei prodotti ortofrutticoli freschi in vendita deve devono essere riportate le seguenti indicazioni:</w:t>
      </w:r>
    </w:p>
    <w:p w:rsidR="00C47F45" w:rsidRPr="00843811" w:rsidRDefault="00C47F45" w:rsidP="00843811">
      <w:pPr>
        <w:numPr>
          <w:ilvl w:val="0"/>
          <w:numId w:val="53"/>
        </w:numPr>
        <w:spacing w:line="240" w:lineRule="atLeast"/>
        <w:ind w:left="360"/>
        <w:jc w:val="both"/>
        <w:rPr>
          <w:rFonts w:ascii="Century Gothic" w:hAnsi="Century Gothic"/>
          <w:sz w:val="18"/>
          <w:szCs w:val="16"/>
        </w:rPr>
      </w:pPr>
      <w:r w:rsidRPr="00843811">
        <w:rPr>
          <w:rFonts w:ascii="Century Gothic" w:hAnsi="Century Gothic"/>
          <w:sz w:val="18"/>
          <w:szCs w:val="16"/>
        </w:rPr>
        <w:t>nome, indirizzo e codice identificativo dell’imballatore o dello speditore;</w:t>
      </w:r>
    </w:p>
    <w:p w:rsidR="00C47F45" w:rsidRPr="00843811" w:rsidRDefault="00C47F45" w:rsidP="00843811">
      <w:pPr>
        <w:numPr>
          <w:ilvl w:val="0"/>
          <w:numId w:val="53"/>
        </w:numPr>
        <w:spacing w:line="240" w:lineRule="atLeast"/>
        <w:ind w:left="360"/>
        <w:jc w:val="both"/>
        <w:rPr>
          <w:rFonts w:ascii="Century Gothic" w:hAnsi="Century Gothic"/>
          <w:sz w:val="18"/>
          <w:szCs w:val="16"/>
        </w:rPr>
      </w:pPr>
      <w:r w:rsidRPr="00843811">
        <w:rPr>
          <w:rFonts w:ascii="Century Gothic" w:hAnsi="Century Gothic"/>
          <w:sz w:val="18"/>
          <w:szCs w:val="16"/>
        </w:rPr>
        <w:t>nome commerciale accompagnato, se necessario, dalla varietà;</w:t>
      </w:r>
    </w:p>
    <w:p w:rsidR="00C47F45" w:rsidRPr="00843811" w:rsidRDefault="00C47F45" w:rsidP="00843811">
      <w:pPr>
        <w:numPr>
          <w:ilvl w:val="0"/>
          <w:numId w:val="53"/>
        </w:numPr>
        <w:spacing w:line="240" w:lineRule="atLeast"/>
        <w:ind w:left="360"/>
        <w:jc w:val="both"/>
        <w:rPr>
          <w:rFonts w:ascii="Century Gothic" w:hAnsi="Century Gothic"/>
          <w:sz w:val="18"/>
          <w:szCs w:val="16"/>
        </w:rPr>
      </w:pPr>
      <w:r w:rsidRPr="00843811">
        <w:rPr>
          <w:rFonts w:ascii="Century Gothic" w:hAnsi="Century Gothic"/>
          <w:sz w:val="18"/>
          <w:szCs w:val="16"/>
        </w:rPr>
        <w:t>il Paese di origine ed eventualmente la zona effettiva di produzione;</w:t>
      </w:r>
    </w:p>
    <w:p w:rsidR="001A5306" w:rsidRPr="00843811" w:rsidRDefault="001A5306" w:rsidP="001A5306">
      <w:pPr>
        <w:numPr>
          <w:ilvl w:val="0"/>
          <w:numId w:val="53"/>
        </w:numPr>
        <w:spacing w:line="240" w:lineRule="atLeast"/>
        <w:ind w:left="360"/>
        <w:jc w:val="both"/>
        <w:rPr>
          <w:rFonts w:ascii="Century Gothic" w:hAnsi="Century Gothic"/>
          <w:sz w:val="18"/>
          <w:szCs w:val="16"/>
        </w:rPr>
      </w:pPr>
      <w:r>
        <w:rPr>
          <w:rFonts w:ascii="Century Gothic" w:hAnsi="Century Gothic"/>
          <w:sz w:val="18"/>
          <w:szCs w:val="16"/>
        </w:rPr>
        <w:t xml:space="preserve">qualora a </w:t>
      </w:r>
      <w:r w:rsidRPr="00843811">
        <w:rPr>
          <w:rFonts w:ascii="Century Gothic" w:hAnsi="Century Gothic"/>
          <w:sz w:val="18"/>
          <w:szCs w:val="16"/>
        </w:rPr>
        <w:t xml:space="preserve">scopo </w:t>
      </w:r>
      <w:proofErr w:type="spellStart"/>
      <w:r w:rsidRPr="00843811">
        <w:rPr>
          <w:rFonts w:ascii="Century Gothic" w:hAnsi="Century Gothic"/>
          <w:sz w:val="18"/>
          <w:szCs w:val="16"/>
        </w:rPr>
        <w:t>antigermogliativo</w:t>
      </w:r>
      <w:proofErr w:type="spellEnd"/>
      <w:r w:rsidRPr="00843811">
        <w:rPr>
          <w:rFonts w:ascii="Century Gothic" w:hAnsi="Century Gothic"/>
          <w:sz w:val="18"/>
          <w:szCs w:val="16"/>
        </w:rPr>
        <w:t xml:space="preserve"> </w:t>
      </w:r>
      <w:r>
        <w:rPr>
          <w:rFonts w:ascii="Century Gothic" w:hAnsi="Century Gothic"/>
          <w:sz w:val="18"/>
          <w:szCs w:val="16"/>
        </w:rPr>
        <w:t xml:space="preserve">le patate, le cipolle e l’aglio siano trattati con </w:t>
      </w:r>
      <w:r w:rsidRPr="00843811">
        <w:rPr>
          <w:rFonts w:ascii="Century Gothic" w:hAnsi="Century Gothic"/>
          <w:sz w:val="18"/>
          <w:szCs w:val="16"/>
        </w:rPr>
        <w:t xml:space="preserve">radiazioni gamma </w:t>
      </w:r>
      <w:r>
        <w:rPr>
          <w:rFonts w:ascii="Century Gothic" w:hAnsi="Century Gothic"/>
          <w:sz w:val="18"/>
          <w:szCs w:val="16"/>
        </w:rPr>
        <w:t>è necessario riportare la frase “trattato con radiazioni ionizzanti”</w:t>
      </w:r>
    </w:p>
    <w:p w:rsidR="001A5306" w:rsidRPr="001A5306" w:rsidRDefault="001A5306" w:rsidP="001A5306">
      <w:pPr>
        <w:numPr>
          <w:ilvl w:val="0"/>
          <w:numId w:val="53"/>
        </w:numPr>
        <w:spacing w:line="240" w:lineRule="atLeast"/>
        <w:ind w:left="360"/>
        <w:jc w:val="both"/>
        <w:rPr>
          <w:rFonts w:ascii="Century Gothic" w:hAnsi="Century Gothic"/>
          <w:sz w:val="18"/>
          <w:szCs w:val="16"/>
        </w:rPr>
      </w:pPr>
      <w:r w:rsidRPr="00843811">
        <w:rPr>
          <w:rFonts w:ascii="Century Gothic" w:hAnsi="Century Gothic"/>
          <w:sz w:val="18"/>
          <w:szCs w:val="16"/>
        </w:rPr>
        <w:t>L</w:t>
      </w:r>
      <w:r>
        <w:rPr>
          <w:rFonts w:ascii="Century Gothic" w:hAnsi="Century Gothic"/>
          <w:sz w:val="18"/>
          <w:szCs w:val="16"/>
        </w:rPr>
        <w:t>a categoria, il calibro e le</w:t>
      </w:r>
      <w:r w:rsidR="00C47F45" w:rsidRPr="00843811">
        <w:rPr>
          <w:rFonts w:ascii="Century Gothic" w:hAnsi="Century Gothic"/>
          <w:sz w:val="18"/>
          <w:szCs w:val="16"/>
        </w:rPr>
        <w:t xml:space="preserve"> caratteristiche commercia</w:t>
      </w:r>
      <w:r w:rsidR="00C822F1">
        <w:rPr>
          <w:rFonts w:ascii="Century Gothic" w:hAnsi="Century Gothic"/>
          <w:sz w:val="18"/>
          <w:szCs w:val="16"/>
        </w:rPr>
        <w:t>li</w:t>
      </w:r>
      <w:r>
        <w:rPr>
          <w:rFonts w:ascii="Century Gothic" w:hAnsi="Century Gothic"/>
          <w:sz w:val="18"/>
          <w:szCs w:val="16"/>
        </w:rPr>
        <w:t xml:space="preserve">: </w:t>
      </w:r>
      <w:r w:rsidRPr="001A5306">
        <w:rPr>
          <w:rFonts w:ascii="Century Gothic" w:hAnsi="Century Gothic"/>
          <w:sz w:val="18"/>
          <w:szCs w:val="16"/>
        </w:rPr>
        <w:t>extra</w:t>
      </w:r>
      <w:r>
        <w:rPr>
          <w:rFonts w:ascii="Century Gothic" w:hAnsi="Century Gothic"/>
          <w:sz w:val="18"/>
          <w:szCs w:val="16"/>
        </w:rPr>
        <w:t xml:space="preserve"> cioè</w:t>
      </w:r>
      <w:r w:rsidRPr="001A5306">
        <w:rPr>
          <w:rFonts w:ascii="Century Gothic" w:hAnsi="Century Gothic"/>
          <w:sz w:val="18"/>
          <w:szCs w:val="16"/>
        </w:rPr>
        <w:t xml:space="preserve"> di quali</w:t>
      </w:r>
      <w:r>
        <w:rPr>
          <w:rFonts w:ascii="Century Gothic" w:hAnsi="Century Gothic"/>
          <w:sz w:val="18"/>
          <w:szCs w:val="16"/>
        </w:rPr>
        <w:t xml:space="preserve">tà superiore e privi di difetti - </w:t>
      </w:r>
      <w:r w:rsidRPr="001A5306">
        <w:rPr>
          <w:rFonts w:ascii="Century Gothic" w:hAnsi="Century Gothic"/>
          <w:sz w:val="18"/>
          <w:szCs w:val="16"/>
        </w:rPr>
        <w:t>prima categoria</w:t>
      </w:r>
      <w:r>
        <w:rPr>
          <w:rFonts w:ascii="Century Gothic" w:hAnsi="Century Gothic"/>
          <w:sz w:val="18"/>
          <w:szCs w:val="16"/>
        </w:rPr>
        <w:t xml:space="preserve"> cioè </w:t>
      </w:r>
      <w:r w:rsidRPr="001A5306">
        <w:rPr>
          <w:rFonts w:ascii="Century Gothic" w:hAnsi="Century Gothic"/>
          <w:sz w:val="18"/>
          <w:szCs w:val="16"/>
        </w:rPr>
        <w:t>di buona qualità, tollerati lievi difetti di forma, colorazione, dell’epidermide, lesioni cicatrizzate</w:t>
      </w:r>
      <w:r>
        <w:rPr>
          <w:rFonts w:ascii="Century Gothic" w:hAnsi="Century Gothic"/>
          <w:sz w:val="18"/>
          <w:szCs w:val="16"/>
        </w:rPr>
        <w:t xml:space="preserve"> - </w:t>
      </w:r>
      <w:r w:rsidRPr="001A5306">
        <w:rPr>
          <w:rFonts w:ascii="Century Gothic" w:hAnsi="Century Gothic"/>
          <w:sz w:val="18"/>
          <w:szCs w:val="16"/>
        </w:rPr>
        <w:t>seconda categoria</w:t>
      </w:r>
      <w:r>
        <w:rPr>
          <w:rFonts w:ascii="Century Gothic" w:hAnsi="Century Gothic"/>
          <w:sz w:val="18"/>
          <w:szCs w:val="16"/>
        </w:rPr>
        <w:t xml:space="preserve"> cioè</w:t>
      </w:r>
      <w:r w:rsidRPr="001A5306">
        <w:rPr>
          <w:rFonts w:ascii="Century Gothic" w:hAnsi="Century Gothic"/>
          <w:sz w:val="18"/>
          <w:szCs w:val="16"/>
        </w:rPr>
        <w:t xml:space="preserve"> di qualità mercantile, tollerati difetti di forma, di colorazione, rugginosità della buccia, alterazioni superficiali.</w:t>
      </w:r>
    </w:p>
    <w:p w:rsidR="00C47F45" w:rsidRPr="00843811" w:rsidRDefault="00C47F45" w:rsidP="00843811">
      <w:pPr>
        <w:pStyle w:val="Corpodeltesto"/>
        <w:tabs>
          <w:tab w:val="left" w:pos="284"/>
        </w:tabs>
        <w:spacing w:line="240" w:lineRule="atLeast"/>
        <w:jc w:val="both"/>
        <w:rPr>
          <w:rFonts w:ascii="Century Gothic" w:hAnsi="Century Gothic"/>
          <w:sz w:val="18"/>
          <w:szCs w:val="16"/>
        </w:rPr>
      </w:pPr>
    </w:p>
    <w:p w:rsidR="00C47F45" w:rsidRPr="00843811" w:rsidRDefault="007062F4" w:rsidP="00843811">
      <w:pPr>
        <w:pStyle w:val="Corpodeltesto"/>
        <w:tabs>
          <w:tab w:val="left" w:pos="284"/>
        </w:tabs>
        <w:spacing w:line="240" w:lineRule="atLeast"/>
        <w:jc w:val="both"/>
        <w:rPr>
          <w:rFonts w:ascii="Century Gothic" w:hAnsi="Century Gothic"/>
          <w:b/>
          <w:sz w:val="18"/>
          <w:szCs w:val="16"/>
        </w:rPr>
      </w:pPr>
      <w:r>
        <w:rPr>
          <w:rFonts w:ascii="Century Gothic" w:hAnsi="Century Gothic"/>
          <w:b/>
          <w:sz w:val="22"/>
          <w:szCs w:val="16"/>
        </w:rPr>
        <w:t>12.16</w:t>
      </w:r>
      <w:r w:rsidR="00C47F45" w:rsidRPr="00843811">
        <w:rPr>
          <w:rFonts w:ascii="Century Gothic" w:hAnsi="Century Gothic"/>
          <w:b/>
          <w:sz w:val="22"/>
          <w:szCs w:val="16"/>
        </w:rPr>
        <w:t xml:space="preserve">.3 </w:t>
      </w:r>
      <w:r w:rsidR="00C47F45" w:rsidRPr="00843811">
        <w:rPr>
          <w:rFonts w:ascii="Century Gothic" w:hAnsi="Century Gothic"/>
          <w:b/>
          <w:sz w:val="18"/>
          <w:szCs w:val="16"/>
        </w:rPr>
        <w:t>GAMME DEI PRODOTTI ORTOFRUTTICOLI</w:t>
      </w:r>
    </w:p>
    <w:p w:rsidR="00C47F45" w:rsidRPr="00843811" w:rsidRDefault="00C47F45" w:rsidP="00843811">
      <w:pPr>
        <w:pStyle w:val="Corpodeltesto"/>
        <w:tabs>
          <w:tab w:val="left" w:pos="284"/>
        </w:tabs>
        <w:spacing w:line="240" w:lineRule="atLeast"/>
        <w:jc w:val="both"/>
        <w:rPr>
          <w:rFonts w:ascii="Century Gothic" w:hAnsi="Century Gothic"/>
          <w:sz w:val="18"/>
          <w:szCs w:val="16"/>
        </w:rPr>
      </w:pPr>
      <w:r w:rsidRPr="00843811">
        <w:rPr>
          <w:rFonts w:ascii="Century Gothic" w:hAnsi="Century Gothic"/>
          <w:sz w:val="18"/>
          <w:szCs w:val="16"/>
        </w:rPr>
        <w:t>Spesso, sotto l’aspetto commerciale, anche in considerazione delle mutate tecniche di conservazione e delle esigenze del consumatore, si definiscono alcune tipologie di prodotti vegetali in gamme numerate come di seguito riportato:</w:t>
      </w:r>
    </w:p>
    <w:p w:rsidR="00C47F45" w:rsidRPr="00843811" w:rsidRDefault="00C47F45" w:rsidP="00843811">
      <w:pPr>
        <w:numPr>
          <w:ilvl w:val="0"/>
          <w:numId w:val="2"/>
        </w:numPr>
        <w:tabs>
          <w:tab w:val="clear" w:pos="720"/>
        </w:tabs>
        <w:spacing w:line="240" w:lineRule="atLeast"/>
        <w:ind w:left="360"/>
        <w:jc w:val="both"/>
        <w:rPr>
          <w:rFonts w:ascii="Century Gothic" w:hAnsi="Century Gothic"/>
          <w:sz w:val="18"/>
          <w:szCs w:val="16"/>
        </w:rPr>
      </w:pPr>
      <w:r w:rsidRPr="00843811">
        <w:rPr>
          <w:rFonts w:ascii="Century Gothic" w:hAnsi="Century Gothic"/>
          <w:sz w:val="18"/>
          <w:szCs w:val="16"/>
        </w:rPr>
        <w:t xml:space="preserve">Prodotti della prima gamma: si tratta di prodotti freschi offerti al cliente subito dopo la loro raccolta senza alcun tipo di condizionamento conservativo (patate vendute sfuse, ecc). Devono comunque essere correttamente conservati alle giuste temperature, se possibile tra </w:t>
      </w:r>
      <w:smartTag w:uri="urn:schemas-microsoft-com:office:smarttags" w:element="metricconverter">
        <w:smartTagPr>
          <w:attr w:name="ProductID" w:val="0ﾰC"/>
        </w:smartTagPr>
        <w:r w:rsidRPr="00843811">
          <w:rPr>
            <w:rFonts w:ascii="Century Gothic" w:hAnsi="Century Gothic"/>
            <w:sz w:val="18"/>
            <w:szCs w:val="16"/>
          </w:rPr>
          <w:t>0°C</w:t>
        </w:r>
      </w:smartTag>
      <w:r w:rsidRPr="00843811">
        <w:rPr>
          <w:rFonts w:ascii="Century Gothic" w:hAnsi="Century Gothic"/>
          <w:sz w:val="18"/>
          <w:szCs w:val="16"/>
        </w:rPr>
        <w:t xml:space="preserve"> e </w:t>
      </w:r>
      <w:smartTag w:uri="urn:schemas-microsoft-com:office:smarttags" w:element="metricconverter">
        <w:smartTagPr>
          <w:attr w:name="ProductID" w:val="4ﾰC"/>
        </w:smartTagPr>
        <w:r w:rsidRPr="00843811">
          <w:rPr>
            <w:rFonts w:ascii="Century Gothic" w:hAnsi="Century Gothic"/>
            <w:sz w:val="18"/>
            <w:szCs w:val="16"/>
          </w:rPr>
          <w:t>4°C</w:t>
        </w:r>
      </w:smartTag>
      <w:r w:rsidRPr="00843811">
        <w:rPr>
          <w:rFonts w:ascii="Century Gothic" w:hAnsi="Century Gothic"/>
          <w:sz w:val="18"/>
          <w:szCs w:val="16"/>
        </w:rPr>
        <w:t xml:space="preserve">. Le patate devono essere conservate a temperature di cantina, vale a dire al di sotto dei </w:t>
      </w:r>
      <w:smartTag w:uri="urn:schemas-microsoft-com:office:smarttags" w:element="metricconverter">
        <w:smartTagPr>
          <w:attr w:name="ProductID" w:val="13ﾰC"/>
        </w:smartTagPr>
        <w:r w:rsidRPr="00843811">
          <w:rPr>
            <w:rFonts w:ascii="Century Gothic" w:hAnsi="Century Gothic"/>
            <w:sz w:val="18"/>
            <w:szCs w:val="16"/>
          </w:rPr>
          <w:t>13°C</w:t>
        </w:r>
      </w:smartTag>
      <w:r w:rsidRPr="00843811">
        <w:rPr>
          <w:rFonts w:ascii="Century Gothic" w:hAnsi="Century Gothic"/>
          <w:sz w:val="18"/>
          <w:szCs w:val="16"/>
        </w:rPr>
        <w:t>.</w:t>
      </w:r>
    </w:p>
    <w:p w:rsidR="00C47F45" w:rsidRPr="00843811" w:rsidRDefault="00C47F45" w:rsidP="00843811">
      <w:pPr>
        <w:numPr>
          <w:ilvl w:val="0"/>
          <w:numId w:val="2"/>
        </w:numPr>
        <w:tabs>
          <w:tab w:val="clear" w:pos="720"/>
        </w:tabs>
        <w:spacing w:line="240" w:lineRule="atLeast"/>
        <w:ind w:left="360"/>
        <w:jc w:val="both"/>
        <w:rPr>
          <w:rFonts w:ascii="Century Gothic" w:hAnsi="Century Gothic"/>
          <w:spacing w:val="-2"/>
          <w:sz w:val="18"/>
          <w:szCs w:val="16"/>
        </w:rPr>
      </w:pPr>
      <w:r w:rsidRPr="00843811">
        <w:rPr>
          <w:rFonts w:ascii="Century Gothic" w:hAnsi="Century Gothic"/>
          <w:spacing w:val="-2"/>
          <w:sz w:val="18"/>
          <w:szCs w:val="16"/>
        </w:rPr>
        <w:t>Prodotti della seconda gamma: si tratta di prodotti vegetali conservati per durare a lungo. I trattamenti consentiti sono la sterilizzazione che garantisce l’inat-tivazione microbica ed enzimatica. Possono essere inseriti in recipienti metallici o di vetro per prolungarne la durata, immersi in appositi liquido di governo (olio vegetale, acqua e aceto, sale, ecc.) e conservati a temperatura ambiente.</w:t>
      </w:r>
    </w:p>
    <w:p w:rsidR="00C47F45" w:rsidRPr="00843811" w:rsidRDefault="00C47F45" w:rsidP="00843811">
      <w:pPr>
        <w:numPr>
          <w:ilvl w:val="0"/>
          <w:numId w:val="2"/>
        </w:numPr>
        <w:tabs>
          <w:tab w:val="clear" w:pos="720"/>
        </w:tabs>
        <w:spacing w:line="240" w:lineRule="atLeast"/>
        <w:ind w:left="360"/>
        <w:jc w:val="both"/>
        <w:rPr>
          <w:rFonts w:ascii="Century Gothic" w:hAnsi="Century Gothic"/>
          <w:sz w:val="18"/>
          <w:szCs w:val="16"/>
        </w:rPr>
      </w:pPr>
      <w:r w:rsidRPr="00843811">
        <w:rPr>
          <w:rFonts w:ascii="Century Gothic" w:hAnsi="Century Gothic"/>
          <w:sz w:val="18"/>
          <w:szCs w:val="16"/>
        </w:rPr>
        <w:t>Prodotti della terza gamma: a questa categoria appartengono i surgelati e devono essere conservati e commercializzati a temperature inferiori o eguali a  –18°C.</w:t>
      </w:r>
    </w:p>
    <w:p w:rsidR="00C47F45" w:rsidRPr="00843811" w:rsidRDefault="00C47F45" w:rsidP="00843811">
      <w:pPr>
        <w:numPr>
          <w:ilvl w:val="0"/>
          <w:numId w:val="2"/>
        </w:numPr>
        <w:tabs>
          <w:tab w:val="clear" w:pos="720"/>
        </w:tabs>
        <w:spacing w:line="240" w:lineRule="atLeast"/>
        <w:ind w:left="360"/>
        <w:jc w:val="both"/>
        <w:rPr>
          <w:rFonts w:ascii="Century Gothic" w:hAnsi="Century Gothic"/>
          <w:sz w:val="18"/>
          <w:szCs w:val="16"/>
        </w:rPr>
      </w:pPr>
      <w:r w:rsidRPr="00843811">
        <w:rPr>
          <w:rFonts w:ascii="Century Gothic" w:hAnsi="Century Gothic"/>
          <w:sz w:val="18"/>
          <w:szCs w:val="16"/>
        </w:rPr>
        <w:lastRenderedPageBreak/>
        <w:t>Prodotti della quarta gamma: a questa categoria appartiene il cosiddetto “fresco allungato”. Ne fanno parte i vegetali crudi, tagliati, lavati e imbustati per essere venduti come prodotto confezionato (insalate, carote ecc.). Vanno conservati e venduti mantenuti in frigorifero. Possono anche  essere conservati in atmosfera modificata ed in generale hanno una durata inferiore a 15 giorni.</w:t>
      </w:r>
    </w:p>
    <w:p w:rsidR="00C47F45" w:rsidRPr="00843811" w:rsidRDefault="00C47F45" w:rsidP="00843811">
      <w:pPr>
        <w:numPr>
          <w:ilvl w:val="0"/>
          <w:numId w:val="2"/>
        </w:numPr>
        <w:tabs>
          <w:tab w:val="clear" w:pos="720"/>
        </w:tabs>
        <w:spacing w:line="240" w:lineRule="atLeast"/>
        <w:ind w:left="360"/>
        <w:jc w:val="both"/>
        <w:rPr>
          <w:rFonts w:ascii="Century Gothic" w:hAnsi="Century Gothic"/>
          <w:sz w:val="18"/>
          <w:szCs w:val="16"/>
        </w:rPr>
      </w:pPr>
      <w:r w:rsidRPr="00843811">
        <w:rPr>
          <w:rFonts w:ascii="Century Gothic" w:hAnsi="Century Gothic"/>
          <w:sz w:val="18"/>
          <w:szCs w:val="16"/>
        </w:rPr>
        <w:t>Prodotti della quinta gamma: a questa categoria appartengono gli alimenti precucinati e confezionati in buste speciali o altri contenitori similari (verdure cotte, piatti pronti per il consumo ecc.). In genere vanno conservati a temperatura ambiente, anche se alcuni di essi, su consiglio del confezionatore devono essere conservati in frigorifero.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415DC2" w:rsidRPr="00843811" w:rsidRDefault="00E11CB5" w:rsidP="00415DC2">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12.16</w:t>
      </w:r>
      <w:r w:rsidR="00415DC2" w:rsidRPr="00843811">
        <w:rPr>
          <w:rFonts w:ascii="Century Gothic" w:hAnsi="Century Gothic"/>
          <w:b/>
          <w:sz w:val="22"/>
          <w:szCs w:val="16"/>
        </w:rPr>
        <w:t>.4</w:t>
      </w:r>
      <w:r w:rsidR="00415DC2" w:rsidRPr="00843811">
        <w:rPr>
          <w:rFonts w:ascii="Century Gothic" w:hAnsi="Century Gothic"/>
          <w:b/>
          <w:sz w:val="18"/>
          <w:szCs w:val="16"/>
        </w:rPr>
        <w:t xml:space="preserve"> FRUTTA CONSERVATA E LAVORATA</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Di seguito si riportano le forme più diffuse di frutta processata e conservata.</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frutta conservata intera o a pezzi</w:t>
      </w:r>
      <w:r w:rsidRPr="00843811">
        <w:rPr>
          <w:rFonts w:ascii="Century Gothic" w:hAnsi="Century Gothic"/>
          <w:sz w:val="18"/>
          <w:szCs w:val="16"/>
        </w:rPr>
        <w:t>” si ottiene immergendo la frutta in sciroppo. Il prodotto viene poi inscatolato e sottoposto al trattamento termico di sterilizzazione. Le pesche, le ciliege, le albicocche e l’ananas sono i frutti più utilizzati per la preparazione di queste conserve.</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frutta candita</w:t>
      </w:r>
      <w:r w:rsidRPr="00843811">
        <w:rPr>
          <w:rFonts w:ascii="Century Gothic" w:hAnsi="Century Gothic"/>
          <w:sz w:val="18"/>
          <w:szCs w:val="16"/>
        </w:rPr>
        <w:t>” si ottiene impregnando lentamente la frutta, in pezzi o intera, in soluzione zuccherina fino a saturare di zucchero tutto il frutto.</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mostarda</w:t>
      </w:r>
      <w:r w:rsidRPr="00843811">
        <w:rPr>
          <w:rFonts w:ascii="Century Gothic" w:hAnsi="Century Gothic"/>
          <w:sz w:val="18"/>
          <w:szCs w:val="16"/>
        </w:rPr>
        <w:t>” è composta da frutta candita varia conservata in sciroppo aromatizzato con senape.</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confettura</w:t>
      </w:r>
      <w:r w:rsidRPr="00843811">
        <w:rPr>
          <w:rFonts w:ascii="Century Gothic" w:hAnsi="Century Gothic"/>
          <w:sz w:val="18"/>
          <w:szCs w:val="16"/>
        </w:rPr>
        <w:t xml:space="preserve">” è la mescolanza portata a consistenza gelificata appropriata di zuccheri e polpa e/o di purea, di una sola specie di frutta oppure di due o più specie di frutta, purché non si tratti di agrumi (vedi marmellate). </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normativa vigente stabilisce la quantità minima di polpa e/o di purea di frutta che deve essere utilizzata per la produzione della confettura; tale valore è variabile in funzione del frutto utilizzato.</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w:t>
      </w:r>
      <w:r w:rsidRPr="00843811">
        <w:rPr>
          <w:rFonts w:ascii="Century Gothic" w:hAnsi="Century Gothic"/>
          <w:i/>
          <w:sz w:val="18"/>
          <w:szCs w:val="16"/>
        </w:rPr>
        <w:t>confetture extra</w:t>
      </w:r>
      <w:r w:rsidRPr="00843811">
        <w:rPr>
          <w:rFonts w:ascii="Century Gothic" w:hAnsi="Century Gothic"/>
          <w:sz w:val="18"/>
          <w:szCs w:val="16"/>
        </w:rPr>
        <w:t>” prevedono più frutta rispetto alle confetture normali (in genere 45% di frutta, rispetto al 35% per le confetture normali).</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gelatina</w:t>
      </w:r>
      <w:r w:rsidRPr="00843811">
        <w:rPr>
          <w:rFonts w:ascii="Century Gothic" w:hAnsi="Century Gothic"/>
          <w:sz w:val="18"/>
          <w:szCs w:val="16"/>
        </w:rPr>
        <w:t>” è la mescolanza sufficientemente gelificata di zuccheri e di succo e/o estratti acquosi.</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marmellata</w:t>
      </w:r>
      <w:r w:rsidRPr="00843811">
        <w:rPr>
          <w:rFonts w:ascii="Century Gothic" w:hAnsi="Century Gothic"/>
          <w:sz w:val="18"/>
          <w:szCs w:val="16"/>
        </w:rPr>
        <w:t>” è la mescolanza portata a consistenza gelificata di zuccheri e di uno dei prodotti ottenuti da agrumi: polpa, purea, succo, estratti acquosi e scorza.</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Non è prevista la produzione di marmellate definite “extra”.</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particolare la quantità di agrumi utilizzata per la produzione di 1000 gr</w:t>
      </w:r>
      <w:r>
        <w:rPr>
          <w:rFonts w:ascii="Century Gothic" w:hAnsi="Century Gothic"/>
          <w:sz w:val="18"/>
          <w:szCs w:val="16"/>
        </w:rPr>
        <w:t>.</w:t>
      </w:r>
      <w:r w:rsidRPr="00843811">
        <w:rPr>
          <w:rFonts w:ascii="Century Gothic" w:hAnsi="Century Gothic"/>
          <w:sz w:val="18"/>
          <w:szCs w:val="16"/>
        </w:rPr>
        <w:t xml:space="preserve"> di prodotto finito (marmellata) non deve essere inferiore a </w:t>
      </w:r>
      <w:smartTag w:uri="urn:schemas-microsoft-com:office:smarttags" w:element="metricconverter">
        <w:smartTagPr>
          <w:attr w:name="ProductID" w:val="200 grammi"/>
        </w:smartTagPr>
        <w:r w:rsidRPr="00843811">
          <w:rPr>
            <w:rFonts w:ascii="Century Gothic" w:hAnsi="Century Gothic"/>
            <w:sz w:val="18"/>
            <w:szCs w:val="16"/>
          </w:rPr>
          <w:t>200 grammi</w:t>
        </w:r>
      </w:smartTag>
      <w:r w:rsidRPr="00843811">
        <w:rPr>
          <w:rFonts w:ascii="Century Gothic" w:hAnsi="Century Gothic"/>
          <w:sz w:val="18"/>
          <w:szCs w:val="16"/>
        </w:rPr>
        <w:t>, di cui almeno 75 gr</w:t>
      </w:r>
      <w:r>
        <w:rPr>
          <w:rFonts w:ascii="Century Gothic" w:hAnsi="Century Gothic"/>
          <w:sz w:val="18"/>
          <w:szCs w:val="16"/>
        </w:rPr>
        <w:t>.</w:t>
      </w:r>
      <w:r w:rsidRPr="00843811">
        <w:rPr>
          <w:rFonts w:ascii="Century Gothic" w:hAnsi="Century Gothic"/>
          <w:sz w:val="18"/>
          <w:szCs w:val="16"/>
        </w:rPr>
        <w:t xml:space="preserve"> provenienti dall'endocarpo. </w:t>
      </w:r>
    </w:p>
    <w:p w:rsidR="00415DC2"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caso di utilizzo di agrumi interi o tagliati o affettati il prodotto non si può chiamare “marmellata” ma “confettura”; in tal caso si potrà produrre la “</w:t>
      </w:r>
      <w:r w:rsidRPr="00AE1380">
        <w:rPr>
          <w:rFonts w:ascii="Century Gothic" w:hAnsi="Century Gothic"/>
          <w:sz w:val="18"/>
          <w:szCs w:val="16"/>
        </w:rPr>
        <w:t>confettura di agrumi</w:t>
      </w:r>
      <w:r w:rsidRPr="00843811">
        <w:rPr>
          <w:rFonts w:ascii="Century Gothic" w:hAnsi="Century Gothic"/>
          <w:sz w:val="18"/>
          <w:szCs w:val="16"/>
        </w:rPr>
        <w:t xml:space="preserve">” </w:t>
      </w:r>
      <w:r>
        <w:rPr>
          <w:rFonts w:ascii="Century Gothic" w:hAnsi="Century Gothic"/>
          <w:sz w:val="18"/>
          <w:szCs w:val="16"/>
        </w:rPr>
        <w:t xml:space="preserve">(per 1000gr. di prodotto finito la quantità di </w:t>
      </w:r>
      <w:r w:rsidRPr="00AE1380">
        <w:rPr>
          <w:rFonts w:ascii="Century Gothic" w:hAnsi="Century Gothic"/>
          <w:b/>
          <w:sz w:val="18"/>
          <w:szCs w:val="16"/>
        </w:rPr>
        <w:t>polpa o purea</w:t>
      </w:r>
      <w:r>
        <w:rPr>
          <w:rFonts w:ascii="Century Gothic" w:hAnsi="Century Gothic"/>
          <w:sz w:val="18"/>
          <w:szCs w:val="16"/>
        </w:rPr>
        <w:t xml:space="preserve"> utilizzata deve essere superiore a 350 gr.) </w:t>
      </w:r>
      <w:r w:rsidRPr="00843811">
        <w:rPr>
          <w:rFonts w:ascii="Century Gothic" w:hAnsi="Century Gothic"/>
          <w:sz w:val="18"/>
          <w:szCs w:val="16"/>
        </w:rPr>
        <w:t>e la “</w:t>
      </w:r>
      <w:r w:rsidRPr="00AE1380">
        <w:rPr>
          <w:rFonts w:ascii="Century Gothic" w:hAnsi="Century Gothic"/>
          <w:sz w:val="18"/>
          <w:szCs w:val="16"/>
        </w:rPr>
        <w:t>confettura extra di agrumi</w:t>
      </w:r>
      <w:r w:rsidRPr="00843811">
        <w:rPr>
          <w:rFonts w:ascii="Century Gothic" w:hAnsi="Century Gothic"/>
          <w:sz w:val="18"/>
          <w:szCs w:val="16"/>
        </w:rPr>
        <w:t>”</w:t>
      </w:r>
      <w:r>
        <w:rPr>
          <w:rFonts w:ascii="Century Gothic" w:hAnsi="Century Gothic"/>
          <w:sz w:val="18"/>
          <w:szCs w:val="16"/>
        </w:rPr>
        <w:t xml:space="preserve"> (per 1000gr. di prodotto finito la quantità di </w:t>
      </w:r>
      <w:r w:rsidRPr="00AE1380">
        <w:rPr>
          <w:rFonts w:ascii="Century Gothic" w:hAnsi="Century Gothic"/>
          <w:sz w:val="18"/>
          <w:szCs w:val="16"/>
        </w:rPr>
        <w:t>polpa</w:t>
      </w:r>
      <w:r>
        <w:rPr>
          <w:rFonts w:ascii="Century Gothic" w:hAnsi="Century Gothic"/>
          <w:sz w:val="18"/>
          <w:szCs w:val="16"/>
        </w:rPr>
        <w:t xml:space="preserve"> utilizzata deve essere superiore a 450 gr.). </w:t>
      </w:r>
      <w:proofErr w:type="spellStart"/>
      <w:r>
        <w:rPr>
          <w:rFonts w:ascii="Century Gothic" w:hAnsi="Century Gothic"/>
          <w:sz w:val="18"/>
          <w:szCs w:val="16"/>
        </w:rPr>
        <w:t>D.Lgs.</w:t>
      </w:r>
      <w:proofErr w:type="spellEnd"/>
      <w:r>
        <w:rPr>
          <w:rFonts w:ascii="Century Gothic" w:hAnsi="Century Gothic"/>
          <w:sz w:val="18"/>
          <w:szCs w:val="16"/>
        </w:rPr>
        <w:t xml:space="preserve"> 50/2004.</w:t>
      </w:r>
    </w:p>
    <w:p w:rsidR="00415DC2" w:rsidRPr="00AE1380" w:rsidRDefault="00415DC2" w:rsidP="00415DC2">
      <w:pPr>
        <w:pStyle w:val="PreformattatoHTML"/>
        <w:rPr>
          <w:rFonts w:ascii="Century Gothic" w:hAnsi="Century Gothic" w:cs="Times New Roman"/>
          <w:sz w:val="18"/>
          <w:szCs w:val="16"/>
        </w:rPr>
      </w:pPr>
      <w:r w:rsidRPr="00AE1380">
        <w:rPr>
          <w:rFonts w:ascii="Century Gothic" w:hAnsi="Century Gothic" w:cs="Times New Roman"/>
          <w:sz w:val="18"/>
          <w:szCs w:val="16"/>
        </w:rPr>
        <w:t>La “</w:t>
      </w:r>
      <w:r w:rsidRPr="00AE1380">
        <w:rPr>
          <w:rFonts w:ascii="Century Gothic" w:hAnsi="Century Gothic" w:cs="Times New Roman"/>
          <w:i/>
          <w:sz w:val="18"/>
          <w:szCs w:val="16"/>
        </w:rPr>
        <w:t>crema di marroni</w:t>
      </w:r>
      <w:r w:rsidRPr="00AE1380">
        <w:rPr>
          <w:rFonts w:ascii="Century Gothic" w:hAnsi="Century Gothic" w:cs="Times New Roman"/>
          <w:sz w:val="18"/>
          <w:szCs w:val="16"/>
        </w:rPr>
        <w:t xml:space="preserve">” è la mescolanza portata a consistenza appropriata di </w:t>
      </w:r>
      <w:r>
        <w:rPr>
          <w:rFonts w:ascii="Century Gothic" w:hAnsi="Century Gothic" w:cs="Times New Roman"/>
          <w:sz w:val="18"/>
          <w:szCs w:val="16"/>
        </w:rPr>
        <w:t>z</w:t>
      </w:r>
      <w:r w:rsidRPr="00AE1380">
        <w:rPr>
          <w:rFonts w:ascii="Century Gothic" w:hAnsi="Century Gothic" w:cs="Times New Roman"/>
          <w:sz w:val="18"/>
          <w:szCs w:val="16"/>
        </w:rPr>
        <w:t>uccheri e purea di marroni. Il marrone è il frutto del castagno.</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lastRenderedPageBreak/>
        <w:t>La “</w:t>
      </w:r>
      <w:r w:rsidRPr="00843811">
        <w:rPr>
          <w:rFonts w:ascii="Century Gothic" w:hAnsi="Century Gothic"/>
          <w:i/>
          <w:sz w:val="18"/>
          <w:szCs w:val="16"/>
        </w:rPr>
        <w:t>polpa di frutta</w:t>
      </w:r>
      <w:r w:rsidRPr="00843811">
        <w:rPr>
          <w:rFonts w:ascii="Century Gothic" w:hAnsi="Century Gothic"/>
          <w:sz w:val="18"/>
          <w:szCs w:val="16"/>
        </w:rPr>
        <w:t>” è la parte commestibile del frutto intero, eventualmente sbucciato o privato di semi.</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w:t>
      </w:r>
      <w:r w:rsidRPr="00843811">
        <w:rPr>
          <w:rFonts w:ascii="Century Gothic" w:hAnsi="Century Gothic"/>
          <w:i/>
          <w:sz w:val="18"/>
          <w:szCs w:val="16"/>
        </w:rPr>
        <w:t>purea di frutta</w:t>
      </w:r>
      <w:r w:rsidRPr="00843811">
        <w:rPr>
          <w:rFonts w:ascii="Century Gothic" w:hAnsi="Century Gothic"/>
          <w:sz w:val="18"/>
          <w:szCs w:val="16"/>
        </w:rPr>
        <w:t>” è la parte commestibile del frutto, eventualmente sbucciato e privato dei semi, ridotto in purea mediante setacciatura o altro procedimento simile.</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materie prime dei prodotti indicati sopra possono essere sottoposte ai seguenti trattamenti:</w:t>
      </w:r>
    </w:p>
    <w:p w:rsidR="00415DC2" w:rsidRPr="00843811" w:rsidRDefault="00415DC2" w:rsidP="00415DC2">
      <w:pPr>
        <w:widowControl w:val="0"/>
        <w:numPr>
          <w:ilvl w:val="0"/>
          <w:numId w:val="96"/>
        </w:numPr>
        <w:tabs>
          <w:tab w:val="clear" w:pos="72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trattamenti mediante il calore o il freddo</w:t>
      </w:r>
    </w:p>
    <w:p w:rsidR="00415DC2" w:rsidRPr="00843811" w:rsidRDefault="00415DC2" w:rsidP="00415DC2">
      <w:pPr>
        <w:widowControl w:val="0"/>
        <w:numPr>
          <w:ilvl w:val="0"/>
          <w:numId w:val="96"/>
        </w:numPr>
        <w:tabs>
          <w:tab w:val="clear" w:pos="72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liofilizzazione</w:t>
      </w:r>
    </w:p>
    <w:p w:rsidR="00415DC2" w:rsidRPr="00843811" w:rsidRDefault="00415DC2" w:rsidP="00415DC2">
      <w:pPr>
        <w:widowControl w:val="0"/>
        <w:numPr>
          <w:ilvl w:val="0"/>
          <w:numId w:val="96"/>
        </w:numPr>
        <w:tabs>
          <w:tab w:val="clear" w:pos="72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concentrazione, se il prodotto si presta tecnicamente</w:t>
      </w:r>
    </w:p>
    <w:p w:rsidR="00415DC2" w:rsidRPr="00843811" w:rsidRDefault="00415DC2" w:rsidP="00415DC2">
      <w:pPr>
        <w:widowControl w:val="0"/>
        <w:numPr>
          <w:ilvl w:val="0"/>
          <w:numId w:val="96"/>
        </w:numPr>
        <w:tabs>
          <w:tab w:val="clear" w:pos="72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uso di anidride solforosa (E 220) e suoi sali (E 221, 222, 223, 224, 226 e 227) come coadiuvante per la produzione. Il loro uso è vietato nella preparazione di materie prime destinate alla fabbricazione di confetture extra e di gelatine extra</w:t>
      </w:r>
    </w:p>
    <w:p w:rsidR="00415DC2" w:rsidRPr="00843811" w:rsidRDefault="00415DC2" w:rsidP="00415DC2">
      <w:pPr>
        <w:widowControl w:val="0"/>
        <w:numPr>
          <w:ilvl w:val="0"/>
          <w:numId w:val="96"/>
        </w:numPr>
        <w:tabs>
          <w:tab w:val="clear" w:pos="720"/>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le albicocche e le prugne destinate alla produzione di confetture possono anche subire trattamenti di disidratazione diversi dalla liofilizzazione</w:t>
      </w:r>
    </w:p>
    <w:p w:rsidR="00415DC2" w:rsidRPr="00843811" w:rsidRDefault="00415DC2" w:rsidP="00415DC2">
      <w:pPr>
        <w:widowControl w:val="0"/>
        <w:numPr>
          <w:ilvl w:val="0"/>
          <w:numId w:val="96"/>
        </w:numPr>
        <w:tabs>
          <w:tab w:val="clear" w:pos="720"/>
          <w:tab w:val="left" w:leader="dot" w:pos="0"/>
        </w:tabs>
        <w:autoSpaceDE w:val="0"/>
        <w:autoSpaceDN w:val="0"/>
        <w:adjustRightInd w:val="0"/>
        <w:spacing w:line="240" w:lineRule="atLeast"/>
        <w:ind w:left="330"/>
        <w:jc w:val="both"/>
        <w:textAlignment w:val="center"/>
        <w:rPr>
          <w:rFonts w:ascii="Century Gothic" w:hAnsi="Century Gothic"/>
          <w:sz w:val="18"/>
          <w:szCs w:val="16"/>
        </w:rPr>
      </w:pPr>
      <w:r w:rsidRPr="00843811">
        <w:rPr>
          <w:rFonts w:ascii="Century Gothic" w:hAnsi="Century Gothic"/>
          <w:sz w:val="18"/>
          <w:szCs w:val="16"/>
        </w:rPr>
        <w:t>la scorza di agrumi può essere conservata in salamoia</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E’ consentito aggiungere ai prodotti elencati sopra i seguenti ingredienti:</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miele: in tutti i prodotti in sostituzione totale o parziale degli zuccheri</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succhi di frutta:  solo nelle confetture</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succo di agrumi: solo nella confettura, confettura extra, gelatina e gelatina extra</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succo di piccoli frutti rossi: solo nelle confettura e nelle confettura extra prodotte con cinorrodi, fragole, lamponi, uva spina, ribes rossi, prugne e rabarbaro</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succo di barbabietole rosse: solo nelle confettura e nella gelatina prodotte con fragole, lamponi, uva spina, ribes rossi e prugne</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oli essenziali di agrumi: solo nella marmellata e nella marmellata gelatina</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scorze di agrumi: solo nella confettura, nella confettura extra, nella gelatina e nella gelatina extra</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foglie di </w:t>
      </w:r>
      <w:proofErr w:type="spellStart"/>
      <w:r w:rsidRPr="00843811">
        <w:rPr>
          <w:rFonts w:ascii="Century Gothic" w:hAnsi="Century Gothic"/>
          <w:sz w:val="18"/>
          <w:szCs w:val="16"/>
        </w:rPr>
        <w:t>malvarosa</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Pelargoniurn</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odoratissimum</w:t>
      </w:r>
      <w:proofErr w:type="spellEnd"/>
      <w:r w:rsidRPr="00843811">
        <w:rPr>
          <w:rFonts w:ascii="Century Gothic" w:hAnsi="Century Gothic"/>
          <w:sz w:val="18"/>
          <w:szCs w:val="16"/>
        </w:rPr>
        <w:t>): solo nella confettura, nella confettura extra, nella gelatina e nella gelatina extra, quando sono ottenute da cotogne</w:t>
      </w:r>
    </w:p>
    <w:p w:rsidR="00415DC2" w:rsidRPr="00843811" w:rsidRDefault="00415DC2" w:rsidP="00415DC2">
      <w:pPr>
        <w:widowControl w:val="0"/>
        <w:numPr>
          <w:ilvl w:val="0"/>
          <w:numId w:val="97"/>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oli e grassi commestibili quali agenti antischiumogeni, pectina liquida, sostanze alcoliche, vino, vino liquoroso, noci, nocciole, mandorle, vaniglia, estratti di vaniglia, vanillina, erbe aromatiche,  spezie: in tutti i prodotti.</w:t>
      </w:r>
    </w:p>
    <w:p w:rsidR="00415DC2" w:rsidRPr="00843811" w:rsidRDefault="00415DC2" w:rsidP="00415DC2">
      <w:pPr>
        <w:widowControl w:val="0"/>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w:t>
      </w:r>
      <w:r w:rsidRPr="00843811">
        <w:rPr>
          <w:rFonts w:ascii="Century Gothic" w:hAnsi="Century Gothic"/>
          <w:i/>
          <w:sz w:val="18"/>
          <w:szCs w:val="16"/>
        </w:rPr>
        <w:t>estratti acquosi</w:t>
      </w:r>
      <w:r w:rsidRPr="00843811">
        <w:rPr>
          <w:rFonts w:ascii="Century Gothic" w:hAnsi="Century Gothic"/>
          <w:sz w:val="18"/>
          <w:szCs w:val="16"/>
        </w:rPr>
        <w:t>” si intendono gli estratti acquosi della frutta che, fatte salve le perdite inevitabili dovute alle buone norme di fabbricazione, devono contenere tutti i costituenti solubili in acqua della frutta utilizzata.</w:t>
      </w:r>
    </w:p>
    <w:p w:rsidR="00415DC2"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w:t>
      </w:r>
      <w:r w:rsidRPr="00843811">
        <w:rPr>
          <w:rFonts w:ascii="Century Gothic" w:hAnsi="Century Gothic"/>
          <w:i/>
          <w:sz w:val="18"/>
          <w:szCs w:val="16"/>
        </w:rPr>
        <w:t>succo di frutta</w:t>
      </w:r>
      <w:r w:rsidRPr="00843811">
        <w:rPr>
          <w:rFonts w:ascii="Century Gothic" w:hAnsi="Century Gothic"/>
          <w:sz w:val="18"/>
          <w:szCs w:val="16"/>
        </w:rPr>
        <w:t xml:space="preserve">” è il prodotto ottenuto dai frutti con procedimento meccanico, </w:t>
      </w:r>
      <w:proofErr w:type="spellStart"/>
      <w:r w:rsidRPr="00843811">
        <w:rPr>
          <w:rFonts w:ascii="Century Gothic" w:hAnsi="Century Gothic"/>
          <w:sz w:val="18"/>
          <w:szCs w:val="16"/>
        </w:rPr>
        <w:t>fermentescibile</w:t>
      </w:r>
      <w:proofErr w:type="spellEnd"/>
      <w:r w:rsidRPr="00843811">
        <w:rPr>
          <w:rFonts w:ascii="Century Gothic" w:hAnsi="Century Gothic"/>
          <w:sz w:val="18"/>
          <w:szCs w:val="16"/>
        </w:rPr>
        <w:t xml:space="preserve">, ma non fermentato, avente il colore, l’aroma e il gusto caratteristico del frutto da cui proviene. </w:t>
      </w:r>
      <w:r w:rsidRPr="00415DC2">
        <w:rPr>
          <w:rFonts w:ascii="Century Gothic" w:hAnsi="Century Gothic"/>
          <w:sz w:val="18"/>
          <w:szCs w:val="16"/>
        </w:rPr>
        <w:t>Non può essere aggiunto di zuccheri o</w:t>
      </w:r>
      <w:r w:rsidRPr="002E6DE8">
        <w:rPr>
          <w:rFonts w:ascii="Century Gothic" w:hAnsi="Century Gothic"/>
          <w:color w:val="FF0000"/>
          <w:sz w:val="18"/>
          <w:szCs w:val="16"/>
        </w:rPr>
        <w:t xml:space="preserve"> </w:t>
      </w:r>
      <w:r w:rsidRPr="00415DC2">
        <w:rPr>
          <w:rFonts w:ascii="Century Gothic" w:hAnsi="Century Gothic"/>
          <w:sz w:val="18"/>
          <w:szCs w:val="16"/>
        </w:rPr>
        <w:lastRenderedPageBreak/>
        <w:t>edulcoranti.</w:t>
      </w:r>
      <w:r w:rsidRPr="002E6DE8">
        <w:rPr>
          <w:rFonts w:ascii="Century Gothic" w:hAnsi="Century Gothic"/>
          <w:sz w:val="18"/>
          <w:szCs w:val="16"/>
        </w:rPr>
        <w:t xml:space="preserve"> </w:t>
      </w:r>
      <w:r w:rsidRPr="00843811">
        <w:rPr>
          <w:rFonts w:ascii="Century Gothic" w:hAnsi="Century Gothic"/>
          <w:sz w:val="18"/>
          <w:szCs w:val="16"/>
        </w:rPr>
        <w:t xml:space="preserve">Questo prodotto può essere ottenuto anche con succo di frutta concentrato mediante aggiunta proporzionale di acqua, in modo tale da raggiungere la concentrazione tipica del frutto da cui si è partiti. Il succo di frutta concentrato è infatti il prodotto ottenuto dal succo di frutta mediante eliminazione, per evaporazione, di una parte dell’acqua di costituzione. </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Quando il prodotto è destinato al consumo diretto la concentrazione deve essere almeno del 50%.</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w:t>
      </w:r>
      <w:r w:rsidRPr="00843811">
        <w:rPr>
          <w:rFonts w:ascii="Century Gothic" w:hAnsi="Century Gothic"/>
          <w:i/>
          <w:sz w:val="18"/>
          <w:szCs w:val="16"/>
        </w:rPr>
        <w:t>succo di frutta disidratato</w:t>
      </w:r>
      <w:r w:rsidRPr="00843811">
        <w:rPr>
          <w:rFonts w:ascii="Century Gothic" w:hAnsi="Century Gothic"/>
          <w:sz w:val="18"/>
          <w:szCs w:val="16"/>
        </w:rPr>
        <w:t>”, è il prodotto in polvere ottenuto dal succo di frutta mediante procedimento di disidratazione con la tecnica della evaporazione sotto vuoto o della liofilizzazione.</w:t>
      </w:r>
    </w:p>
    <w:p w:rsidR="00415DC2" w:rsidRPr="00415DC2"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w:t>
      </w:r>
      <w:r w:rsidRPr="002E6DE8">
        <w:rPr>
          <w:rFonts w:ascii="Century Gothic" w:hAnsi="Century Gothic"/>
          <w:sz w:val="18"/>
          <w:szCs w:val="16"/>
        </w:rPr>
        <w:t>nettare di frutta</w:t>
      </w:r>
      <w:r w:rsidRPr="00843811">
        <w:rPr>
          <w:rFonts w:ascii="Century Gothic" w:hAnsi="Century Gothic"/>
          <w:sz w:val="18"/>
          <w:szCs w:val="16"/>
        </w:rPr>
        <w:t xml:space="preserve">” seguito dal nome del frutto di partenza, è il prodotto non fermentato, ma </w:t>
      </w:r>
      <w:proofErr w:type="spellStart"/>
      <w:r w:rsidRPr="00843811">
        <w:rPr>
          <w:rFonts w:ascii="Century Gothic" w:hAnsi="Century Gothic"/>
          <w:sz w:val="18"/>
          <w:szCs w:val="16"/>
        </w:rPr>
        <w:t>fermentescibile</w:t>
      </w:r>
      <w:proofErr w:type="spellEnd"/>
      <w:r w:rsidRPr="00843811">
        <w:rPr>
          <w:rFonts w:ascii="Century Gothic" w:hAnsi="Century Gothic"/>
          <w:sz w:val="18"/>
          <w:szCs w:val="16"/>
        </w:rPr>
        <w:t xml:space="preserve">, ottenuto mediante aggiunta di acqua e di zuccheri al succo di frutta, al succo di frutta concentrato, alla purea di frutta concentrata oppure ad una miscela di questi prodotti. </w:t>
      </w:r>
      <w:r w:rsidRPr="00415DC2">
        <w:rPr>
          <w:rFonts w:ascii="Century Gothic" w:hAnsi="Century Gothic"/>
          <w:sz w:val="18"/>
          <w:szCs w:val="16"/>
        </w:rPr>
        <w:t>Possono essere dolcificati con l’aggiunta di zuccheri o di miele e/o edulcoranti.</w:t>
      </w:r>
      <w:r w:rsidRPr="00843811">
        <w:rPr>
          <w:rFonts w:ascii="Century Gothic" w:hAnsi="Century Gothic"/>
          <w:sz w:val="18"/>
          <w:szCs w:val="16"/>
        </w:rPr>
        <w:t xml:space="preserve"> La quantità minima di frutta presente nei nettari è variabile, in funzione del tipo di frutto usato. Si va ad esempio dal 25% di frutta per ribes nero e passiflora, al 50% di frutta per mele, pere, agrumi, ecc.</w:t>
      </w:r>
      <w:r w:rsidRPr="002E6DE8">
        <w:rPr>
          <w:rFonts w:ascii="Century Gothic" w:hAnsi="Century Gothic"/>
          <w:sz w:val="18"/>
          <w:szCs w:val="16"/>
        </w:rPr>
        <w:t xml:space="preserve"> </w:t>
      </w:r>
      <w:r w:rsidRPr="00415DC2">
        <w:rPr>
          <w:rFonts w:ascii="Century Gothic" w:hAnsi="Century Gothic"/>
          <w:sz w:val="18"/>
          <w:szCs w:val="16"/>
        </w:rPr>
        <w:t xml:space="preserve">L'indicazione che al nettare di frutta non sono stati aggiunti zuccheri è consentita solo se il prodotto non contiene mono - o disaccaridi aggiunti (glucosio, fruttosio, saccarosio) oppure edulcoranti previsti nel capitolo 10. E’ consentita la dichiarazione: contiene in natura zuccheri. </w:t>
      </w:r>
    </w:p>
    <w:p w:rsidR="00415DC2" w:rsidRPr="00415DC2"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415DC2">
        <w:rPr>
          <w:rFonts w:ascii="Century Gothic" w:hAnsi="Century Gothic"/>
          <w:sz w:val="18"/>
          <w:szCs w:val="16"/>
        </w:rPr>
        <w:t xml:space="preserve">Il pomodoro è considerato un frutto. Da esso possono essere ricavati e commercializzati altri prodotti da esso derivati riportati nel successivo paragrafo 12.5.15. </w:t>
      </w:r>
    </w:p>
    <w:p w:rsidR="00415DC2"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la preparazione dei succhi di frutta è possibile mescolare due o più specie di frutta.</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415DC2" w:rsidRPr="003623F7"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415DC2" w:rsidRPr="00843811" w:rsidRDefault="00415DC2" w:rsidP="00415DC2">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le norme di etichettatura si ritiene utile fare alcune precisazioni.</w:t>
      </w:r>
    </w:p>
    <w:p w:rsidR="00415DC2" w:rsidRPr="00843811" w:rsidRDefault="00415DC2" w:rsidP="00415DC2">
      <w:pPr>
        <w:widowControl w:val="0"/>
        <w:numPr>
          <w:ilvl w:val="0"/>
          <w:numId w:val="5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Per quanto riguarda la denominazione di vendita è necessario chiarire che per i prodotti provenienti da due o più specie di frutta, tranne nel caso dell’impiego del succo di limone, la denominazione di vendita deve essere seguita dalla enunciazione dei frutti utilizzati in ordine decrescente di peso.</w:t>
      </w:r>
    </w:p>
    <w:p w:rsidR="00415DC2" w:rsidRPr="00843811" w:rsidRDefault="00415DC2" w:rsidP="00415DC2">
      <w:pPr>
        <w:widowControl w:val="0"/>
        <w:numPr>
          <w:ilvl w:val="0"/>
          <w:numId w:val="5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 succhi ed i nettari di frutta ottenuti totalmente o parzialmente a partire da un prodotto concentrato devono riportare la menzione “</w:t>
      </w:r>
      <w:r w:rsidRPr="00843811">
        <w:rPr>
          <w:rFonts w:ascii="Century Gothic" w:hAnsi="Century Gothic"/>
          <w:i/>
          <w:sz w:val="18"/>
          <w:szCs w:val="16"/>
        </w:rPr>
        <w:t>a base di succo di ... concentrato</w:t>
      </w:r>
      <w:r w:rsidRPr="00843811">
        <w:rPr>
          <w:rFonts w:ascii="Century Gothic" w:hAnsi="Century Gothic"/>
          <w:sz w:val="18"/>
          <w:szCs w:val="16"/>
        </w:rPr>
        <w:t>” con l’indicazione del prodotto concentrato utilizzato.</w:t>
      </w:r>
    </w:p>
    <w:p w:rsidR="00415DC2" w:rsidRPr="00843811" w:rsidRDefault="00415DC2" w:rsidP="00415DC2">
      <w:pPr>
        <w:widowControl w:val="0"/>
        <w:numPr>
          <w:ilvl w:val="0"/>
          <w:numId w:val="5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Per i nettari di frutta l’indicazione del tenore minimo effettivo di succo di frutta e/o purea di frutta è fatta mediante la menzione “</w:t>
      </w:r>
      <w:r w:rsidRPr="00843811">
        <w:rPr>
          <w:rFonts w:ascii="Century Gothic" w:hAnsi="Century Gothic"/>
          <w:i/>
          <w:sz w:val="18"/>
          <w:szCs w:val="16"/>
        </w:rPr>
        <w:t>frutta...% minimo</w:t>
      </w:r>
      <w:r w:rsidRPr="00843811">
        <w:rPr>
          <w:rFonts w:ascii="Century Gothic" w:hAnsi="Century Gothic"/>
          <w:sz w:val="18"/>
          <w:szCs w:val="16"/>
        </w:rPr>
        <w:t>”.</w:t>
      </w:r>
    </w:p>
    <w:p w:rsidR="00415DC2" w:rsidRDefault="00415DC2" w:rsidP="00415DC2">
      <w:pPr>
        <w:widowControl w:val="0"/>
        <w:numPr>
          <w:ilvl w:val="0"/>
          <w:numId w:val="5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Un nettare di frutta ottenuto esclusivamente da acqua, zuccheri e purea di frutta, può essere denominato con la frase “</w:t>
      </w:r>
      <w:r w:rsidRPr="00843811">
        <w:rPr>
          <w:rFonts w:ascii="Century Gothic" w:hAnsi="Century Gothic"/>
          <w:i/>
          <w:sz w:val="18"/>
          <w:szCs w:val="16"/>
        </w:rPr>
        <w:t>nettare di ...”</w:t>
      </w:r>
      <w:r w:rsidRPr="00843811">
        <w:rPr>
          <w:rFonts w:ascii="Century Gothic" w:hAnsi="Century Gothic"/>
          <w:sz w:val="18"/>
          <w:szCs w:val="16"/>
        </w:rPr>
        <w:t xml:space="preserve"> oppure “succo e polpa di ...”.</w:t>
      </w:r>
    </w:p>
    <w:p w:rsidR="00415DC2" w:rsidRDefault="00415DC2">
      <w:pPr>
        <w:rPr>
          <w:rFonts w:ascii="Century Gothic" w:hAnsi="Century Gothic"/>
          <w:sz w:val="18"/>
          <w:szCs w:val="16"/>
        </w:rPr>
      </w:pPr>
      <w:r>
        <w:rPr>
          <w:rFonts w:ascii="Century Gothic" w:hAnsi="Century Gothic"/>
          <w:sz w:val="18"/>
          <w:szCs w:val="16"/>
        </w:rPr>
        <w:br w:type="page"/>
      </w: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lastRenderedPageBreak/>
        <w:t>12.16</w:t>
      </w:r>
      <w:r w:rsidR="00C47F45" w:rsidRPr="00843811">
        <w:rPr>
          <w:rFonts w:ascii="Century Gothic" w:hAnsi="Century Gothic"/>
          <w:b/>
          <w:sz w:val="22"/>
          <w:szCs w:val="16"/>
        </w:rPr>
        <w:t xml:space="preserve">.5 </w:t>
      </w:r>
      <w:r w:rsidR="00C47F45" w:rsidRPr="00843811">
        <w:rPr>
          <w:rFonts w:ascii="Century Gothic" w:hAnsi="Century Gothic"/>
          <w:b/>
          <w:sz w:val="18"/>
          <w:szCs w:val="16"/>
        </w:rPr>
        <w:t xml:space="preserve">CONSERVE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POMODORO </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pomodoro è troppo importante nell’alimentazione degli italiani per non meritare un capitolo specifico. È una pianta arborea originaria dell’America del Sud, appartenente alla famiglia delle Solanacee. Il suo frutto contiene circa il 94% di acqua. Il resto è costituito da zuccheri (4%), sali minerali (abbondante è il potassio), cellulosa, poche proteine e grassi (irrilevanti come apporto nutrizionale), quindi acidi organici (importante è l’acido citrico e l’acido malico) e alcune vitamine (C, provitamina A, PP). La tipica colorazione rossa del pomodoro è data dal </w:t>
      </w:r>
      <w:r w:rsidRPr="00843811">
        <w:rPr>
          <w:rFonts w:ascii="Century Gothic" w:hAnsi="Century Gothic"/>
          <w:i/>
          <w:sz w:val="18"/>
          <w:szCs w:val="16"/>
        </w:rPr>
        <w:t>licopene</w:t>
      </w:r>
      <w:r w:rsidRPr="00843811">
        <w:rPr>
          <w:rFonts w:ascii="Century Gothic" w:hAnsi="Century Gothic"/>
          <w:sz w:val="18"/>
          <w:szCs w:val="16"/>
        </w:rPr>
        <w:t xml:space="preserve"> al quale vengono attribuite importati capacità antiossidanti. Il pomodoro è caratterizzato da una intensa e breve produzione stagionale; per questo oltre che consumato fresco deve essere trasformato in </w:t>
      </w:r>
      <w:r w:rsidR="004A1BB8">
        <w:rPr>
          <w:rFonts w:ascii="Century Gothic" w:hAnsi="Century Gothic"/>
          <w:sz w:val="18"/>
          <w:szCs w:val="16"/>
        </w:rPr>
        <w:t xml:space="preserve"> prodotto a lunga conservazione.</w:t>
      </w:r>
    </w:p>
    <w:p w:rsidR="004A1BB8" w:rsidRDefault="004A1BB8"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4A1BB8" w:rsidRPr="003623F7" w:rsidRDefault="004A1BB8" w:rsidP="004A1BB8">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numPr>
          <w:ilvl w:val="0"/>
          <w:numId w:val="5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“pomodori pelati”, conservati e sterilizzati nei contenitori dopo essere stati privati della buccia;</w:t>
      </w:r>
    </w:p>
    <w:p w:rsidR="00C47F45" w:rsidRPr="00843811" w:rsidRDefault="00C47F45" w:rsidP="00843811">
      <w:pPr>
        <w:widowControl w:val="0"/>
        <w:numPr>
          <w:ilvl w:val="0"/>
          <w:numId w:val="5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“concentrati di pomodoro”, classificati in funzione della quantità di acqua in:</w:t>
      </w:r>
    </w:p>
    <w:p w:rsidR="00C47F45" w:rsidRPr="00843811" w:rsidRDefault="00C47F45" w:rsidP="00843811">
      <w:pPr>
        <w:widowControl w:val="0"/>
        <w:numPr>
          <w:ilvl w:val="0"/>
          <w:numId w:val="56"/>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semiconcentrato di pomodoro (residuo secco al netto di sale aggiunto superiore al 12%);</w:t>
      </w:r>
    </w:p>
    <w:p w:rsidR="00C47F45" w:rsidRPr="00843811" w:rsidRDefault="00C47F45" w:rsidP="00843811">
      <w:pPr>
        <w:widowControl w:val="0"/>
        <w:numPr>
          <w:ilvl w:val="0"/>
          <w:numId w:val="56"/>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concentrato di pomodoro (residuo secco al netto di sale aggiunto superiore al 18%);</w:t>
      </w:r>
    </w:p>
    <w:p w:rsidR="00C47F45" w:rsidRPr="00843811" w:rsidRDefault="00C47F45" w:rsidP="00843811">
      <w:pPr>
        <w:widowControl w:val="0"/>
        <w:numPr>
          <w:ilvl w:val="0"/>
          <w:numId w:val="56"/>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doppio concentrato di pomodoro (residuo secco al netto di sale aggiunto superiore al 28%)</w:t>
      </w:r>
    </w:p>
    <w:p w:rsidR="00C47F45" w:rsidRPr="00843811" w:rsidRDefault="00C47F45" w:rsidP="00843811">
      <w:pPr>
        <w:widowControl w:val="0"/>
        <w:numPr>
          <w:ilvl w:val="0"/>
          <w:numId w:val="56"/>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triplo concentrato di pomodoro (residuo secco al netto di sale aggiunto superiore al 36%);</w:t>
      </w:r>
    </w:p>
    <w:p w:rsidR="00C47F45" w:rsidRPr="00843811" w:rsidRDefault="00C47F45" w:rsidP="00843811">
      <w:pPr>
        <w:widowControl w:val="0"/>
        <w:numPr>
          <w:ilvl w:val="0"/>
          <w:numId w:val="56"/>
        </w:numPr>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sestuplo concentrato di pomodoro (residuo secco al netto di sale aggiunto superiore al 55%);</w:t>
      </w:r>
    </w:p>
    <w:p w:rsidR="00C47F45" w:rsidRPr="00843811" w:rsidRDefault="00C47F45" w:rsidP="00843811">
      <w:pPr>
        <w:widowControl w:val="0"/>
        <w:numPr>
          <w:ilvl w:val="0"/>
          <w:numId w:val="5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“succo di pomodoro”, usato anche come bibita;</w:t>
      </w:r>
    </w:p>
    <w:p w:rsidR="00C47F45" w:rsidRPr="00843811" w:rsidRDefault="00C47F45" w:rsidP="00843811">
      <w:pPr>
        <w:widowControl w:val="0"/>
        <w:numPr>
          <w:ilvl w:val="0"/>
          <w:numId w:val="5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“pomodoro in pezzi”, usato per fare ragù;</w:t>
      </w:r>
    </w:p>
    <w:p w:rsidR="00C47F45" w:rsidRPr="00843811" w:rsidRDefault="00C47F45" w:rsidP="00843811">
      <w:pPr>
        <w:widowControl w:val="0"/>
        <w:numPr>
          <w:ilvl w:val="0"/>
          <w:numId w:val="5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“farina di pomodoro”;</w:t>
      </w:r>
    </w:p>
    <w:p w:rsidR="00C47F45" w:rsidRPr="00843811" w:rsidRDefault="00C47F45" w:rsidP="00843811">
      <w:pPr>
        <w:widowControl w:val="0"/>
        <w:numPr>
          <w:ilvl w:val="0"/>
          <w:numId w:val="57"/>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“pomodoro essiccato”.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12.17</w:t>
      </w:r>
      <w:r w:rsidR="00C47F45" w:rsidRPr="00843811">
        <w:rPr>
          <w:rFonts w:ascii="Century Gothic" w:hAnsi="Century Gothic"/>
          <w:b/>
          <w:sz w:val="22"/>
          <w:szCs w:val="16"/>
        </w:rPr>
        <w:t xml:space="preserve"> </w:t>
      </w:r>
      <w:r w:rsidR="00C47F45" w:rsidRPr="00843811">
        <w:rPr>
          <w:rFonts w:ascii="Century Gothic" w:hAnsi="Century Gothic"/>
          <w:b/>
          <w:sz w:val="18"/>
          <w:szCs w:val="16"/>
        </w:rPr>
        <w:t>PANE</w:t>
      </w:r>
      <w:r w:rsidR="00C47F45" w:rsidRPr="00843811">
        <w:rPr>
          <w:rFonts w:ascii="Century Gothic" w:hAnsi="Century Gothic"/>
          <w:sz w:val="18"/>
          <w:szCs w:val="16"/>
        </w:rPr>
        <w:t xml:space="preserve"> (G.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Legalmente è denominato “pane” il prodotto ottenuto dalla cottura di una pasta convenientemente lievitata, preparata con sfarinati di grano tenero (tipo 0, 00 ,1 , 2, </w:t>
      </w:r>
      <w:proofErr w:type="spellStart"/>
      <w:r w:rsidRPr="00843811">
        <w:rPr>
          <w:rFonts w:ascii="Century Gothic" w:hAnsi="Century Gothic"/>
          <w:sz w:val="18"/>
          <w:szCs w:val="16"/>
        </w:rPr>
        <w:t>intergrale</w:t>
      </w:r>
      <w:proofErr w:type="spellEnd"/>
      <w:r w:rsidRPr="00843811">
        <w:rPr>
          <w:rFonts w:ascii="Century Gothic" w:hAnsi="Century Gothic"/>
          <w:sz w:val="18"/>
          <w:szCs w:val="16"/>
        </w:rPr>
        <w:t xml:space="preserve">) e/o di grano duro (semola e/o semolato), acqua e lievito, con o senza aggiunta di sale comune (cloruro di sodio). A titolo di esempio, per preparare il pane, a </w:t>
      </w:r>
      <w:smartTag w:uri="urn:schemas-microsoft-com:office:smarttags" w:element="metricconverter">
        <w:smartTagPr>
          <w:attr w:name="ProductID" w:val="100 kg"/>
        </w:smartTagPr>
        <w:r w:rsidRPr="00843811">
          <w:rPr>
            <w:rFonts w:ascii="Century Gothic" w:hAnsi="Century Gothic"/>
            <w:sz w:val="18"/>
            <w:szCs w:val="16"/>
          </w:rPr>
          <w:t>100 kg</w:t>
        </w:r>
      </w:smartTag>
      <w:r w:rsidRPr="00843811">
        <w:rPr>
          <w:rFonts w:ascii="Century Gothic" w:hAnsi="Century Gothic"/>
          <w:sz w:val="18"/>
          <w:szCs w:val="16"/>
        </w:rPr>
        <w:t xml:space="preserve"> di farina si aggiungono </w:t>
      </w:r>
      <w:smartTag w:uri="urn:schemas-microsoft-com:office:smarttags" w:element="metricconverter">
        <w:smartTagPr>
          <w:attr w:name="ProductID" w:val="60 litri"/>
        </w:smartTagPr>
        <w:r w:rsidRPr="00843811">
          <w:rPr>
            <w:rFonts w:ascii="Century Gothic" w:hAnsi="Century Gothic"/>
            <w:sz w:val="18"/>
            <w:szCs w:val="16"/>
          </w:rPr>
          <w:t>60 litri</w:t>
        </w:r>
      </w:smartTag>
      <w:r w:rsidRPr="00843811">
        <w:rPr>
          <w:rFonts w:ascii="Century Gothic" w:hAnsi="Century Gothic"/>
          <w:sz w:val="18"/>
          <w:szCs w:val="16"/>
        </w:rPr>
        <w:t xml:space="preserve"> di acqua, </w:t>
      </w:r>
      <w:smartTag w:uri="urn:schemas-microsoft-com:office:smarttags" w:element="metricconverter">
        <w:smartTagPr>
          <w:attr w:name="ProductID" w:val="2,2 kg"/>
        </w:smartTagPr>
        <w:r w:rsidRPr="00843811">
          <w:rPr>
            <w:rFonts w:ascii="Century Gothic" w:hAnsi="Century Gothic"/>
            <w:sz w:val="18"/>
            <w:szCs w:val="16"/>
          </w:rPr>
          <w:t>2,2 kg</w:t>
        </w:r>
      </w:smartTag>
      <w:r w:rsidRPr="00843811">
        <w:rPr>
          <w:rFonts w:ascii="Century Gothic" w:hAnsi="Century Gothic"/>
          <w:sz w:val="18"/>
          <w:szCs w:val="16"/>
        </w:rPr>
        <w:t xml:space="preserve"> di lievito e </w:t>
      </w:r>
      <w:smartTag w:uri="urn:schemas-microsoft-com:office:smarttags" w:element="metricconverter">
        <w:smartTagPr>
          <w:attr w:name="ProductID" w:val="1,8 kg"/>
        </w:smartTagPr>
        <w:r w:rsidRPr="00843811">
          <w:rPr>
            <w:rFonts w:ascii="Century Gothic" w:hAnsi="Century Gothic"/>
            <w:sz w:val="18"/>
            <w:szCs w:val="16"/>
          </w:rPr>
          <w:t>1,8 kg</w:t>
        </w:r>
      </w:smartTag>
      <w:r w:rsidRPr="00843811">
        <w:rPr>
          <w:rFonts w:ascii="Century Gothic" w:hAnsi="Century Gothic"/>
          <w:sz w:val="18"/>
          <w:szCs w:val="16"/>
        </w:rPr>
        <w:t xml:space="preserve"> di sale. Nella produzione del pane è consentito l’impiego di farina di cereali </w:t>
      </w:r>
      <w:proofErr w:type="spellStart"/>
      <w:r w:rsidRPr="00843811">
        <w:rPr>
          <w:rFonts w:ascii="Century Gothic" w:hAnsi="Century Gothic"/>
          <w:sz w:val="18"/>
          <w:szCs w:val="16"/>
        </w:rPr>
        <w:t>maltati</w:t>
      </w:r>
      <w:proofErr w:type="spellEnd"/>
      <w:r w:rsidRPr="00843811">
        <w:rPr>
          <w:rFonts w:ascii="Century Gothic" w:hAnsi="Century Gothic"/>
          <w:sz w:val="18"/>
          <w:szCs w:val="16"/>
        </w:rPr>
        <w:t>, estratto di malto ed enzimi (alfa e beta amilasi).</w:t>
      </w:r>
    </w:p>
    <w:p w:rsidR="00C47F45" w:rsidRPr="00843811" w:rsidRDefault="00C47F45" w:rsidP="00843811">
      <w:pPr>
        <w:pStyle w:val="Corpodeltesto"/>
        <w:tabs>
          <w:tab w:val="left" w:pos="0"/>
        </w:tabs>
        <w:spacing w:line="240" w:lineRule="atLeast"/>
        <w:jc w:val="both"/>
        <w:rPr>
          <w:rFonts w:ascii="Century Gothic" w:hAnsi="Century Gothic"/>
          <w:sz w:val="18"/>
          <w:szCs w:val="18"/>
        </w:rPr>
      </w:pPr>
      <w:r w:rsidRPr="00843811">
        <w:rPr>
          <w:rFonts w:ascii="Century Gothic" w:hAnsi="Century Gothic"/>
          <w:sz w:val="18"/>
          <w:szCs w:val="18"/>
        </w:rPr>
        <w:t>A proposito di farine si ritiene opportuno puntualizzare che dal grano tenero possono essere prodotte 5 tipologie di farine e precisamente:</w:t>
      </w:r>
    </w:p>
    <w:p w:rsidR="00C47F45" w:rsidRPr="00843811" w:rsidRDefault="00C47F45" w:rsidP="00843811">
      <w:pPr>
        <w:pStyle w:val="Corpodeltesto"/>
        <w:numPr>
          <w:ilvl w:val="0"/>
          <w:numId w:val="93"/>
        </w:numPr>
        <w:spacing w:line="240" w:lineRule="atLeast"/>
        <w:ind w:left="360"/>
        <w:jc w:val="both"/>
        <w:rPr>
          <w:rFonts w:ascii="Century Gothic" w:hAnsi="Century Gothic"/>
          <w:sz w:val="18"/>
          <w:szCs w:val="18"/>
        </w:rPr>
      </w:pPr>
      <w:r w:rsidRPr="00843811">
        <w:rPr>
          <w:rFonts w:ascii="Century Gothic" w:hAnsi="Century Gothic"/>
          <w:sz w:val="18"/>
          <w:szCs w:val="18"/>
        </w:rPr>
        <w:t>farina di grano tenero di tipo 00</w:t>
      </w:r>
    </w:p>
    <w:p w:rsidR="00C47F45" w:rsidRPr="00843811" w:rsidRDefault="00C47F45" w:rsidP="00843811">
      <w:pPr>
        <w:pStyle w:val="Corpodeltesto"/>
        <w:numPr>
          <w:ilvl w:val="0"/>
          <w:numId w:val="93"/>
        </w:numPr>
        <w:spacing w:line="240" w:lineRule="atLeast"/>
        <w:ind w:left="360"/>
        <w:jc w:val="both"/>
        <w:rPr>
          <w:rFonts w:ascii="Century Gothic" w:hAnsi="Century Gothic"/>
          <w:sz w:val="18"/>
          <w:szCs w:val="18"/>
        </w:rPr>
      </w:pPr>
      <w:r w:rsidRPr="00843811">
        <w:rPr>
          <w:rFonts w:ascii="Century Gothic" w:hAnsi="Century Gothic"/>
          <w:sz w:val="18"/>
          <w:szCs w:val="18"/>
        </w:rPr>
        <w:t>farina di grano tenero di tipo 0</w:t>
      </w:r>
    </w:p>
    <w:p w:rsidR="00C47F45" w:rsidRPr="00843811" w:rsidRDefault="00C47F45" w:rsidP="00843811">
      <w:pPr>
        <w:pStyle w:val="Corpodeltesto"/>
        <w:numPr>
          <w:ilvl w:val="0"/>
          <w:numId w:val="93"/>
        </w:numPr>
        <w:spacing w:line="240" w:lineRule="atLeast"/>
        <w:ind w:left="360"/>
        <w:jc w:val="both"/>
        <w:rPr>
          <w:rFonts w:ascii="Century Gothic" w:hAnsi="Century Gothic"/>
          <w:sz w:val="18"/>
          <w:szCs w:val="18"/>
        </w:rPr>
      </w:pPr>
      <w:r w:rsidRPr="00843811">
        <w:rPr>
          <w:rFonts w:ascii="Century Gothic" w:hAnsi="Century Gothic"/>
          <w:sz w:val="18"/>
          <w:szCs w:val="18"/>
        </w:rPr>
        <w:lastRenderedPageBreak/>
        <w:t>farina di grano tenero di tipo 1</w:t>
      </w:r>
    </w:p>
    <w:p w:rsidR="00C47F45" w:rsidRPr="00843811" w:rsidRDefault="00C47F45" w:rsidP="00843811">
      <w:pPr>
        <w:pStyle w:val="Corpodeltesto"/>
        <w:numPr>
          <w:ilvl w:val="0"/>
          <w:numId w:val="93"/>
        </w:numPr>
        <w:spacing w:line="240" w:lineRule="atLeast"/>
        <w:ind w:left="360"/>
        <w:jc w:val="both"/>
        <w:rPr>
          <w:rFonts w:ascii="Century Gothic" w:hAnsi="Century Gothic"/>
          <w:sz w:val="18"/>
          <w:szCs w:val="18"/>
        </w:rPr>
      </w:pPr>
      <w:r w:rsidRPr="00843811">
        <w:rPr>
          <w:rFonts w:ascii="Century Gothic" w:hAnsi="Century Gothic"/>
          <w:sz w:val="18"/>
          <w:szCs w:val="18"/>
        </w:rPr>
        <w:t>farina di grano tenero di tipo 2</w:t>
      </w:r>
    </w:p>
    <w:p w:rsidR="00C47F45" w:rsidRPr="00843811" w:rsidRDefault="00C47F45" w:rsidP="00843811">
      <w:pPr>
        <w:pStyle w:val="Corpodeltesto"/>
        <w:numPr>
          <w:ilvl w:val="0"/>
          <w:numId w:val="93"/>
        </w:numPr>
        <w:spacing w:line="240" w:lineRule="atLeast"/>
        <w:ind w:left="360"/>
        <w:jc w:val="both"/>
        <w:rPr>
          <w:rFonts w:ascii="Century Gothic" w:hAnsi="Century Gothic"/>
          <w:sz w:val="18"/>
          <w:szCs w:val="18"/>
        </w:rPr>
      </w:pPr>
      <w:r w:rsidRPr="00843811">
        <w:rPr>
          <w:rFonts w:ascii="Century Gothic" w:hAnsi="Century Gothic"/>
          <w:sz w:val="18"/>
          <w:szCs w:val="18"/>
        </w:rPr>
        <w:t>farina di grano tenero tipo integrale.</w:t>
      </w:r>
    </w:p>
    <w:p w:rsidR="00C47F45" w:rsidRPr="00843811" w:rsidRDefault="00C47F45" w:rsidP="00843811">
      <w:pPr>
        <w:pStyle w:val="Corpodeltesto"/>
        <w:tabs>
          <w:tab w:val="left" w:pos="284"/>
        </w:tabs>
        <w:spacing w:line="240" w:lineRule="atLeast"/>
        <w:jc w:val="both"/>
        <w:rPr>
          <w:rFonts w:ascii="Century Gothic" w:hAnsi="Century Gothic"/>
          <w:sz w:val="18"/>
          <w:szCs w:val="18"/>
        </w:rPr>
      </w:pPr>
      <w:r w:rsidRPr="00843811">
        <w:rPr>
          <w:rFonts w:ascii="Century Gothic" w:hAnsi="Century Gothic"/>
          <w:sz w:val="18"/>
          <w:szCs w:val="18"/>
        </w:rPr>
        <w:t>Dal punto di vista merceologico le 5 farine di differenziano dal contenuto di ceneri e di fibra alimentare (praticamente inesistente nelle 00 e nell’intorno del 3% in quelle tipo integrale).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Attualmente il pane più consumato è il “pane tipo 0 allo strutto”. È ottenuto con l’impiego di strutto, oltre agli ingredienti sopra elencati. Altri pani con grassi sono quelli contenenti “olio di oliva” o “burro”. I pani con grassi (strutto, burro, margarina) devono contenere almeno il 3% di sostanza grassa totale. Nel caso di aggiunta di oli alimentari tale limite percentuale non è previsto. Nel pane speciale è permessa l’aggiunta di qualsiasi ingrediente alimentare che deve essere regolarmente dichiarato nella denominazione di vendita e nell’elenco degli ingredienti. Quelli più frequentemente usati sono: latte, latte in polvere, malto (superiore al 4%), mosto di uva, zibibbo, uva passa, olive, anice, origano, cumino, sesamo, malto, zuccheri (saccarosio, destrosio, glucosio, fruttosio).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panificazione è attualmente diffuso l’uso dei miglioratori per facilitare ed accelerare le operazioni di impasto e di cottura. I miglioratori sono aggiunti direttamente all’impasto prima della lievitazione per compensare e correggere la qualità delle farine. In commercio esistono due tipi di miglioratori:</w:t>
      </w:r>
    </w:p>
    <w:p w:rsidR="00C47F45" w:rsidRPr="00843811" w:rsidRDefault="00C47F45" w:rsidP="00843811">
      <w:pPr>
        <w:widowControl w:val="0"/>
        <w:numPr>
          <w:ilvl w:val="0"/>
          <w:numId w:val="5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i “miglioratori in pasta” costituiti da una matrice di strutto alla quale sono aggiunti destrosio, esteri acetici o lattici o citrici o tartarici o mono e </w:t>
      </w:r>
      <w:proofErr w:type="spellStart"/>
      <w:r w:rsidRPr="00843811">
        <w:rPr>
          <w:rFonts w:ascii="Century Gothic" w:hAnsi="Century Gothic"/>
          <w:sz w:val="18"/>
          <w:szCs w:val="16"/>
        </w:rPr>
        <w:t>diacetil</w:t>
      </w:r>
      <w:proofErr w:type="spellEnd"/>
      <w:r w:rsidRPr="00843811">
        <w:rPr>
          <w:rFonts w:ascii="Century Gothic" w:hAnsi="Century Gothic"/>
          <w:sz w:val="18"/>
          <w:szCs w:val="16"/>
        </w:rPr>
        <w:t xml:space="preserve"> tartarici o misti acetico tartarici dei mono e </w:t>
      </w:r>
      <w:proofErr w:type="spellStart"/>
      <w:r w:rsidRPr="00843811">
        <w:rPr>
          <w:rFonts w:ascii="Century Gothic" w:hAnsi="Century Gothic"/>
          <w:sz w:val="18"/>
          <w:szCs w:val="16"/>
        </w:rPr>
        <w:t>digliceridi</w:t>
      </w:r>
      <w:proofErr w:type="spellEnd"/>
      <w:r w:rsidRPr="00843811">
        <w:rPr>
          <w:rFonts w:ascii="Century Gothic" w:hAnsi="Century Gothic"/>
          <w:sz w:val="18"/>
          <w:szCs w:val="16"/>
        </w:rPr>
        <w:t xml:space="preserve"> degli acidi grassi e acido </w:t>
      </w:r>
      <w:proofErr w:type="spellStart"/>
      <w:r w:rsidRPr="00843811">
        <w:rPr>
          <w:rFonts w:ascii="Century Gothic" w:hAnsi="Century Gothic"/>
          <w:sz w:val="18"/>
          <w:szCs w:val="16"/>
        </w:rPr>
        <w:t>L-ascorbico</w:t>
      </w:r>
      <w:proofErr w:type="spellEnd"/>
      <w:r w:rsidRPr="00843811">
        <w:rPr>
          <w:rFonts w:ascii="Century Gothic" w:hAnsi="Century Gothic"/>
          <w:sz w:val="18"/>
          <w:szCs w:val="16"/>
        </w:rPr>
        <w:t>;</w:t>
      </w:r>
    </w:p>
    <w:p w:rsidR="00C47F45" w:rsidRPr="00843811" w:rsidRDefault="00C47F45" w:rsidP="00843811">
      <w:pPr>
        <w:widowControl w:val="0"/>
        <w:numPr>
          <w:ilvl w:val="0"/>
          <w:numId w:val="59"/>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i “miglioratori in polvere” costituiti da una matrice di farina di frumento alla quale sono stati aggiunti del destrosio, della farina di cereali </w:t>
      </w:r>
      <w:proofErr w:type="spellStart"/>
      <w:r w:rsidRPr="00843811">
        <w:rPr>
          <w:rFonts w:ascii="Century Gothic" w:hAnsi="Century Gothic"/>
          <w:sz w:val="18"/>
          <w:szCs w:val="16"/>
        </w:rPr>
        <w:t>maltati</w:t>
      </w:r>
      <w:proofErr w:type="spellEnd"/>
      <w:r w:rsidRPr="00843811">
        <w:rPr>
          <w:rFonts w:ascii="Century Gothic" w:hAnsi="Century Gothic"/>
          <w:sz w:val="18"/>
          <w:szCs w:val="16"/>
        </w:rPr>
        <w:t xml:space="preserve">, degli esteri acetici o lattici o citrici o tartarici o mono e </w:t>
      </w:r>
      <w:proofErr w:type="spellStart"/>
      <w:r w:rsidRPr="00843811">
        <w:rPr>
          <w:rFonts w:ascii="Century Gothic" w:hAnsi="Century Gothic"/>
          <w:sz w:val="18"/>
          <w:szCs w:val="16"/>
        </w:rPr>
        <w:t>diacetil</w:t>
      </w:r>
      <w:proofErr w:type="spellEnd"/>
      <w:r w:rsidRPr="00843811">
        <w:rPr>
          <w:rFonts w:ascii="Century Gothic" w:hAnsi="Century Gothic"/>
          <w:sz w:val="18"/>
          <w:szCs w:val="16"/>
        </w:rPr>
        <w:t xml:space="preserve"> tartarici o misti acetico tartarici dei mono e </w:t>
      </w:r>
      <w:proofErr w:type="spellStart"/>
      <w:r w:rsidRPr="00843811">
        <w:rPr>
          <w:rFonts w:ascii="Century Gothic" w:hAnsi="Century Gothic"/>
          <w:sz w:val="18"/>
          <w:szCs w:val="16"/>
        </w:rPr>
        <w:t>digliceridi</w:t>
      </w:r>
      <w:proofErr w:type="spellEnd"/>
      <w:r w:rsidRPr="00843811">
        <w:rPr>
          <w:rFonts w:ascii="Century Gothic" w:hAnsi="Century Gothic"/>
          <w:sz w:val="18"/>
          <w:szCs w:val="16"/>
        </w:rPr>
        <w:t xml:space="preserve"> degli acidi grassi, acido </w:t>
      </w:r>
      <w:proofErr w:type="spellStart"/>
      <w:r w:rsidRPr="00843811">
        <w:rPr>
          <w:rFonts w:ascii="Century Gothic" w:hAnsi="Century Gothic"/>
          <w:sz w:val="18"/>
          <w:szCs w:val="16"/>
        </w:rPr>
        <w:t>L-ascorbico</w:t>
      </w:r>
      <w:proofErr w:type="spellEnd"/>
      <w:r w:rsidRPr="00843811">
        <w:rPr>
          <w:rFonts w:ascii="Century Gothic" w:hAnsi="Century Gothic"/>
          <w:sz w:val="18"/>
          <w:szCs w:val="16"/>
        </w:rPr>
        <w:t>, alfa e beta amilasi.</w:t>
      </w:r>
    </w:p>
    <w:p w:rsidR="00C47F45" w:rsidRPr="00843811" w:rsidRDefault="00C47F45" w:rsidP="00843811">
      <w:pPr>
        <w:widowControl w:val="0"/>
        <w:tabs>
          <w:tab w:val="left" w:leader="dot" w:pos="0"/>
        </w:tabs>
        <w:autoSpaceDE w:val="0"/>
        <w:autoSpaceDN w:val="0"/>
        <w:adjustRightInd w:val="0"/>
        <w:spacing w:line="240" w:lineRule="atLeast"/>
        <w:ind w:left="227" w:hanging="227"/>
        <w:jc w:val="both"/>
        <w:textAlignment w:val="center"/>
        <w:rPr>
          <w:rFonts w:ascii="Century Gothic" w:hAnsi="Century Gothic"/>
          <w:sz w:val="18"/>
          <w:szCs w:val="16"/>
        </w:rPr>
      </w:pPr>
      <w:r w:rsidRPr="00843811">
        <w:rPr>
          <w:rFonts w:ascii="Century Gothic" w:hAnsi="Century Gothic"/>
          <w:sz w:val="18"/>
          <w:szCs w:val="16"/>
        </w:rPr>
        <w:t>Gli additivi attualmente permessi sono:</w:t>
      </w:r>
    </w:p>
    <w:p w:rsidR="00C47F45" w:rsidRPr="00843811" w:rsidRDefault="00C47F45" w:rsidP="00843811">
      <w:pPr>
        <w:widowControl w:val="0"/>
        <w:numPr>
          <w:ilvl w:val="0"/>
          <w:numId w:val="5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nelle farine: acido </w:t>
      </w:r>
      <w:proofErr w:type="spellStart"/>
      <w:r w:rsidRPr="00843811">
        <w:rPr>
          <w:rFonts w:ascii="Century Gothic" w:hAnsi="Century Gothic"/>
          <w:sz w:val="18"/>
          <w:szCs w:val="16"/>
        </w:rPr>
        <w:t>L-ascorbico</w:t>
      </w:r>
      <w:proofErr w:type="spellEnd"/>
      <w:r w:rsidRPr="00843811">
        <w:rPr>
          <w:rFonts w:ascii="Century Gothic" w:hAnsi="Century Gothic"/>
          <w:sz w:val="18"/>
          <w:szCs w:val="16"/>
        </w:rPr>
        <w:t xml:space="preserve"> per dare forza al glutine e per conservarle;</w:t>
      </w:r>
    </w:p>
    <w:p w:rsidR="00C47F45" w:rsidRPr="00843811" w:rsidRDefault="00C47F45" w:rsidP="00843811">
      <w:pPr>
        <w:widowControl w:val="0"/>
        <w:numPr>
          <w:ilvl w:val="0"/>
          <w:numId w:val="5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nell’impasto: acidi acetico, lattico e propionico come conservanti;</w:t>
      </w:r>
    </w:p>
    <w:p w:rsidR="00C47F45" w:rsidRPr="00843811" w:rsidRDefault="00C47F45" w:rsidP="00843811">
      <w:pPr>
        <w:widowControl w:val="0"/>
        <w:numPr>
          <w:ilvl w:val="0"/>
          <w:numId w:val="5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nell’impasto del pane speciale con grassi: mono e </w:t>
      </w:r>
      <w:proofErr w:type="spellStart"/>
      <w:r w:rsidRPr="00843811">
        <w:rPr>
          <w:rFonts w:ascii="Century Gothic" w:hAnsi="Century Gothic"/>
          <w:sz w:val="18"/>
          <w:szCs w:val="16"/>
        </w:rPr>
        <w:t>digliceridi</w:t>
      </w:r>
      <w:proofErr w:type="spellEnd"/>
      <w:r w:rsidRPr="00843811">
        <w:rPr>
          <w:rFonts w:ascii="Century Gothic" w:hAnsi="Century Gothic"/>
          <w:sz w:val="18"/>
          <w:szCs w:val="16"/>
        </w:rPr>
        <w:t xml:space="preserve"> degli acidi grassi come emulsionanti;</w:t>
      </w:r>
    </w:p>
    <w:p w:rsidR="00C47F45" w:rsidRPr="00843811" w:rsidRDefault="00C47F45" w:rsidP="00843811">
      <w:pPr>
        <w:widowControl w:val="0"/>
        <w:numPr>
          <w:ilvl w:val="0"/>
          <w:numId w:val="5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nel lievito: vanillina e </w:t>
      </w:r>
      <w:proofErr w:type="spellStart"/>
      <w:r w:rsidRPr="00843811">
        <w:rPr>
          <w:rFonts w:ascii="Century Gothic" w:hAnsi="Century Gothic"/>
          <w:sz w:val="18"/>
          <w:szCs w:val="16"/>
        </w:rPr>
        <w:t>propenilguaietolo</w:t>
      </w:r>
      <w:proofErr w:type="spellEnd"/>
      <w:r w:rsidRPr="00843811">
        <w:rPr>
          <w:rFonts w:ascii="Century Gothic" w:hAnsi="Century Gothic"/>
          <w:sz w:val="18"/>
          <w:szCs w:val="16"/>
        </w:rPr>
        <w:t xml:space="preserve"> come aromatizzanti; carbonato o bicarbonato di ammonio e fosfato di calcio come alimenti per i lieviti;</w:t>
      </w:r>
    </w:p>
    <w:p w:rsidR="00C47F45" w:rsidRPr="00843811" w:rsidRDefault="00C47F45" w:rsidP="00843811">
      <w:pPr>
        <w:widowControl w:val="0"/>
        <w:numPr>
          <w:ilvl w:val="0"/>
          <w:numId w:val="5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nel pane in cassetta: acido sorbico o alcol etilico come conservanti;</w:t>
      </w:r>
    </w:p>
    <w:p w:rsidR="00C47F45" w:rsidRPr="00843811" w:rsidRDefault="00C47F45" w:rsidP="00843811">
      <w:pPr>
        <w:widowControl w:val="0"/>
        <w:numPr>
          <w:ilvl w:val="0"/>
          <w:numId w:val="5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nell’estratto di malto: acido propionico come conservante.</w:t>
      </w:r>
    </w:p>
    <w:p w:rsidR="00847976" w:rsidRDefault="00847976" w:rsidP="00847976">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Valore nutrizionale. </w:t>
      </w:r>
      <w:r w:rsidRPr="00843811">
        <w:rPr>
          <w:rFonts w:ascii="Century Gothic" w:hAnsi="Century Gothic"/>
          <w:sz w:val="18"/>
          <w:szCs w:val="16"/>
        </w:rPr>
        <w:t xml:space="preserve">In 100g di pane comune sono contenuti mediamente 50-60g di amido, 25-30g di acqua, 10g di proteine, 1g di sostanza grassa, 1-2g di sostanze minerali (costituite per la maggior parte da cloruro di sodio aggiunto). Sono presenti alcune vitamine del gruppo B (B1, B2, B6), vitamina E, vitamina PP e acido pantotenico. Nella dieta alimentare, il pane è principalmente utilizzato come fonte di carboidrati. Pure le sostanze proteiche sono importanti anche se è carente, come </w:t>
      </w:r>
      <w:r w:rsidRPr="00843811">
        <w:rPr>
          <w:rFonts w:ascii="Century Gothic" w:hAnsi="Century Gothic"/>
          <w:sz w:val="18"/>
          <w:szCs w:val="16"/>
        </w:rPr>
        <w:lastRenderedPageBreak/>
        <w:t xml:space="preserve">già detto, un aminoacido essenziale: la lisina. Per quanto riguarda i minerali, il calcio è in rapporto non ottimale con il fosforo: per questa ragione il pane rientra in quella classe di alimenti inadatti per lo sviluppo armonico delle ossa (alimento </w:t>
      </w:r>
      <w:proofErr w:type="spellStart"/>
      <w:r w:rsidRPr="00843811">
        <w:rPr>
          <w:rFonts w:ascii="Century Gothic" w:hAnsi="Century Gothic"/>
          <w:sz w:val="18"/>
          <w:szCs w:val="16"/>
        </w:rPr>
        <w:t>rachitogeno</w:t>
      </w:r>
      <w:proofErr w:type="spellEnd"/>
      <w:r w:rsidRPr="00843811">
        <w:rPr>
          <w:rFonts w:ascii="Century Gothic" w:hAnsi="Century Gothic"/>
          <w:sz w:val="18"/>
          <w:szCs w:val="16"/>
        </w:rPr>
        <w:t>). Il valore nutritivo del pane assume modifiche interessanti nel caso di aggiunta di ingredienti specifici quali lo strutto, l’olio di oliva, oli di semi, latte, ecc.</w:t>
      </w:r>
    </w:p>
    <w:p w:rsidR="00847976" w:rsidRDefault="00847976" w:rsidP="00847976">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847976" w:rsidRPr="003623F7" w:rsidRDefault="00847976" w:rsidP="00847976">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847976" w:rsidRDefault="00847976" w:rsidP="00847976">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sz w:val="18"/>
          <w:szCs w:val="16"/>
        </w:rPr>
        <w:t>La denominazione del prodotto “pane” deve essere costituita da una frase che riporti il tipo di farina impiegata tra le 5 riportate sopra, seguita dalla indicazione degli ingredienti aggiunti, ad eccezione degli ingredienti lievito e del sale che non vanno riportati.</w:t>
      </w:r>
    </w:p>
    <w:p w:rsidR="00847976" w:rsidRPr="00843811" w:rsidRDefault="00847976" w:rsidP="00847976">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sz w:val="18"/>
          <w:szCs w:val="16"/>
        </w:rPr>
        <w:t xml:space="preserve">Esempi: pane tipo zero allo strutto oppure pane tipo 1 al latte, oppure pane tipo integrale all’olio di oliva </w:t>
      </w:r>
      <w:proofErr w:type="spellStart"/>
      <w:r>
        <w:rPr>
          <w:rFonts w:ascii="Century Gothic" w:hAnsi="Century Gothic"/>
          <w:sz w:val="18"/>
          <w:szCs w:val="16"/>
        </w:rPr>
        <w:t>ecc…</w:t>
      </w:r>
      <w:proofErr w:type="spellEnd"/>
      <w:r>
        <w:rPr>
          <w:rFonts w:ascii="Century Gothic" w:hAnsi="Century Gothic"/>
          <w:sz w:val="18"/>
          <w:szCs w:val="16"/>
        </w:rPr>
        <w:t xml:space="preserve"> Non occorre riportare le percentuali degli ingredienti aggiunti all’</w:t>
      </w:r>
      <w:proofErr w:type="spellStart"/>
      <w:r>
        <w:rPr>
          <w:rFonts w:ascii="Century Gothic" w:hAnsi="Century Gothic"/>
          <w:sz w:val="18"/>
          <w:szCs w:val="16"/>
        </w:rPr>
        <w:t>inpasto</w:t>
      </w:r>
      <w:proofErr w:type="spellEnd"/>
      <w:r>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pane prodotto con cereali diversi dal frumento deve essere denominato </w:t>
      </w:r>
      <w:r w:rsidRPr="00843811">
        <w:rPr>
          <w:rFonts w:ascii="Century Gothic" w:hAnsi="Century Gothic"/>
          <w:i/>
          <w:sz w:val="18"/>
          <w:szCs w:val="16"/>
        </w:rPr>
        <w:t>pane di … s</w:t>
      </w:r>
      <w:r w:rsidRPr="00843811">
        <w:rPr>
          <w:rFonts w:ascii="Century Gothic" w:hAnsi="Century Gothic"/>
          <w:sz w:val="18"/>
          <w:szCs w:val="16"/>
        </w:rPr>
        <w:t>eguit</w:t>
      </w:r>
      <w:r w:rsidR="00D71E74">
        <w:rPr>
          <w:rFonts w:ascii="Century Gothic" w:hAnsi="Century Gothic"/>
          <w:sz w:val="18"/>
          <w:szCs w:val="16"/>
        </w:rPr>
        <w:t>o</w:t>
      </w:r>
      <w:r w:rsidRPr="00843811">
        <w:rPr>
          <w:rFonts w:ascii="Century Gothic" w:hAnsi="Century Gothic"/>
          <w:sz w:val="18"/>
          <w:szCs w:val="16"/>
        </w:rPr>
        <w:t xml:space="preserve"> dal nome dello sfarinato utilizzato o dello sfarinato più caratterizzante. </w:t>
      </w:r>
      <w:r w:rsidR="00847976">
        <w:rPr>
          <w:rFonts w:ascii="Century Gothic" w:hAnsi="Century Gothic"/>
          <w:sz w:val="18"/>
          <w:szCs w:val="16"/>
        </w:rPr>
        <w:t>In tal caso</w:t>
      </w:r>
      <w:r w:rsidR="00D71E74">
        <w:rPr>
          <w:rFonts w:ascii="Century Gothic" w:hAnsi="Century Gothic"/>
          <w:sz w:val="18"/>
          <w:szCs w:val="16"/>
        </w:rPr>
        <w:t>,</w:t>
      </w:r>
      <w:r w:rsidR="00847976">
        <w:rPr>
          <w:rFonts w:ascii="Century Gothic" w:hAnsi="Century Gothic"/>
          <w:sz w:val="18"/>
          <w:szCs w:val="16"/>
        </w:rPr>
        <w:t xml:space="preserve"> devono però essere </w:t>
      </w:r>
      <w:r w:rsidR="00D71E74">
        <w:rPr>
          <w:rFonts w:ascii="Century Gothic" w:hAnsi="Century Gothic"/>
          <w:sz w:val="18"/>
          <w:szCs w:val="16"/>
        </w:rPr>
        <w:t>riportati, alla</w:t>
      </w:r>
      <w:r w:rsidRPr="00843811">
        <w:rPr>
          <w:rFonts w:ascii="Century Gothic" w:hAnsi="Century Gothic"/>
          <w:sz w:val="18"/>
          <w:szCs w:val="16"/>
        </w:rPr>
        <w:t xml:space="preserve"> voce “ingredienti”</w:t>
      </w:r>
      <w:r w:rsidR="00D71E74">
        <w:rPr>
          <w:rFonts w:ascii="Century Gothic" w:hAnsi="Century Gothic"/>
          <w:sz w:val="18"/>
          <w:szCs w:val="16"/>
        </w:rPr>
        <w:t>,</w:t>
      </w:r>
      <w:r w:rsidRPr="00843811">
        <w:rPr>
          <w:rFonts w:ascii="Century Gothic" w:hAnsi="Century Gothic"/>
          <w:sz w:val="18"/>
          <w:szCs w:val="16"/>
        </w:rPr>
        <w:t xml:space="preserve"> tutti gli sfarinati impiegati.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Nel caso del “pane ai 5 cereali” costituito da una miscela di 5 cereali diversi, è necessario mettere il QUID, cioè la percentuale della somma di tutti i cereali, che dovranno essere tutti riportati tra gli ingredienti. Le varie denominazioni di vendita riportate in questo capitolo non possono essere sostituite con i nomi di fantasia o commerciali del tipo: spaccatine, filoni, </w:t>
      </w:r>
      <w:proofErr w:type="spellStart"/>
      <w:r w:rsidRPr="00843811">
        <w:rPr>
          <w:rFonts w:ascii="Century Gothic" w:hAnsi="Century Gothic"/>
          <w:sz w:val="18"/>
          <w:szCs w:val="16"/>
        </w:rPr>
        <w:t>ciriole</w:t>
      </w:r>
      <w:proofErr w:type="spellEnd"/>
      <w:r w:rsidRPr="00843811">
        <w:rPr>
          <w:rFonts w:ascii="Century Gothic" w:hAnsi="Century Gothic"/>
          <w:sz w:val="18"/>
          <w:szCs w:val="16"/>
        </w:rPr>
        <w:t xml:space="preserve">, tartarughe, </w:t>
      </w:r>
      <w:proofErr w:type="spellStart"/>
      <w:r w:rsidRPr="00843811">
        <w:rPr>
          <w:rFonts w:ascii="Century Gothic" w:hAnsi="Century Gothic"/>
          <w:sz w:val="18"/>
          <w:szCs w:val="16"/>
        </w:rPr>
        <w:t>baguettes</w:t>
      </w:r>
      <w:proofErr w:type="spellEnd"/>
      <w:r w:rsidRPr="00843811">
        <w:rPr>
          <w:rFonts w:ascii="Century Gothic" w:hAnsi="Century Gothic"/>
          <w:sz w:val="18"/>
          <w:szCs w:val="16"/>
        </w:rPr>
        <w:t>, comune, casereccio,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È consentita la vendita di pane surgelato, </w:t>
      </w:r>
      <w:r w:rsidR="00D71E74">
        <w:rPr>
          <w:rFonts w:ascii="Century Gothic" w:hAnsi="Century Gothic"/>
          <w:sz w:val="18"/>
          <w:szCs w:val="16"/>
        </w:rPr>
        <w:t xml:space="preserve">che </w:t>
      </w:r>
      <w:r w:rsidRPr="00843811">
        <w:rPr>
          <w:rFonts w:ascii="Century Gothic" w:hAnsi="Century Gothic"/>
          <w:sz w:val="18"/>
          <w:szCs w:val="16"/>
        </w:rPr>
        <w:t xml:space="preserve">deve essere venduto in confezione e prodotto e confezionato in uno stabilimento diverso da quello </w:t>
      </w:r>
      <w:r w:rsidR="00D71E74">
        <w:rPr>
          <w:rFonts w:ascii="Century Gothic" w:hAnsi="Century Gothic"/>
          <w:sz w:val="18"/>
          <w:szCs w:val="16"/>
        </w:rPr>
        <w:t xml:space="preserve">dove viene prodotto il </w:t>
      </w:r>
      <w:r w:rsidRPr="00843811">
        <w:rPr>
          <w:rFonts w:ascii="Century Gothic" w:hAnsi="Century Gothic"/>
          <w:sz w:val="18"/>
          <w:szCs w:val="16"/>
        </w:rPr>
        <w:t xml:space="preserve"> pane fresco.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È consentita la vendita di pane parzialmente cotto, surgelato o non surgelato. Il completamento della cottura di norma deve essere fatto in un apposito forno installato in un locale diverso dalla vendita. Deve essere preconfezionato con la denominazione di vendita: ottenuto da pane parzialmente cotto oppure ottenuto da pane parzialmente cotto surgelato.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12.5</w:t>
      </w:r>
      <w:r w:rsidRPr="00843811">
        <w:rPr>
          <w:rFonts w:ascii="Century Gothic" w:hAnsi="Century Gothic"/>
          <w:sz w:val="22"/>
          <w:szCs w:val="16"/>
        </w:rPr>
        <w:t xml:space="preserve"> </w:t>
      </w:r>
      <w:r w:rsidRPr="00843811">
        <w:rPr>
          <w:rFonts w:ascii="Century Gothic" w:hAnsi="Century Gothic"/>
          <w:sz w:val="18"/>
          <w:szCs w:val="16"/>
        </w:rPr>
        <w:t xml:space="preserve">VALORI NUTRITIVI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ALCUNI PRODOTTI DA CEREALI, ESPRESSI IN GRAMMI PER </w:t>
      </w:r>
      <w:smartTag w:uri="urn:schemas-microsoft-com:office:smarttags" w:element="metricconverter">
        <w:smartTagPr>
          <w:attr w:name="ProductID" w:val="100 grammi"/>
        </w:smartTagPr>
        <w:r w:rsidRPr="00843811">
          <w:rPr>
            <w:rFonts w:ascii="Century Gothic" w:hAnsi="Century Gothic"/>
            <w:sz w:val="18"/>
            <w:szCs w:val="16"/>
          </w:rPr>
          <w:t>100 GRAMMI</w:t>
        </w:r>
      </w:smartTag>
      <w:r w:rsidRPr="00843811">
        <w:rPr>
          <w:rFonts w:ascii="Century Gothic" w:hAnsi="Century Gothic"/>
          <w:sz w:val="18"/>
          <w:szCs w:val="16"/>
        </w:rPr>
        <w:t xml:space="preserve">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PARTE UTILE</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0"/>
        <w:gridCol w:w="1227"/>
        <w:gridCol w:w="1134"/>
        <w:gridCol w:w="1322"/>
        <w:gridCol w:w="1228"/>
      </w:tblGrid>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PRODOTTI ALIMENTARI (</w:t>
            </w:r>
            <w:smartTag w:uri="urn:schemas-microsoft-com:office:smarttags" w:element="metricconverter">
              <w:smartTagPr>
                <w:attr w:name="ProductID" w:val="100 g"/>
              </w:smartTagPr>
              <w:r w:rsidRPr="00843811">
                <w:rPr>
                  <w:rFonts w:ascii="Century Gothic" w:hAnsi="Century Gothic"/>
                  <w:b/>
                  <w:sz w:val="16"/>
                  <w:szCs w:val="16"/>
                </w:rPr>
                <w:t>100 g</w:t>
              </w:r>
            </w:smartTag>
            <w:r w:rsidRPr="00843811">
              <w:rPr>
                <w:rFonts w:ascii="Century Gothic" w:hAnsi="Century Gothic"/>
                <w:b/>
                <w:sz w:val="16"/>
                <w:szCs w:val="16"/>
              </w:rPr>
              <w:t>)</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PROTEINE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GRASSI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CARBOIDRATI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CALORIE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Kcal</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Pasta di semola</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11,0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0,5</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82,0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376,5</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Pasta all’uovo</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15,0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2,8</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78,0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397,0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Riso raffinato</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0,7</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90,0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398,0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Riso integrale</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2,8</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85,0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397,0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Riso parboiled</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85,0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381,0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Pane comune</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65,0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289,0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lastRenderedPageBreak/>
              <w:t>Pane condito (strutto)</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9,5</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5,0</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60,0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323,0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Pane all’olio</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9,5</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5,0</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60,0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323,0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Pane integrale</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9,0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1,5</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55,0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298,5</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Grissini</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9,5</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5,0</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75,0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381,0</w:t>
            </w:r>
          </w:p>
        </w:tc>
      </w:tr>
      <w:tr w:rsidR="00C47F45" w:rsidRPr="00843811">
        <w:trPr>
          <w:jc w:val="center"/>
        </w:trPr>
        <w:tc>
          <w:tcPr>
            <w:tcW w:w="16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Fette biscottate</w:t>
            </w:r>
          </w:p>
        </w:tc>
        <w:tc>
          <w:tcPr>
            <w:tcW w:w="832"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10,0</w:t>
            </w:r>
          </w:p>
        </w:tc>
        <w:tc>
          <w:tcPr>
            <w:tcW w:w="769"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5,0</w:t>
            </w:r>
          </w:p>
        </w:tc>
        <w:tc>
          <w:tcPr>
            <w:tcW w:w="897"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80,0</w:t>
            </w:r>
          </w:p>
        </w:tc>
        <w:tc>
          <w:tcPr>
            <w:tcW w:w="833" w:type="pc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405,0</w:t>
            </w:r>
          </w:p>
        </w:tc>
      </w:tr>
    </w:tbl>
    <w:p w:rsidR="00CA2AA3" w:rsidRDefault="00CA2AA3" w:rsidP="00843811">
      <w:pPr>
        <w:widowControl w:val="0"/>
        <w:autoSpaceDE w:val="0"/>
        <w:autoSpaceDN w:val="0"/>
        <w:adjustRightInd w:val="0"/>
        <w:spacing w:line="240" w:lineRule="atLeast"/>
        <w:jc w:val="both"/>
        <w:textAlignment w:val="center"/>
        <w:rPr>
          <w:rFonts w:ascii="Century Gothic" w:hAnsi="Century Gothic"/>
          <w:b/>
          <w:sz w:val="22"/>
          <w:szCs w:val="16"/>
        </w:rPr>
      </w:pP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12.18</w:t>
      </w:r>
      <w:r w:rsidR="00C47F45" w:rsidRPr="00843811">
        <w:rPr>
          <w:rFonts w:ascii="Century Gothic" w:hAnsi="Century Gothic"/>
          <w:b/>
          <w:sz w:val="22"/>
          <w:szCs w:val="16"/>
        </w:rPr>
        <w:t xml:space="preserve"> </w:t>
      </w:r>
      <w:r w:rsidR="00C47F45" w:rsidRPr="00843811">
        <w:rPr>
          <w:rFonts w:ascii="Century Gothic" w:hAnsi="Century Gothic"/>
          <w:b/>
          <w:sz w:val="18"/>
          <w:szCs w:val="16"/>
        </w:rPr>
        <w:t>PASTA</w:t>
      </w:r>
      <w:r w:rsidR="00C47F45" w:rsidRPr="00843811">
        <w:rPr>
          <w:rFonts w:ascii="Century Gothic" w:hAnsi="Century Gothic"/>
          <w:sz w:val="18"/>
          <w:szCs w:val="16"/>
        </w:rPr>
        <w:t xml:space="preserve"> (G.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mallCaps/>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“pasta alimentare” rappresenta uno degli alimenti fondamentali nella dieta giornaliera degli italiani.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Si ottiene dall’impasto di acqua e farina di frumento. Le varietà di frumento usate per la produzione delle paste secche alimentari sono dette a grano duro; vengono coltivate prevalentemente nei paesi caldi e danno luogo a paste che alla cottura rimangono “al dente”, non si spappolano e non trasmettono all’acqua del sedimento farinoso.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Dalla macinazione del grano duro</w:t>
      </w:r>
      <w:r w:rsidR="00373AAB" w:rsidRPr="00843811">
        <w:rPr>
          <w:rFonts w:ascii="Century Gothic" w:hAnsi="Century Gothic"/>
          <w:sz w:val="18"/>
          <w:szCs w:val="16"/>
        </w:rPr>
        <w:t xml:space="preserve"> si </w:t>
      </w:r>
      <w:r w:rsidRPr="00843811">
        <w:rPr>
          <w:rFonts w:ascii="Century Gothic" w:hAnsi="Century Gothic"/>
          <w:sz w:val="18"/>
          <w:szCs w:val="16"/>
        </w:rPr>
        <w:t xml:space="preserve">possono ottenersi </w:t>
      </w:r>
      <w:r w:rsidR="00373AAB" w:rsidRPr="00843811">
        <w:rPr>
          <w:rFonts w:ascii="Century Gothic" w:hAnsi="Century Gothic"/>
          <w:sz w:val="18"/>
          <w:szCs w:val="16"/>
        </w:rPr>
        <w:t>4</w:t>
      </w:r>
      <w:r w:rsidRPr="00843811">
        <w:rPr>
          <w:rFonts w:ascii="Century Gothic" w:hAnsi="Century Gothic"/>
          <w:sz w:val="18"/>
          <w:szCs w:val="16"/>
        </w:rPr>
        <w:t xml:space="preserve"> tipi di farina:</w:t>
      </w:r>
    </w:p>
    <w:p w:rsidR="00C47F45" w:rsidRPr="00843811" w:rsidRDefault="00C47F45" w:rsidP="00843811">
      <w:pPr>
        <w:widowControl w:val="0"/>
        <w:numPr>
          <w:ilvl w:val="0"/>
          <w:numId w:val="6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 “semola di grano duro” o semplicemente “semola”, che è il prodotto granulare a spigolo vivo ottenuto dalla macinazione e conseguente abburattamento del grano duro liberato dalle sostanze estranee e dalle impurità;</w:t>
      </w:r>
    </w:p>
    <w:p w:rsidR="00C47F45" w:rsidRPr="00843811" w:rsidRDefault="00C47F45" w:rsidP="00843811">
      <w:pPr>
        <w:widowControl w:val="0"/>
        <w:numPr>
          <w:ilvl w:val="0"/>
          <w:numId w:val="6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“semolato di grano duro” che è il prodotto che rimane dalla farina dopo aver allontanato la semola;</w:t>
      </w:r>
    </w:p>
    <w:p w:rsidR="00C47F45" w:rsidRPr="00843811" w:rsidRDefault="00373AAB" w:rsidP="00843811">
      <w:pPr>
        <w:widowControl w:val="0"/>
        <w:numPr>
          <w:ilvl w:val="0"/>
          <w:numId w:val="6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w:t>
      </w:r>
      <w:r w:rsidR="00C47F45" w:rsidRPr="00843811">
        <w:rPr>
          <w:rFonts w:ascii="Century Gothic" w:hAnsi="Century Gothic"/>
          <w:sz w:val="18"/>
          <w:szCs w:val="16"/>
        </w:rPr>
        <w:t>a “</w:t>
      </w:r>
      <w:r w:rsidRPr="00843811">
        <w:rPr>
          <w:rFonts w:ascii="Century Gothic" w:hAnsi="Century Gothic"/>
          <w:sz w:val="18"/>
          <w:szCs w:val="16"/>
        </w:rPr>
        <w:t>semola integrale di grano duro”;</w:t>
      </w:r>
    </w:p>
    <w:p w:rsidR="00373AAB" w:rsidRDefault="00373AAB" w:rsidP="00843811">
      <w:pPr>
        <w:widowControl w:val="0"/>
        <w:numPr>
          <w:ilvl w:val="0"/>
          <w:numId w:val="6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 “farina integrale di grano duro”.</w:t>
      </w:r>
    </w:p>
    <w:p w:rsidR="00D71E74" w:rsidRPr="00843811" w:rsidRDefault="00D71E74" w:rsidP="00D71E7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i/>
          <w:sz w:val="18"/>
          <w:szCs w:val="16"/>
        </w:rPr>
        <w:t xml:space="preserve">Valore nutrizionale. </w:t>
      </w:r>
      <w:r w:rsidRPr="00843811">
        <w:rPr>
          <w:rFonts w:ascii="Century Gothic" w:hAnsi="Century Gothic"/>
          <w:sz w:val="18"/>
          <w:szCs w:val="16"/>
        </w:rPr>
        <w:t>La pasta è un importante fonte di carboidrati (70%), per lo più sotto forma di amido, e di proteine (13%). Contiene inoltre vitamine del gruppo B (B1, B2, B6), vitamina E, vitamina PP e acido pantotenico. Come apporto di minerali possiamo ricordare il potassio, il sodio e il fosforo.</w:t>
      </w:r>
    </w:p>
    <w:p w:rsidR="00D71E74" w:rsidRPr="00843811" w:rsidRDefault="00D71E74" w:rsidP="00D71E7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Come nel caso delle varie tipologie di pane, l’aggiunta di ingredienti specifici porta ad una modificazione in positivo del valore nutrizionale delle paste apportato dalle caratteristiche dell’ingrediente aggiunto.</w:t>
      </w:r>
    </w:p>
    <w:p w:rsidR="00D71E74" w:rsidRPr="00843811" w:rsidRDefault="00D71E74" w:rsidP="00D71E7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“paste dietetiche” sono quelle paste che hanno determinate proprietà dietetiche e sono trattate nella speciale sezione degli alimenti dietetici.</w:t>
      </w:r>
    </w:p>
    <w:p w:rsidR="00D71E74" w:rsidRDefault="00D71E74" w:rsidP="00D71E74">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D71E74" w:rsidRPr="003623F7" w:rsidRDefault="00D71E74" w:rsidP="00D71E74">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normativa italiana prevede che possono essere prodotte e commercializzate solo 3 tipi di “paste secche” denominate “pasta di semola di grano duro”, “pasta di semolato di grano duro” e “pasta di semola integrale di grano duro”. Devono avere un’umidità inferiore al 12,5% (un’umidità superiore faciliterebbe la proliferazione di muffe ed insetti). Nomi di fantasia del tipo spaghetti, fusilli, lasagne, tagliatelle … non sostituiscono la denominazione di vendita di cui sopra. Tra le 3 paste, la più consumata è la pasta di semola di grano duro.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paste secche e fresche possono essere aggiunte di sale per un massimo del 4%, con obbligo di indicazione in etichetta. Le “paste secche speciali” possono essere </w:t>
      </w:r>
      <w:r w:rsidRPr="00843811">
        <w:rPr>
          <w:rFonts w:ascii="Century Gothic" w:hAnsi="Century Gothic"/>
          <w:sz w:val="18"/>
          <w:szCs w:val="16"/>
        </w:rPr>
        <w:lastRenderedPageBreak/>
        <w:t xml:space="preserve">prodotte con qualunque tipologia di sfarinato di grano duro denominata sopra. Le più note sono: pasta di semola di grano duro all’uovo, pasta di semolato di grano duro agli spinaci, ecc. Le paste speciali secche con ripieno nella denominazione </w:t>
      </w:r>
      <w:r w:rsidR="00D71E74">
        <w:rPr>
          <w:rFonts w:ascii="Century Gothic" w:hAnsi="Century Gothic"/>
          <w:sz w:val="18"/>
          <w:szCs w:val="16"/>
        </w:rPr>
        <w:t>del prodotto</w:t>
      </w:r>
      <w:r w:rsidRPr="00843811">
        <w:rPr>
          <w:rFonts w:ascii="Century Gothic" w:hAnsi="Century Gothic"/>
          <w:sz w:val="18"/>
          <w:szCs w:val="16"/>
        </w:rPr>
        <w:t xml:space="preserve"> riporteranno anche l’ingrediente caratterizzante del ripieno tipo: pasta di semola di grano duro con ripieno di ricotta e spinaci.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Oltre alle paste secche possono essere commercializzate altre categorie di paste: “paste fresche”, “paste fresche stabilizzate”, “paste fresche speciali” e “paste dietetiche”. Le paste fresche stabilizzate per pastorizzazione.</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“paste fresche” sono preparate artigianalmente, devono avere un’umidità superiore al 24% (in quelle stabilizzate l’umidità deve essere superiore al 20%) e possono essere formate da farina di grano tenero e sfarinati di grano duro. Nella denominazione di vendita non è necessario riportare la tipologia degli sfarinati impiegati che dovranno invece essere riportati nell’elenco ingredienti. Anche per questa tipologia di paste la denominazione di vendita non potrà essere sostituita da nomi legati alla tradizione o di fantasia tipo tagliatelle, fettuccine o altro. In commercio pertanto si troveranno: pasta fresca all’uovo, pasta fresca all’uovo con spinaci, pasta fresca all’uovo-tagliatelle,… Anche per le paste fresche con ripieno non è necessario riportare la tipologia degli sfarinati usati (di grano tenero e di grano duro), che dovranno essere riportati nell’elenco ingredienti. Le denominazioni d</w:t>
      </w:r>
      <w:r w:rsidR="00D71E74">
        <w:rPr>
          <w:rFonts w:ascii="Century Gothic" w:hAnsi="Century Gothic"/>
          <w:sz w:val="18"/>
          <w:szCs w:val="16"/>
        </w:rPr>
        <w:t>el prodotto</w:t>
      </w:r>
      <w:r w:rsidRPr="00843811">
        <w:rPr>
          <w:rFonts w:ascii="Century Gothic" w:hAnsi="Century Gothic"/>
          <w:sz w:val="18"/>
          <w:szCs w:val="16"/>
        </w:rPr>
        <w:t xml:space="preserve"> saranno: pasta fresca all’uovo con ripieno di spinaci, ecc. Nel caso delle </w:t>
      </w:r>
      <w:r w:rsidRPr="00843811">
        <w:rPr>
          <w:rFonts w:ascii="Century Gothic" w:hAnsi="Century Gothic"/>
          <w:i/>
          <w:sz w:val="18"/>
          <w:szCs w:val="16"/>
        </w:rPr>
        <w:t>paste fresche stabilizzate</w:t>
      </w:r>
      <w:r w:rsidRPr="00843811">
        <w:rPr>
          <w:rFonts w:ascii="Century Gothic" w:hAnsi="Century Gothic"/>
          <w:sz w:val="18"/>
          <w:szCs w:val="16"/>
        </w:rPr>
        <w:t xml:space="preserve">, il termine “fresco” è vietato mentre è necessario riportare il termine </w:t>
      </w:r>
      <w:r w:rsidRPr="00843811">
        <w:rPr>
          <w:rFonts w:ascii="Century Gothic" w:hAnsi="Century Gothic"/>
          <w:i/>
          <w:sz w:val="18"/>
          <w:szCs w:val="16"/>
        </w:rPr>
        <w:t xml:space="preserve">stabilizzata. </w:t>
      </w:r>
      <w:r w:rsidRPr="00843811">
        <w:rPr>
          <w:rFonts w:ascii="Century Gothic" w:hAnsi="Century Gothic"/>
          <w:sz w:val="18"/>
          <w:szCs w:val="16"/>
        </w:rPr>
        <w:t>Ad esempio: pasta stabilizzata all’uovo, pasta stabilizzata all’uovo con spinaci,ecc.</w:t>
      </w:r>
    </w:p>
    <w:p w:rsidR="00CA2AA3" w:rsidRPr="00843811"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12.19</w:t>
      </w:r>
      <w:r w:rsidR="00C47F45" w:rsidRPr="00843811">
        <w:rPr>
          <w:rFonts w:ascii="Century Gothic" w:hAnsi="Century Gothic"/>
          <w:b/>
          <w:sz w:val="22"/>
          <w:szCs w:val="16"/>
        </w:rPr>
        <w:t xml:space="preserve"> </w:t>
      </w:r>
      <w:r w:rsidR="00C47F45" w:rsidRPr="00843811">
        <w:rPr>
          <w:rFonts w:ascii="Century Gothic" w:hAnsi="Century Gothic"/>
          <w:b/>
          <w:sz w:val="18"/>
          <w:szCs w:val="16"/>
        </w:rPr>
        <w:t xml:space="preserve">PRODOTTI E PREPARAZIONI A BASE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CARNE</w:t>
      </w:r>
      <w:r w:rsidR="00C47F45" w:rsidRPr="00843811">
        <w:rPr>
          <w:rFonts w:ascii="Century Gothic" w:hAnsi="Century Gothic"/>
          <w:sz w:val="18"/>
          <w:szCs w:val="16"/>
        </w:rPr>
        <w:t xml:space="preserve"> (S. </w:t>
      </w:r>
      <w:proofErr w:type="spellStart"/>
      <w:smartTag w:uri="urn:schemas-microsoft-com:office:smarttags" w:element="PersonName">
        <w:smartTag w:uri="urn:schemas-microsoft-com:office:smarttags" w:element="PersonName">
          <w:r w:rsidR="00C47F45" w:rsidRPr="00843811">
            <w:rPr>
              <w:rFonts w:ascii="Century Gothic" w:hAnsi="Century Gothic"/>
              <w:sz w:val="18"/>
              <w:szCs w:val="16"/>
            </w:rPr>
            <w:t>Ferrari</w:t>
          </w:r>
        </w:smartTag>
        <w:r w:rsidR="00C47F45" w:rsidRPr="00843811">
          <w:rPr>
            <w:rFonts w:ascii="Century Gothic" w:hAnsi="Century Gothic"/>
            <w:sz w:val="18"/>
            <w:szCs w:val="16"/>
          </w:rPr>
          <w:t>ni</w:t>
        </w:r>
      </w:smartTag>
      <w:proofErr w:type="spellEnd"/>
      <w:r w:rsidR="00C47F45" w:rsidRPr="00843811">
        <w:rPr>
          <w:rFonts w:ascii="Century Gothic" w:hAnsi="Century Gothic"/>
          <w:sz w:val="18"/>
          <w:szCs w:val="16"/>
        </w:rPr>
        <w:t>)</w:t>
      </w:r>
    </w:p>
    <w:p w:rsidR="00C47F45" w:rsidRPr="00843811" w:rsidRDefault="00C47F45" w:rsidP="00843811">
      <w:pPr>
        <w:spacing w:line="240" w:lineRule="atLeast"/>
        <w:jc w:val="both"/>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Quando la carne non viene consumata fresca deve subire ulteriori lavorazioni, infatti la preparazione di un prodotto carneo si prefigge lo scopo di offrire al consumatore un prodotto appetibile e ben conservato che possa restare edibile e igienicamente sicuro.</w:t>
      </w:r>
    </w:p>
    <w:p w:rsidR="00C47F45"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Rispetto </w:t>
      </w:r>
      <w:r w:rsidR="00287FD9" w:rsidRPr="00843811">
        <w:rPr>
          <w:rFonts w:ascii="Century Gothic" w:hAnsi="Century Gothic"/>
          <w:sz w:val="18"/>
          <w:szCs w:val="16"/>
        </w:rPr>
        <w:t>al passato</w:t>
      </w:r>
      <w:r w:rsidRPr="00843811">
        <w:rPr>
          <w:rFonts w:ascii="Century Gothic" w:hAnsi="Century Gothic"/>
          <w:sz w:val="18"/>
          <w:szCs w:val="16"/>
        </w:rPr>
        <w:t>, quando la produzione di questo tipo di alimenti era prettamente “casalinga”, il profilo produttivo, commerciale e normativo di questa tipologia di alimenti si è molto differenziato ed è per questo motivo che l’autore ha fatto la scelta di dedicargli un paragrafo specifico al di fuori della realtà “carne”.</w:t>
      </w:r>
    </w:p>
    <w:p w:rsidR="00CA2AA3" w:rsidRPr="00843811" w:rsidRDefault="00CA2AA3" w:rsidP="00843811">
      <w:pPr>
        <w:spacing w:line="240" w:lineRule="atLeast"/>
        <w:jc w:val="both"/>
        <w:rPr>
          <w:rFonts w:ascii="Century Gothic" w:hAnsi="Century Gothic"/>
          <w:sz w:val="18"/>
          <w:szCs w:val="16"/>
        </w:rPr>
      </w:pPr>
    </w:p>
    <w:p w:rsidR="00C47F45" w:rsidRPr="00843811" w:rsidRDefault="00CA2AA3" w:rsidP="00843811">
      <w:pPr>
        <w:spacing w:line="240" w:lineRule="atLeast"/>
        <w:jc w:val="both"/>
        <w:rPr>
          <w:rFonts w:ascii="Century Gothic" w:hAnsi="Century Gothic"/>
          <w:b/>
          <w:sz w:val="18"/>
          <w:szCs w:val="16"/>
        </w:rPr>
      </w:pPr>
      <w:r>
        <w:rPr>
          <w:rFonts w:ascii="Century Gothic" w:hAnsi="Century Gothic"/>
          <w:b/>
          <w:sz w:val="22"/>
          <w:szCs w:val="16"/>
        </w:rPr>
        <w:t>12.19</w:t>
      </w:r>
      <w:r w:rsidR="00C47F45" w:rsidRPr="00843811">
        <w:rPr>
          <w:rFonts w:ascii="Century Gothic" w:hAnsi="Century Gothic"/>
          <w:b/>
          <w:sz w:val="22"/>
          <w:szCs w:val="16"/>
        </w:rPr>
        <w:t xml:space="preserve">.1 </w:t>
      </w:r>
      <w:r w:rsidR="00C47F45" w:rsidRPr="00843811">
        <w:rPr>
          <w:rFonts w:ascii="Century Gothic" w:hAnsi="Century Gothic"/>
          <w:b/>
          <w:sz w:val="18"/>
          <w:szCs w:val="16"/>
        </w:rPr>
        <w:t xml:space="preserve">CLASSIFICAZIONE </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Secondo le normative comunitarie vigenti, in particolare alle definizioni dell’allegato I del Reg. (CE) n. 853/2004, si distinguono:</w:t>
      </w:r>
    </w:p>
    <w:p w:rsidR="00C47F45" w:rsidRPr="00843811" w:rsidRDefault="00C47F45" w:rsidP="00843811">
      <w:pPr>
        <w:numPr>
          <w:ilvl w:val="0"/>
          <w:numId w:val="61"/>
        </w:numPr>
        <w:spacing w:line="240" w:lineRule="atLeast"/>
        <w:ind w:left="360"/>
        <w:jc w:val="both"/>
        <w:rPr>
          <w:rFonts w:ascii="Century Gothic" w:hAnsi="Century Gothic"/>
          <w:sz w:val="18"/>
          <w:szCs w:val="16"/>
        </w:rPr>
      </w:pPr>
      <w:r w:rsidRPr="00843811">
        <w:rPr>
          <w:rFonts w:ascii="Century Gothic" w:hAnsi="Century Gothic"/>
          <w:sz w:val="18"/>
          <w:szCs w:val="16"/>
        </w:rPr>
        <w:t>«Prodotti a base di carne»: prodotti trasformati risultanti dalla trasformazione di carne o dall'ulteriore trasformazione di tali prodotti trasformati in modo tale che la superficie di taglio permette di constatare la scomparsa delle caratteristiche delle carni fresche.</w:t>
      </w:r>
    </w:p>
    <w:p w:rsidR="00C47F45" w:rsidRPr="00843811" w:rsidRDefault="00C47F45" w:rsidP="00843811">
      <w:pPr>
        <w:numPr>
          <w:ilvl w:val="0"/>
          <w:numId w:val="61"/>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«Preparazioni a base di carni»: carni fresche, incluse le carni ridotte in frammenti, che hanno subito un'aggiunta di prodotti alimentari, condimenti o additivi o </w:t>
      </w:r>
      <w:r w:rsidRPr="00843811">
        <w:rPr>
          <w:rFonts w:ascii="Century Gothic" w:hAnsi="Century Gothic"/>
          <w:sz w:val="18"/>
          <w:szCs w:val="16"/>
        </w:rPr>
        <w:lastRenderedPageBreak/>
        <w:t>trattamenti non sufficienti a modificare la struttura muscolo-fibrosa interna della carne e ad eliminare quindi le caratteristiche delle carni fresche.</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Sempre nelle definizioni dell’allegato suddetto, sono riportate altre due diciture attinenti:</w:t>
      </w:r>
    </w:p>
    <w:p w:rsidR="00C47F45" w:rsidRPr="00843811" w:rsidRDefault="00C47F45" w:rsidP="00843811">
      <w:pPr>
        <w:numPr>
          <w:ilvl w:val="0"/>
          <w:numId w:val="62"/>
        </w:numPr>
        <w:spacing w:line="240" w:lineRule="atLeast"/>
        <w:ind w:left="360"/>
        <w:jc w:val="both"/>
        <w:rPr>
          <w:rFonts w:ascii="Century Gothic" w:hAnsi="Century Gothic"/>
          <w:sz w:val="18"/>
          <w:szCs w:val="16"/>
        </w:rPr>
      </w:pPr>
      <w:r w:rsidRPr="00843811">
        <w:rPr>
          <w:rFonts w:ascii="Century Gothic" w:hAnsi="Century Gothic"/>
          <w:sz w:val="18"/>
          <w:szCs w:val="16"/>
        </w:rPr>
        <w:t>«Carni separate meccanicamente» o «CSM»: prodotto ottenuto mediante rimozione della carne da ossa carnose dopo il disosso o da carcasse di pollame, utilizzando mezzi meccanici che conducono alla perdita o modificazione della struttura muscolo-fibrosa; in questo caso siamo di fronte a un “prodotto a base di carni”.</w:t>
      </w:r>
    </w:p>
    <w:p w:rsidR="00C47F45" w:rsidRPr="00843811" w:rsidRDefault="00C47F45" w:rsidP="00843811">
      <w:pPr>
        <w:numPr>
          <w:ilvl w:val="0"/>
          <w:numId w:val="62"/>
        </w:numPr>
        <w:spacing w:line="240" w:lineRule="atLeast"/>
        <w:ind w:left="360"/>
        <w:jc w:val="both"/>
        <w:rPr>
          <w:rFonts w:ascii="Century Gothic" w:hAnsi="Century Gothic"/>
          <w:sz w:val="18"/>
          <w:szCs w:val="16"/>
        </w:rPr>
      </w:pPr>
      <w:r w:rsidRPr="00843811">
        <w:rPr>
          <w:rFonts w:ascii="Century Gothic" w:hAnsi="Century Gothic"/>
          <w:sz w:val="18"/>
          <w:szCs w:val="16"/>
        </w:rPr>
        <w:t>«Carni macinate»: carni disossate che sono state sottoposte a un'operazione di macinazione in frammenti e contengono meno dell'1% di sale; in questo caso siamo di fronte a una “preparazione a base di carni”.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Semplificando si può parlare di prodotti crudi, a loro volta distinguibili in freschi e stagionati, e cotti che possono derivare da parti anatomiche intere o da carne triturata (vedi tabella che segue).</w:t>
      </w:r>
    </w:p>
    <w:p w:rsidR="00C47F45" w:rsidRDefault="00C47F45" w:rsidP="00843811">
      <w:pPr>
        <w:spacing w:line="240" w:lineRule="atLeast"/>
        <w:jc w:val="both"/>
        <w:rPr>
          <w:rFonts w:ascii="Century Gothic" w:hAnsi="Century Gothic"/>
          <w:b/>
          <w:sz w:val="18"/>
          <w:szCs w:val="16"/>
        </w:rPr>
      </w:pPr>
    </w:p>
    <w:p w:rsidR="00D71E74" w:rsidRPr="00843811" w:rsidRDefault="00D71E74" w:rsidP="00843811">
      <w:pPr>
        <w:spacing w:line="240" w:lineRule="atLeast"/>
        <w:jc w:val="both"/>
        <w:rPr>
          <w:rFonts w:ascii="Century Gothic" w:hAnsi="Century Gothic"/>
          <w:b/>
          <w:sz w:val="18"/>
          <w:szCs w:val="16"/>
        </w:rPr>
      </w:pPr>
    </w:p>
    <w:p w:rsidR="00C47F45" w:rsidRPr="00843811" w:rsidRDefault="00C47F45" w:rsidP="00843811">
      <w:pPr>
        <w:spacing w:after="100" w:afterAutospacing="1" w:line="240" w:lineRule="atLeast"/>
        <w:jc w:val="both"/>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12.6</w:t>
      </w:r>
      <w:r w:rsidRPr="00843811">
        <w:rPr>
          <w:rFonts w:ascii="Century Gothic" w:hAnsi="Century Gothic"/>
          <w:sz w:val="22"/>
          <w:szCs w:val="16"/>
        </w:rPr>
        <w:t xml:space="preserve"> </w:t>
      </w:r>
      <w:r w:rsidRPr="00843811">
        <w:rPr>
          <w:rFonts w:ascii="Century Gothic" w:hAnsi="Century Gothic"/>
          <w:caps/>
          <w:sz w:val="18"/>
          <w:szCs w:val="16"/>
        </w:rPr>
        <w:t>classificazione dei salumi</w:t>
      </w:r>
      <w:r w:rsidRPr="00843811">
        <w:rPr>
          <w:rFonts w:ascii="Century Gothic" w:hAnsi="Century Gothic"/>
          <w:sz w:val="18"/>
          <w:szCs w:val="16"/>
        </w:rPr>
        <w:t xml:space="preserve"> (adattata da “Microbiologia degli alimenti fermentati” </w:t>
      </w:r>
      <w:proofErr w:type="spellStart"/>
      <w:r w:rsidRPr="00843811">
        <w:rPr>
          <w:rFonts w:ascii="Century Gothic" w:hAnsi="Century Gothic"/>
          <w:sz w:val="18"/>
          <w:szCs w:val="16"/>
        </w:rPr>
        <w:t>Zambonelli</w:t>
      </w:r>
      <w:proofErr w:type="spellEnd"/>
      <w:r w:rsidRPr="00843811">
        <w:rPr>
          <w:rFonts w:ascii="Century Gothic" w:hAnsi="Century Gothic"/>
          <w:sz w:val="18"/>
          <w:szCs w:val="16"/>
        </w:rPr>
        <w:t xml:space="preserve">, Tini, Giudici, </w:t>
      </w:r>
      <w:proofErr w:type="spellStart"/>
      <w:r w:rsidRPr="00843811">
        <w:rPr>
          <w:rFonts w:ascii="Century Gothic" w:hAnsi="Century Gothic"/>
          <w:sz w:val="18"/>
          <w:szCs w:val="16"/>
        </w:rPr>
        <w:t>Grazia-Calderini</w:t>
      </w:r>
      <w:proofErr w:type="spellEnd"/>
      <w:r w:rsidRPr="00843811">
        <w:rPr>
          <w:rFonts w:ascii="Century Gothic" w:hAnsi="Century Gothic"/>
          <w:sz w:val="18"/>
          <w:szCs w:val="16"/>
        </w:rPr>
        <w:t xml:space="preserve"> edagricole-2001)</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691"/>
        <w:gridCol w:w="2345"/>
        <w:gridCol w:w="1553"/>
        <w:gridCol w:w="1986"/>
      </w:tblGrid>
      <w:tr w:rsidR="00C47F45" w:rsidRPr="00843811">
        <w:trPr>
          <w:trHeight w:val="283"/>
          <w:jc w:val="center"/>
        </w:trPr>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salumi</w:t>
            </w: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crudi</w:t>
            </w: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parte anatomica intera</w:t>
            </w: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culatello</w:t>
            </w: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bresaola</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fiocchetto</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speck</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altri</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carne triturata</w:t>
            </w: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fermentati</w:t>
            </w: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salami</w:t>
            </w: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cacciatori</w:t>
            </w: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salsicce fermentate</w:t>
            </w: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non fermentati</w:t>
            </w: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salsiccia fresca</w:t>
            </w: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cotechini</w:t>
            </w: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zamponi e simili</w:t>
            </w: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cotti</w:t>
            </w: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parti anatomiche intere</w:t>
            </w: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prosciutto</w:t>
            </w: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spalla</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altri</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val="restart"/>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carne triturata</w:t>
            </w: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 xml:space="preserve">mortadella </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proofErr w:type="spellStart"/>
            <w:r w:rsidRPr="00843811">
              <w:rPr>
                <w:rFonts w:ascii="Century Gothic" w:hAnsi="Century Gothic"/>
                <w:sz w:val="16"/>
                <w:szCs w:val="16"/>
              </w:rPr>
              <w:t>wϋrstel</w:t>
            </w:r>
            <w:proofErr w:type="spellEnd"/>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r w:rsidR="00C47F45" w:rsidRPr="00843811">
        <w:trPr>
          <w:trHeight w:val="283"/>
          <w:jc w:val="center"/>
        </w:trPr>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c>
          <w:tcPr>
            <w:tcW w:w="0" w:type="auto"/>
            <w:shd w:val="clear" w:color="auto" w:fill="auto"/>
            <w:vAlign w:val="center"/>
          </w:tcPr>
          <w:p w:rsidR="00C47F45" w:rsidRPr="00843811" w:rsidRDefault="00C47F45" w:rsidP="00843811">
            <w:pPr>
              <w:spacing w:line="240" w:lineRule="atLeast"/>
              <w:jc w:val="both"/>
              <w:rPr>
                <w:rFonts w:ascii="Century Gothic" w:hAnsi="Century Gothic"/>
                <w:sz w:val="16"/>
                <w:szCs w:val="16"/>
              </w:rPr>
            </w:pPr>
            <w:r w:rsidRPr="00843811">
              <w:rPr>
                <w:rFonts w:ascii="Century Gothic" w:hAnsi="Century Gothic"/>
                <w:sz w:val="16"/>
                <w:szCs w:val="16"/>
              </w:rPr>
              <w:t>altri</w:t>
            </w:r>
          </w:p>
        </w:tc>
        <w:tc>
          <w:tcPr>
            <w:tcW w:w="0" w:type="auto"/>
            <w:vMerge/>
            <w:shd w:val="clear" w:color="auto" w:fill="auto"/>
            <w:vAlign w:val="center"/>
          </w:tcPr>
          <w:p w:rsidR="00C47F45" w:rsidRPr="00843811" w:rsidRDefault="00C47F45" w:rsidP="00843811">
            <w:pPr>
              <w:spacing w:line="240" w:lineRule="atLeast"/>
              <w:jc w:val="both"/>
              <w:rPr>
                <w:rFonts w:ascii="Century Gothic" w:hAnsi="Century Gothic"/>
                <w:sz w:val="16"/>
                <w:szCs w:val="16"/>
              </w:rPr>
            </w:pPr>
          </w:p>
        </w:tc>
      </w:tr>
    </w:tbl>
    <w:p w:rsidR="00CA2AA3" w:rsidRDefault="00CA2AA3" w:rsidP="00843811">
      <w:pPr>
        <w:spacing w:line="240" w:lineRule="atLeast"/>
        <w:jc w:val="both"/>
        <w:rPr>
          <w:rFonts w:ascii="Century Gothic" w:hAnsi="Century Gothic"/>
          <w:sz w:val="18"/>
          <w:szCs w:val="16"/>
        </w:rPr>
      </w:pPr>
    </w:p>
    <w:p w:rsidR="00C47F45" w:rsidRPr="00843811" w:rsidRDefault="00CA2AA3" w:rsidP="00843811">
      <w:pPr>
        <w:spacing w:line="240" w:lineRule="atLeast"/>
        <w:jc w:val="both"/>
        <w:rPr>
          <w:rFonts w:ascii="Century Gothic" w:hAnsi="Century Gothic"/>
          <w:b/>
          <w:sz w:val="18"/>
          <w:szCs w:val="16"/>
        </w:rPr>
      </w:pPr>
      <w:r>
        <w:rPr>
          <w:rFonts w:ascii="Century Gothic" w:hAnsi="Century Gothic"/>
          <w:sz w:val="18"/>
          <w:szCs w:val="16"/>
        </w:rPr>
        <w:br w:type="page"/>
      </w:r>
      <w:r>
        <w:rPr>
          <w:rFonts w:ascii="Century Gothic" w:hAnsi="Century Gothic"/>
          <w:b/>
          <w:sz w:val="22"/>
          <w:szCs w:val="16"/>
        </w:rPr>
        <w:lastRenderedPageBreak/>
        <w:t>12.19</w:t>
      </w:r>
      <w:r w:rsidR="00C47F45" w:rsidRPr="00843811">
        <w:rPr>
          <w:rFonts w:ascii="Century Gothic" w:hAnsi="Century Gothic"/>
          <w:b/>
          <w:sz w:val="22"/>
          <w:szCs w:val="16"/>
        </w:rPr>
        <w:t xml:space="preserve">.2 </w:t>
      </w:r>
      <w:r w:rsidR="00C47F45" w:rsidRPr="00843811">
        <w:rPr>
          <w:rFonts w:ascii="Century Gothic" w:hAnsi="Century Gothic"/>
          <w:b/>
          <w:sz w:val="18"/>
          <w:szCs w:val="16"/>
        </w:rPr>
        <w:t xml:space="preserve">PRODOTTI A BASE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CARNE O INSACCATI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Sono costituiti da carne tritata più o meno finemente che viene condita e avvolta in un involucro che può essere naturale, artificiale organico o sintetico; successivamente subiscono un processo di conservazione che può essere rappresentato dalla stagionatura o dalla cottura.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La preparazione degli insaccati consta in linea di principio di quattro fasi che si devono svolgere seguendo in maniera rigorosa determinate norme e principi igienici, pena la perdita della sanità e della commestibilità del prodotto, esse sono rappresentate:</w:t>
      </w:r>
    </w:p>
    <w:p w:rsidR="00C47F45" w:rsidRPr="00843811" w:rsidRDefault="00C47F45" w:rsidP="00843811">
      <w:pPr>
        <w:numPr>
          <w:ilvl w:val="0"/>
          <w:numId w:val="63"/>
        </w:numPr>
        <w:spacing w:line="240" w:lineRule="atLeast"/>
        <w:ind w:left="360"/>
        <w:jc w:val="both"/>
        <w:rPr>
          <w:rFonts w:ascii="Century Gothic" w:hAnsi="Century Gothic"/>
          <w:sz w:val="18"/>
          <w:szCs w:val="16"/>
        </w:rPr>
      </w:pPr>
      <w:r w:rsidRPr="00843811">
        <w:rPr>
          <w:rFonts w:ascii="Century Gothic" w:hAnsi="Century Gothic"/>
          <w:sz w:val="18"/>
          <w:szCs w:val="16"/>
        </w:rPr>
        <w:t>dalla scelta delle carni, dove l’aspetto sanitario è già superato dalla visita sanitaria in sede di macello;</w:t>
      </w:r>
    </w:p>
    <w:p w:rsidR="00C47F45" w:rsidRPr="00843811" w:rsidRDefault="00C47F45" w:rsidP="00843811">
      <w:pPr>
        <w:numPr>
          <w:ilvl w:val="0"/>
          <w:numId w:val="63"/>
        </w:numPr>
        <w:spacing w:line="240" w:lineRule="atLeast"/>
        <w:ind w:left="360"/>
        <w:jc w:val="both"/>
        <w:rPr>
          <w:rFonts w:ascii="Century Gothic" w:hAnsi="Century Gothic"/>
          <w:sz w:val="18"/>
          <w:szCs w:val="16"/>
        </w:rPr>
      </w:pPr>
      <w:r w:rsidRPr="00843811">
        <w:rPr>
          <w:rFonts w:ascii="Century Gothic" w:hAnsi="Century Gothic"/>
          <w:sz w:val="18"/>
          <w:szCs w:val="16"/>
        </w:rPr>
        <w:t>dalla preparazione delle carni;</w:t>
      </w:r>
    </w:p>
    <w:p w:rsidR="00C47F45" w:rsidRPr="00843811" w:rsidRDefault="00C47F45" w:rsidP="00843811">
      <w:pPr>
        <w:numPr>
          <w:ilvl w:val="0"/>
          <w:numId w:val="63"/>
        </w:numPr>
        <w:spacing w:line="240" w:lineRule="atLeast"/>
        <w:ind w:left="360"/>
        <w:jc w:val="both"/>
        <w:rPr>
          <w:rFonts w:ascii="Century Gothic" w:hAnsi="Century Gothic"/>
          <w:sz w:val="18"/>
          <w:szCs w:val="16"/>
        </w:rPr>
      </w:pPr>
      <w:r w:rsidRPr="00843811">
        <w:rPr>
          <w:rFonts w:ascii="Century Gothic" w:hAnsi="Century Gothic"/>
          <w:sz w:val="18"/>
          <w:szCs w:val="16"/>
        </w:rPr>
        <w:t>dal confezionamento;</w:t>
      </w:r>
    </w:p>
    <w:p w:rsidR="00C47F45" w:rsidRPr="00843811" w:rsidRDefault="00C47F45" w:rsidP="00843811">
      <w:pPr>
        <w:numPr>
          <w:ilvl w:val="0"/>
          <w:numId w:val="63"/>
        </w:numPr>
        <w:spacing w:line="240" w:lineRule="atLeast"/>
        <w:ind w:left="360"/>
        <w:jc w:val="both"/>
        <w:rPr>
          <w:rFonts w:ascii="Century Gothic" w:hAnsi="Century Gothic"/>
          <w:sz w:val="18"/>
          <w:szCs w:val="16"/>
        </w:rPr>
      </w:pPr>
      <w:r w:rsidRPr="00843811">
        <w:rPr>
          <w:rFonts w:ascii="Century Gothic" w:hAnsi="Century Gothic"/>
          <w:sz w:val="18"/>
          <w:szCs w:val="16"/>
        </w:rPr>
        <w:t>dalla stagionatura o cottura.</w:t>
      </w:r>
    </w:p>
    <w:p w:rsidR="00C47F45" w:rsidRPr="00843811" w:rsidRDefault="00C47F45" w:rsidP="00843811">
      <w:pPr>
        <w:spacing w:line="240" w:lineRule="atLeast"/>
        <w:jc w:val="both"/>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L’insaccato è costituito da:</w:t>
      </w:r>
    </w:p>
    <w:p w:rsidR="00C47F45" w:rsidRPr="00843811" w:rsidRDefault="00C47F45" w:rsidP="00843811">
      <w:pPr>
        <w:numPr>
          <w:ilvl w:val="0"/>
          <w:numId w:val="64"/>
        </w:numPr>
        <w:spacing w:line="240" w:lineRule="atLeast"/>
        <w:ind w:left="360"/>
        <w:jc w:val="both"/>
        <w:rPr>
          <w:rFonts w:ascii="Century Gothic" w:hAnsi="Century Gothic"/>
          <w:sz w:val="18"/>
          <w:szCs w:val="16"/>
        </w:rPr>
      </w:pPr>
      <w:r w:rsidRPr="00843811">
        <w:rPr>
          <w:rFonts w:ascii="Century Gothic" w:hAnsi="Century Gothic"/>
          <w:i/>
          <w:sz w:val="18"/>
          <w:szCs w:val="16"/>
        </w:rPr>
        <w:t>l’involucro</w:t>
      </w:r>
      <w:r w:rsidRPr="00843811">
        <w:rPr>
          <w:rFonts w:ascii="Century Gothic" w:hAnsi="Century Gothic"/>
          <w:sz w:val="18"/>
          <w:szCs w:val="16"/>
        </w:rPr>
        <w:t xml:space="preserve"> che ha il compito di trattenere la miscela carnea o impasto e per fare ciò deve necessariamente possedere dei requisiti specifici quali la porosità e la permeabilità, soprattutto per gli insaccati crudi, oltre alla resistenza e all’elasticità. Gli involucri sono </w:t>
      </w:r>
      <w:r w:rsidRPr="00843811">
        <w:rPr>
          <w:rFonts w:ascii="Century Gothic" w:hAnsi="Century Gothic"/>
          <w:i/>
          <w:sz w:val="18"/>
          <w:szCs w:val="16"/>
        </w:rPr>
        <w:t>naturali</w:t>
      </w:r>
      <w:r w:rsidRPr="00843811">
        <w:rPr>
          <w:rFonts w:ascii="Century Gothic" w:hAnsi="Century Gothic"/>
          <w:sz w:val="18"/>
          <w:szCs w:val="16"/>
        </w:rPr>
        <w:t xml:space="preserve"> se provengono da visceri e organi di diverse specie animali, in particolare di suino, di ovi-caprino e di bovino. Sono da considerarsi involucri </w:t>
      </w:r>
      <w:r w:rsidRPr="00843811">
        <w:rPr>
          <w:rFonts w:ascii="Century Gothic" w:hAnsi="Century Gothic"/>
          <w:i/>
          <w:sz w:val="18"/>
          <w:szCs w:val="16"/>
        </w:rPr>
        <w:t>artificiali organici</w:t>
      </w:r>
      <w:r w:rsidRPr="00843811">
        <w:rPr>
          <w:rFonts w:ascii="Century Gothic" w:hAnsi="Century Gothic"/>
          <w:sz w:val="18"/>
          <w:szCs w:val="16"/>
        </w:rPr>
        <w:t xml:space="preserve"> quelli ottenuti da ritagli o scarti di intestino sovrapposti ed incollati, mentre i budelli di collagene sono prodotti di origine animale la qui materia prima è ricavata dalle ossa. Gli </w:t>
      </w:r>
      <w:r w:rsidRPr="00843811">
        <w:rPr>
          <w:rFonts w:ascii="Century Gothic" w:hAnsi="Century Gothic"/>
          <w:i/>
          <w:sz w:val="18"/>
          <w:szCs w:val="16"/>
        </w:rPr>
        <w:t>involucri sintetici</w:t>
      </w:r>
      <w:r w:rsidRPr="00843811">
        <w:rPr>
          <w:rFonts w:ascii="Century Gothic" w:hAnsi="Century Gothic"/>
          <w:sz w:val="18"/>
          <w:szCs w:val="16"/>
        </w:rPr>
        <w:t xml:space="preserve"> sono costituiti da sostanze plastiche a base di poliammidi e polimeri già utilizzati nell’industria alimentare come le pellicole trasparenti destinate a conservare gli alimenti. La scelta dell’involucro è dipendente dalla funzione che deve esplicare durante la maturazione. Per esempio il “budello gentile” (corrispondente all’intestino retto) favorisce una maturazione lenta e graduale di lunga durata grazie allo spessore e alla quantità di grasso aderente al budello stesso, mentre il “budello torto” (intestino tenue) risulta molto sottile a causa di una disposizione delle fibre muscolari e della sottomucosa che conferiscono una notevole permeabilità  ed è utile per gli insaccati a breve e brevissima stagionatura o di pronto consumo. Per gli insaccati cotti quali mortadella e prosciutto cotto, si predilige l’uso di involucri sintetici;</w:t>
      </w:r>
    </w:p>
    <w:p w:rsidR="00C47F45" w:rsidRPr="00843811" w:rsidRDefault="00C47F45" w:rsidP="00843811">
      <w:pPr>
        <w:numPr>
          <w:ilvl w:val="0"/>
          <w:numId w:val="64"/>
        </w:numPr>
        <w:spacing w:line="240" w:lineRule="atLeast"/>
        <w:ind w:left="360"/>
        <w:jc w:val="both"/>
        <w:rPr>
          <w:rFonts w:ascii="Century Gothic" w:hAnsi="Century Gothic"/>
          <w:sz w:val="18"/>
          <w:szCs w:val="16"/>
        </w:rPr>
      </w:pPr>
      <w:r w:rsidRPr="00843811">
        <w:rPr>
          <w:rFonts w:ascii="Century Gothic" w:hAnsi="Century Gothic"/>
          <w:i/>
          <w:sz w:val="18"/>
          <w:szCs w:val="16"/>
        </w:rPr>
        <w:t>l’impasto</w:t>
      </w:r>
      <w:r w:rsidRPr="00843811">
        <w:rPr>
          <w:rFonts w:ascii="Century Gothic" w:hAnsi="Century Gothic"/>
          <w:sz w:val="18"/>
          <w:szCs w:val="16"/>
        </w:rPr>
        <w:t xml:space="preserve"> che è costituito da un’ amalgama di carne e grasso più o meno triturata cui vengono aggiunti sale, droghe (pepe, aglio, zenzero, cannella) e additivi (salnitro, polifosfati, zucchero, latte in polvere, plasma, ecc.). La parte carnea è rappresentata da tessuto muscolare di suino o di altre specie animali (bovino, ovino, equino, pollame in genere), invece la porzione grassa del prodotto è sempre di origine suina (separatamente macinato ed aggiunto alla carne) ed è ricavata dalle rifilature dei lardi e delle pancette.</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La normativa europea prevede disposizioni riguardanti le percentuali di grasso rispetto alla carne e riguardo le proporzioni di altre carni rispetto a quella suina </w:t>
      </w:r>
      <w:r w:rsidRPr="00843811">
        <w:rPr>
          <w:rFonts w:ascii="Century Gothic" w:hAnsi="Century Gothic"/>
          <w:sz w:val="18"/>
          <w:szCs w:val="16"/>
        </w:rPr>
        <w:lastRenderedPageBreak/>
        <w:t>(</w:t>
      </w:r>
      <w:proofErr w:type="spellStart"/>
      <w:r w:rsidRPr="00843811">
        <w:rPr>
          <w:rFonts w:ascii="Century Gothic" w:hAnsi="Century Gothic"/>
          <w:sz w:val="18"/>
          <w:szCs w:val="16"/>
        </w:rPr>
        <w:t>D.Lgs.</w:t>
      </w:r>
      <w:proofErr w:type="spellEnd"/>
      <w:r w:rsidRPr="00843811">
        <w:rPr>
          <w:rFonts w:ascii="Century Gothic" w:hAnsi="Century Gothic"/>
          <w:sz w:val="18"/>
          <w:szCs w:val="16"/>
        </w:rPr>
        <w:t xml:space="preserve"> 181/03). In particolare per quanto riguarda la specie suina, i limiti massimi di grasso e di tessuto connettivo sono rispettivamente del 30 e del 25%; nel caso in cui tali limiti siano superati, nella lista degli ingredienti vanno indicati oltre la dicitura “carne di ...” anche il grasso, il tessuto connettivo o entrambi.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Con la pubblicazione del Reg. (CE) n. 1169/11 s’introducono elementi di novità per quanto riguarda l’obbligo in etichetta degli insaccati dell’indicazione dell’involucro nel caso che non fosse commestibile e rispetto ai componenti nutrizionali che attualmente risultano facoltativi. Queste nuove disposizioni saranno applicative a partire dal 13 dicembre 2016.</w:t>
      </w:r>
    </w:p>
    <w:p w:rsidR="00C47F45" w:rsidRPr="00843811" w:rsidRDefault="00C47F45" w:rsidP="00843811">
      <w:pPr>
        <w:spacing w:line="240" w:lineRule="atLeast"/>
        <w:jc w:val="both"/>
        <w:rPr>
          <w:rFonts w:ascii="Century Gothic" w:hAnsi="Century Gothic"/>
          <w:sz w:val="18"/>
          <w:szCs w:val="16"/>
        </w:rPr>
      </w:pPr>
    </w:p>
    <w:p w:rsidR="00C47F45" w:rsidRPr="00843811" w:rsidRDefault="00CA2AA3" w:rsidP="00843811">
      <w:pPr>
        <w:spacing w:line="240" w:lineRule="atLeast"/>
        <w:jc w:val="both"/>
        <w:rPr>
          <w:rFonts w:ascii="Century Gothic" w:hAnsi="Century Gothic"/>
          <w:b/>
          <w:sz w:val="18"/>
          <w:szCs w:val="16"/>
        </w:rPr>
      </w:pPr>
      <w:r>
        <w:rPr>
          <w:rFonts w:ascii="Century Gothic" w:hAnsi="Century Gothic"/>
          <w:b/>
          <w:sz w:val="22"/>
          <w:szCs w:val="16"/>
        </w:rPr>
        <w:t>12.19</w:t>
      </w:r>
      <w:r w:rsidR="00C47F45" w:rsidRPr="00843811">
        <w:rPr>
          <w:rFonts w:ascii="Century Gothic" w:hAnsi="Century Gothic"/>
          <w:b/>
          <w:sz w:val="22"/>
          <w:szCs w:val="16"/>
        </w:rPr>
        <w:t xml:space="preserve">.3 </w:t>
      </w:r>
      <w:r w:rsidR="00C47F45" w:rsidRPr="00843811">
        <w:rPr>
          <w:rFonts w:ascii="Century Gothic" w:hAnsi="Century Gothic"/>
          <w:b/>
          <w:sz w:val="18"/>
          <w:szCs w:val="16"/>
        </w:rPr>
        <w:t xml:space="preserve">ESAME ISPETTIVO DEI PRODOTTI A BASE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CARNE O INSACCATI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Il veterinario Ispettore con il suo intervento si prefigge di eliminare dal commercio i prodotti interessati da difetti o alterazioni che ne pregiudicano il consumo; è un compito arduo in quanto in presenza di alterazioni, si deve valutare se </w:t>
      </w:r>
      <w:r w:rsidR="00287FD9" w:rsidRPr="00843811">
        <w:rPr>
          <w:rFonts w:ascii="Century Gothic" w:hAnsi="Century Gothic"/>
          <w:sz w:val="18"/>
          <w:szCs w:val="16"/>
        </w:rPr>
        <w:t>eventuali</w:t>
      </w:r>
      <w:r w:rsidRPr="00843811">
        <w:rPr>
          <w:rFonts w:ascii="Century Gothic" w:hAnsi="Century Gothic"/>
          <w:sz w:val="18"/>
          <w:szCs w:val="16"/>
        </w:rPr>
        <w:t xml:space="preserve"> trattamenti </w:t>
      </w:r>
      <w:r w:rsidR="00287FD9" w:rsidRPr="00843811">
        <w:rPr>
          <w:rFonts w:ascii="Century Gothic" w:hAnsi="Century Gothic"/>
          <w:sz w:val="18"/>
          <w:szCs w:val="16"/>
        </w:rPr>
        <w:t xml:space="preserve">consentono </w:t>
      </w:r>
      <w:r w:rsidRPr="00843811">
        <w:rPr>
          <w:rFonts w:ascii="Century Gothic" w:hAnsi="Century Gothic"/>
          <w:sz w:val="18"/>
          <w:szCs w:val="16"/>
        </w:rPr>
        <w:t>la bonifica del prodotto o meno e comunque l’enorme varietà di prodotti, di tecniche impiegate e la complessità dei fenomeni alterativi portano alla manifestazione di fenomeni che presentano aspetti indistinti e sfumati.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L’azione di controllo dell’Autorità competente si svolge sia nella fase produttiva che in quella distributiva in modo metodico e accurato per raggiungere in sicurezza un rapido giudizio ed identificare il prodotto che può presentare le seguenti caratteristiche:</w:t>
      </w:r>
    </w:p>
    <w:p w:rsidR="00C47F45" w:rsidRPr="00843811" w:rsidRDefault="00C47F45" w:rsidP="00843811">
      <w:pPr>
        <w:numPr>
          <w:ilvl w:val="0"/>
          <w:numId w:val="65"/>
        </w:numPr>
        <w:spacing w:line="240" w:lineRule="atLeast"/>
        <w:ind w:left="360"/>
        <w:jc w:val="both"/>
        <w:rPr>
          <w:rFonts w:ascii="Century Gothic" w:hAnsi="Century Gothic"/>
          <w:sz w:val="18"/>
          <w:szCs w:val="16"/>
        </w:rPr>
      </w:pPr>
      <w:r w:rsidRPr="00843811">
        <w:rPr>
          <w:rFonts w:ascii="Century Gothic" w:hAnsi="Century Gothic"/>
          <w:i/>
          <w:sz w:val="18"/>
          <w:szCs w:val="16"/>
        </w:rPr>
        <w:t>insaccato fresco</w:t>
      </w:r>
      <w:r w:rsidRPr="00843811">
        <w:rPr>
          <w:rFonts w:ascii="Century Gothic" w:hAnsi="Century Gothic"/>
          <w:sz w:val="18"/>
          <w:szCs w:val="16"/>
        </w:rPr>
        <w:t>: involucro lucente, umido, teso, trasparente che permette di individuare le porzioni di carne da quelle di grasso; l’odore è quello caratteristico della carne fresca anche se si intuiscono le note aromatiche delle spezie aggiunte, alla palpazione rimane l’impronta digitale;</w:t>
      </w:r>
    </w:p>
    <w:p w:rsidR="00C47F45" w:rsidRPr="00843811" w:rsidRDefault="00C47F45" w:rsidP="00843811">
      <w:pPr>
        <w:numPr>
          <w:ilvl w:val="0"/>
          <w:numId w:val="65"/>
        </w:numPr>
        <w:spacing w:line="240" w:lineRule="atLeast"/>
        <w:ind w:left="360"/>
        <w:jc w:val="both"/>
        <w:rPr>
          <w:rFonts w:ascii="Century Gothic" w:hAnsi="Century Gothic"/>
          <w:sz w:val="18"/>
          <w:szCs w:val="16"/>
        </w:rPr>
      </w:pPr>
      <w:r w:rsidRPr="00843811">
        <w:rPr>
          <w:rFonts w:ascii="Century Gothic" w:hAnsi="Century Gothic"/>
          <w:i/>
          <w:sz w:val="18"/>
          <w:szCs w:val="16"/>
        </w:rPr>
        <w:t>insaccato stagionato</w:t>
      </w:r>
      <w:r w:rsidRPr="00843811">
        <w:rPr>
          <w:rFonts w:ascii="Century Gothic" w:hAnsi="Century Gothic"/>
          <w:sz w:val="18"/>
          <w:szCs w:val="16"/>
        </w:rPr>
        <w:t>: involucro opaco, scuro, raggrinzito, con presenza in superficie di aree irregolari di una sostanza biancastra e pulverulenta con sporgenze in corrispondenza delle porzioni di grasso;</w:t>
      </w:r>
    </w:p>
    <w:p w:rsidR="00C47F45" w:rsidRPr="00843811" w:rsidRDefault="00C47F45" w:rsidP="00843811">
      <w:pPr>
        <w:numPr>
          <w:ilvl w:val="0"/>
          <w:numId w:val="65"/>
        </w:numPr>
        <w:spacing w:line="240" w:lineRule="atLeast"/>
        <w:ind w:left="360"/>
        <w:jc w:val="both"/>
        <w:rPr>
          <w:rFonts w:ascii="Century Gothic" w:hAnsi="Century Gothic"/>
          <w:sz w:val="18"/>
          <w:szCs w:val="16"/>
        </w:rPr>
      </w:pPr>
      <w:r w:rsidRPr="00843811">
        <w:rPr>
          <w:rFonts w:ascii="Century Gothic" w:hAnsi="Century Gothic"/>
          <w:i/>
          <w:sz w:val="18"/>
          <w:szCs w:val="16"/>
        </w:rPr>
        <w:t>insaccato affumicato</w:t>
      </w:r>
      <w:r w:rsidRPr="00843811">
        <w:rPr>
          <w:rFonts w:ascii="Century Gothic" w:hAnsi="Century Gothic"/>
          <w:sz w:val="18"/>
          <w:szCs w:val="16"/>
        </w:rPr>
        <w:t xml:space="preserve">: involucro presenta una colorazione tipica bruna e l’odore richiama il profumo delle essenze legnose impiegate nel processo; </w:t>
      </w:r>
    </w:p>
    <w:p w:rsidR="00C47F45" w:rsidRPr="00843811" w:rsidRDefault="00C47F45" w:rsidP="00843811">
      <w:pPr>
        <w:numPr>
          <w:ilvl w:val="0"/>
          <w:numId w:val="65"/>
        </w:numPr>
        <w:spacing w:line="240" w:lineRule="atLeast"/>
        <w:ind w:left="360"/>
        <w:jc w:val="both"/>
        <w:rPr>
          <w:rFonts w:ascii="Century Gothic" w:hAnsi="Century Gothic"/>
          <w:sz w:val="18"/>
          <w:szCs w:val="16"/>
        </w:rPr>
      </w:pPr>
      <w:r w:rsidRPr="00843811">
        <w:rPr>
          <w:rFonts w:ascii="Century Gothic" w:hAnsi="Century Gothic"/>
          <w:i/>
          <w:sz w:val="18"/>
          <w:szCs w:val="16"/>
        </w:rPr>
        <w:t>insaccato cotto</w:t>
      </w:r>
      <w:r w:rsidRPr="00843811">
        <w:rPr>
          <w:rFonts w:ascii="Century Gothic" w:hAnsi="Century Gothic"/>
          <w:sz w:val="18"/>
          <w:szCs w:val="16"/>
        </w:rPr>
        <w:t>: involucro teso, lucido, trasparente che lascia intravedere le componenti dell’impasto (vedi mortadella).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L’indagine si sviluppa principalmente attraverso:</w:t>
      </w:r>
    </w:p>
    <w:p w:rsidR="00C47F45" w:rsidRPr="00843811" w:rsidRDefault="00C47F45" w:rsidP="00843811">
      <w:pPr>
        <w:numPr>
          <w:ilvl w:val="0"/>
          <w:numId w:val="66"/>
        </w:numPr>
        <w:spacing w:line="240" w:lineRule="atLeast"/>
        <w:ind w:left="360"/>
        <w:jc w:val="both"/>
        <w:rPr>
          <w:rFonts w:ascii="Century Gothic" w:hAnsi="Century Gothic"/>
          <w:sz w:val="18"/>
          <w:szCs w:val="16"/>
        </w:rPr>
      </w:pPr>
      <w:r w:rsidRPr="00843811">
        <w:rPr>
          <w:rFonts w:ascii="Century Gothic" w:hAnsi="Century Gothic"/>
          <w:i/>
          <w:sz w:val="18"/>
          <w:szCs w:val="16"/>
        </w:rPr>
        <w:t xml:space="preserve">l’ispezione </w:t>
      </w:r>
      <w:r w:rsidRPr="00843811">
        <w:rPr>
          <w:rFonts w:ascii="Century Gothic" w:hAnsi="Century Gothic"/>
          <w:sz w:val="18"/>
          <w:szCs w:val="16"/>
        </w:rPr>
        <w:t>che prende in esame la conformazione, il volume, il colore e l’odore del prodotto;</w:t>
      </w:r>
    </w:p>
    <w:p w:rsidR="00C47F45" w:rsidRPr="00843811" w:rsidRDefault="00C47F45" w:rsidP="00843811">
      <w:pPr>
        <w:numPr>
          <w:ilvl w:val="0"/>
          <w:numId w:val="66"/>
        </w:numPr>
        <w:spacing w:line="240" w:lineRule="atLeast"/>
        <w:ind w:left="360"/>
        <w:jc w:val="both"/>
        <w:rPr>
          <w:rFonts w:ascii="Century Gothic" w:hAnsi="Century Gothic"/>
          <w:sz w:val="18"/>
          <w:szCs w:val="16"/>
        </w:rPr>
      </w:pPr>
      <w:r w:rsidRPr="00843811">
        <w:rPr>
          <w:rFonts w:ascii="Century Gothic" w:hAnsi="Century Gothic"/>
          <w:i/>
          <w:sz w:val="18"/>
          <w:szCs w:val="16"/>
        </w:rPr>
        <w:t>la palpazione</w:t>
      </w:r>
      <w:r w:rsidRPr="00843811">
        <w:rPr>
          <w:rFonts w:ascii="Century Gothic" w:hAnsi="Century Gothic"/>
          <w:sz w:val="18"/>
          <w:szCs w:val="16"/>
        </w:rPr>
        <w:t>, per evidenziare la consistenza e l’eventuale eccesso di umidità, untuosità, viscidità, secchezza, rugosità e se vi sono distacchi fra involucro e contenuto;</w:t>
      </w:r>
    </w:p>
    <w:p w:rsidR="00C47F45" w:rsidRPr="00843811" w:rsidRDefault="00C47F45" w:rsidP="00843811">
      <w:pPr>
        <w:numPr>
          <w:ilvl w:val="0"/>
          <w:numId w:val="66"/>
        </w:numPr>
        <w:spacing w:line="240" w:lineRule="atLeast"/>
        <w:ind w:left="360"/>
        <w:jc w:val="both"/>
        <w:rPr>
          <w:rFonts w:ascii="Century Gothic" w:hAnsi="Century Gothic"/>
          <w:sz w:val="18"/>
          <w:szCs w:val="16"/>
        </w:rPr>
      </w:pPr>
      <w:r w:rsidRPr="00843811">
        <w:rPr>
          <w:rFonts w:ascii="Century Gothic" w:hAnsi="Century Gothic"/>
          <w:i/>
          <w:sz w:val="18"/>
          <w:szCs w:val="16"/>
        </w:rPr>
        <w:t>la percussione</w:t>
      </w:r>
      <w:r w:rsidRPr="00843811">
        <w:rPr>
          <w:rFonts w:ascii="Century Gothic" w:hAnsi="Century Gothic"/>
          <w:sz w:val="18"/>
          <w:szCs w:val="16"/>
        </w:rPr>
        <w:t xml:space="preserve">, può essere effettuata sia con le dita che con uno strumento e permette di apprezzare se l’insaccato è in buone condizioni di stagionatura. Se il suono è ottuso significa che la conservazione del prodotto risulta corretta. Nel caso invece di un suono timpanico, localizzato o esteso, siamo in presenza di un’alterazione dovuta o all’errata tecnica di riempimento dell’involucro oppure </w:t>
      </w:r>
      <w:r w:rsidRPr="00843811">
        <w:rPr>
          <w:rFonts w:ascii="Century Gothic" w:hAnsi="Century Gothic"/>
          <w:sz w:val="18"/>
          <w:szCs w:val="16"/>
        </w:rPr>
        <w:lastRenderedPageBreak/>
        <w:t>alla formazione di gas durante il processo di maturazione, in entrambi i casi siamo in presenza di spazi vuoti nell’impasto.</w:t>
      </w:r>
    </w:p>
    <w:p w:rsidR="00C47F45" w:rsidRPr="00843811" w:rsidRDefault="00C47F45" w:rsidP="00843811">
      <w:pPr>
        <w:numPr>
          <w:ilvl w:val="0"/>
          <w:numId w:val="66"/>
        </w:numPr>
        <w:spacing w:line="240" w:lineRule="atLeast"/>
        <w:ind w:left="360"/>
        <w:jc w:val="both"/>
        <w:rPr>
          <w:rFonts w:ascii="Century Gothic" w:hAnsi="Century Gothic"/>
          <w:sz w:val="18"/>
          <w:szCs w:val="16"/>
        </w:rPr>
      </w:pPr>
      <w:r w:rsidRPr="00843811">
        <w:rPr>
          <w:rFonts w:ascii="Century Gothic" w:hAnsi="Century Gothic"/>
          <w:i/>
          <w:sz w:val="18"/>
          <w:szCs w:val="16"/>
        </w:rPr>
        <w:t>l’esplorazione</w:t>
      </w:r>
      <w:r w:rsidRPr="00843811">
        <w:rPr>
          <w:rFonts w:ascii="Century Gothic" w:hAnsi="Century Gothic"/>
          <w:sz w:val="18"/>
          <w:szCs w:val="16"/>
        </w:rPr>
        <w:t>, si esegue con l’aiuto di una sonda d</w:t>
      </w:r>
      <w:r w:rsidR="00287FD9" w:rsidRPr="00843811">
        <w:rPr>
          <w:rFonts w:ascii="Century Gothic" w:hAnsi="Century Gothic"/>
          <w:sz w:val="18"/>
          <w:szCs w:val="16"/>
        </w:rPr>
        <w:t>’</w:t>
      </w:r>
      <w:r w:rsidRPr="00843811">
        <w:rPr>
          <w:rFonts w:ascii="Century Gothic" w:hAnsi="Century Gothic"/>
          <w:sz w:val="18"/>
          <w:szCs w:val="16"/>
        </w:rPr>
        <w:t>osso (metacarpo accessorio di equino) o ancora con un coltello oppure spaccando l’insaccato con le mani; verranno evidenziate le varie caratteristiche che forniscono elementi utili all’indagine quali la resistenza opposta alla penetrazione, l’odore, il colore sia degli strati superficiali che di quelli profondi, l’esistenza di zone cavitarie, il grado di stagionatura, nidi di parassiti e ogni elemento che risulti interessante;</w:t>
      </w:r>
    </w:p>
    <w:p w:rsidR="00C47F45" w:rsidRPr="00843811" w:rsidRDefault="00C47F45" w:rsidP="00843811">
      <w:pPr>
        <w:numPr>
          <w:ilvl w:val="0"/>
          <w:numId w:val="66"/>
        </w:numPr>
        <w:spacing w:line="240" w:lineRule="atLeast"/>
        <w:ind w:left="360"/>
        <w:jc w:val="both"/>
        <w:rPr>
          <w:rFonts w:ascii="Century Gothic" w:hAnsi="Century Gothic"/>
          <w:sz w:val="18"/>
          <w:szCs w:val="16"/>
        </w:rPr>
      </w:pPr>
      <w:r w:rsidRPr="00843811">
        <w:rPr>
          <w:rFonts w:ascii="Century Gothic" w:hAnsi="Century Gothic"/>
          <w:i/>
          <w:sz w:val="18"/>
          <w:szCs w:val="16"/>
        </w:rPr>
        <w:t>l’assaggio</w:t>
      </w:r>
      <w:r w:rsidRPr="00843811">
        <w:rPr>
          <w:rFonts w:ascii="Century Gothic" w:hAnsi="Century Gothic"/>
          <w:sz w:val="18"/>
          <w:szCs w:val="16"/>
        </w:rPr>
        <w:t>, permette di rilevare alterazioni di sapore e se è stata aggiunta un’ eccessiva dose di spezie al fine di coprire aspetti negativi dell’impasto.</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I mezzi d’indagine complementari possono rappresentare la prova determinante sulle condizioni dell’insaccato, qualora le indagini principali non siano state in grado di stabilire con certezza un giudizio inequivocabile e sono rappresentate da:</w:t>
      </w:r>
    </w:p>
    <w:p w:rsidR="00C47F45" w:rsidRPr="00843811" w:rsidRDefault="00C47F45" w:rsidP="00843811">
      <w:pPr>
        <w:numPr>
          <w:ilvl w:val="0"/>
          <w:numId w:val="67"/>
        </w:numPr>
        <w:spacing w:line="240" w:lineRule="atLeast"/>
        <w:ind w:left="360"/>
        <w:jc w:val="both"/>
        <w:rPr>
          <w:rFonts w:ascii="Century Gothic" w:hAnsi="Century Gothic"/>
          <w:sz w:val="18"/>
          <w:szCs w:val="16"/>
        </w:rPr>
      </w:pPr>
      <w:r w:rsidRPr="00843811">
        <w:rPr>
          <w:rFonts w:ascii="Century Gothic" w:hAnsi="Century Gothic"/>
          <w:i/>
          <w:sz w:val="18"/>
          <w:szCs w:val="16"/>
        </w:rPr>
        <w:t>la cottura</w:t>
      </w:r>
      <w:r w:rsidRPr="00843811">
        <w:rPr>
          <w:rFonts w:ascii="Century Gothic" w:hAnsi="Century Gothic"/>
          <w:sz w:val="18"/>
          <w:szCs w:val="16"/>
        </w:rPr>
        <w:t xml:space="preserve"> che viene eseguita per arrostimento o mediante ebollizione e può evidenziare la presenza di odori anomali;</w:t>
      </w:r>
    </w:p>
    <w:p w:rsidR="00C47F45" w:rsidRPr="00843811" w:rsidRDefault="00C47F45" w:rsidP="00843811">
      <w:pPr>
        <w:numPr>
          <w:ilvl w:val="0"/>
          <w:numId w:val="67"/>
        </w:numPr>
        <w:spacing w:line="240" w:lineRule="atLeast"/>
        <w:ind w:left="360"/>
        <w:jc w:val="both"/>
        <w:rPr>
          <w:rFonts w:ascii="Century Gothic" w:hAnsi="Century Gothic"/>
          <w:sz w:val="18"/>
          <w:szCs w:val="16"/>
        </w:rPr>
      </w:pPr>
      <w:r w:rsidRPr="00843811">
        <w:rPr>
          <w:rFonts w:ascii="Century Gothic" w:hAnsi="Century Gothic"/>
          <w:i/>
          <w:sz w:val="18"/>
          <w:szCs w:val="16"/>
        </w:rPr>
        <w:t>esami chimici</w:t>
      </w:r>
      <w:r w:rsidRPr="00843811">
        <w:rPr>
          <w:rFonts w:ascii="Century Gothic" w:hAnsi="Century Gothic"/>
          <w:sz w:val="18"/>
          <w:szCs w:val="16"/>
        </w:rPr>
        <w:t>, solitamente indirizzati a valori precisi come il pH, l’attività dell’acqua, la quantità di grasso, la presenza di additivi;</w:t>
      </w:r>
    </w:p>
    <w:p w:rsidR="00C47F45" w:rsidRPr="00843811" w:rsidRDefault="00C47F45" w:rsidP="00843811">
      <w:pPr>
        <w:numPr>
          <w:ilvl w:val="0"/>
          <w:numId w:val="67"/>
        </w:numPr>
        <w:spacing w:line="240" w:lineRule="atLeast"/>
        <w:ind w:left="360"/>
        <w:jc w:val="both"/>
        <w:rPr>
          <w:rFonts w:ascii="Century Gothic" w:hAnsi="Century Gothic"/>
          <w:sz w:val="18"/>
          <w:szCs w:val="16"/>
        </w:rPr>
      </w:pPr>
      <w:r w:rsidRPr="00843811">
        <w:rPr>
          <w:rFonts w:ascii="Century Gothic" w:hAnsi="Century Gothic"/>
          <w:i/>
          <w:sz w:val="18"/>
          <w:szCs w:val="16"/>
        </w:rPr>
        <w:t>esami sierologici</w:t>
      </w:r>
      <w:r w:rsidRPr="00843811">
        <w:rPr>
          <w:rFonts w:ascii="Century Gothic" w:hAnsi="Century Gothic"/>
          <w:sz w:val="18"/>
          <w:szCs w:val="16"/>
        </w:rPr>
        <w:t>, al fine di evidenziare la specie a cui appartengono le carni utilizzate nella preparazione dell’insaccato. Nella ricerca vengono utilizzate tecniche quali la siero precipitazione o l’immunodiffusione in gel di agar basate sulle proprietà degli antigeni di precipitare in presenza di anticorpi, sono usati in particolare per controllare gli insaccati crudi;</w:t>
      </w:r>
    </w:p>
    <w:p w:rsidR="00C47F45" w:rsidRPr="00843811" w:rsidRDefault="00C47F45" w:rsidP="00843811">
      <w:pPr>
        <w:numPr>
          <w:ilvl w:val="0"/>
          <w:numId w:val="67"/>
        </w:numPr>
        <w:spacing w:line="240" w:lineRule="atLeast"/>
        <w:ind w:left="360"/>
        <w:jc w:val="both"/>
        <w:rPr>
          <w:rFonts w:ascii="Century Gothic" w:hAnsi="Century Gothic"/>
          <w:sz w:val="18"/>
          <w:szCs w:val="16"/>
        </w:rPr>
      </w:pPr>
      <w:r w:rsidRPr="00843811">
        <w:rPr>
          <w:rFonts w:ascii="Century Gothic" w:hAnsi="Century Gothic"/>
          <w:i/>
          <w:sz w:val="18"/>
          <w:szCs w:val="16"/>
        </w:rPr>
        <w:t>esame istologico</w:t>
      </w:r>
      <w:r w:rsidRPr="00843811">
        <w:rPr>
          <w:rFonts w:ascii="Century Gothic" w:hAnsi="Century Gothic"/>
          <w:sz w:val="18"/>
          <w:szCs w:val="16"/>
        </w:rPr>
        <w:t>, è idoneo per effettuare al meglio il controllo sugli impasti finemente sminuzzati che sono tipici della mortadella e dei würstel, eviden-ziando l’eventuale uso improprio di tessuti di scarso pregio come mammella, stomaci, polmoni, ecc.;</w:t>
      </w:r>
    </w:p>
    <w:p w:rsidR="00C47F45" w:rsidRPr="00843811" w:rsidRDefault="00C47F45" w:rsidP="00843811">
      <w:pPr>
        <w:numPr>
          <w:ilvl w:val="0"/>
          <w:numId w:val="67"/>
        </w:numPr>
        <w:spacing w:line="240" w:lineRule="atLeast"/>
        <w:ind w:left="360"/>
        <w:jc w:val="both"/>
        <w:rPr>
          <w:rFonts w:ascii="Century Gothic" w:hAnsi="Century Gothic"/>
          <w:sz w:val="18"/>
          <w:szCs w:val="16"/>
        </w:rPr>
      </w:pPr>
      <w:r w:rsidRPr="00843811">
        <w:rPr>
          <w:rFonts w:ascii="Century Gothic" w:hAnsi="Century Gothic"/>
          <w:i/>
          <w:sz w:val="18"/>
          <w:szCs w:val="16"/>
        </w:rPr>
        <w:t>esame isometrico</w:t>
      </w:r>
      <w:r w:rsidRPr="00843811">
        <w:rPr>
          <w:rFonts w:ascii="Century Gothic" w:hAnsi="Century Gothic"/>
          <w:sz w:val="18"/>
          <w:szCs w:val="16"/>
        </w:rPr>
        <w:t>, determina le percentuali quantitative dei vari componenti dell’impasto;</w:t>
      </w:r>
    </w:p>
    <w:p w:rsidR="00C47F45" w:rsidRPr="00843811" w:rsidRDefault="00C47F45" w:rsidP="00843811">
      <w:pPr>
        <w:numPr>
          <w:ilvl w:val="0"/>
          <w:numId w:val="67"/>
        </w:numPr>
        <w:spacing w:line="240" w:lineRule="atLeast"/>
        <w:ind w:left="360"/>
        <w:jc w:val="both"/>
        <w:rPr>
          <w:rFonts w:ascii="Century Gothic" w:hAnsi="Century Gothic"/>
          <w:sz w:val="18"/>
          <w:szCs w:val="16"/>
        </w:rPr>
      </w:pPr>
      <w:r w:rsidRPr="00843811">
        <w:rPr>
          <w:rFonts w:ascii="Century Gothic" w:hAnsi="Century Gothic"/>
          <w:i/>
          <w:sz w:val="18"/>
          <w:szCs w:val="16"/>
        </w:rPr>
        <w:t>esame batteriologico</w:t>
      </w:r>
      <w:r w:rsidRPr="00843811">
        <w:rPr>
          <w:rFonts w:ascii="Century Gothic" w:hAnsi="Century Gothic"/>
          <w:sz w:val="18"/>
          <w:szCs w:val="16"/>
        </w:rPr>
        <w:t>, eseguito al fine di verificare le condizioni igieniche durante le fasi di lavorazione, nel caso di valutazione della qualità delle materie prime utilizzate oppure in presenza di casi di tossinfezione alimentare.</w:t>
      </w:r>
    </w:p>
    <w:p w:rsidR="00C47F45" w:rsidRPr="00843811" w:rsidRDefault="00C47F45" w:rsidP="00843811">
      <w:pPr>
        <w:spacing w:line="240" w:lineRule="atLeast"/>
        <w:jc w:val="both"/>
        <w:rPr>
          <w:rFonts w:ascii="Century Gothic" w:hAnsi="Century Gothic"/>
          <w:sz w:val="18"/>
          <w:szCs w:val="16"/>
        </w:rPr>
      </w:pPr>
    </w:p>
    <w:p w:rsidR="00C47F45" w:rsidRPr="00843811" w:rsidRDefault="00CA2AA3" w:rsidP="00843811">
      <w:pPr>
        <w:spacing w:line="240" w:lineRule="atLeast"/>
        <w:jc w:val="both"/>
        <w:rPr>
          <w:rFonts w:ascii="Century Gothic" w:hAnsi="Century Gothic"/>
          <w:b/>
          <w:sz w:val="18"/>
          <w:szCs w:val="16"/>
        </w:rPr>
      </w:pPr>
      <w:r>
        <w:rPr>
          <w:rFonts w:ascii="Century Gothic" w:hAnsi="Century Gothic"/>
          <w:b/>
          <w:sz w:val="22"/>
          <w:szCs w:val="16"/>
        </w:rPr>
        <w:t>12.19</w:t>
      </w:r>
      <w:r w:rsidR="00C47F45" w:rsidRPr="00843811">
        <w:rPr>
          <w:rFonts w:ascii="Century Gothic" w:hAnsi="Century Gothic"/>
          <w:b/>
          <w:sz w:val="22"/>
          <w:szCs w:val="16"/>
        </w:rPr>
        <w:t xml:space="preserve">.4 </w:t>
      </w:r>
      <w:r w:rsidR="00C47F45" w:rsidRPr="00843811">
        <w:rPr>
          <w:rFonts w:ascii="Century Gothic" w:hAnsi="Century Gothic"/>
          <w:b/>
          <w:sz w:val="18"/>
          <w:szCs w:val="16"/>
        </w:rPr>
        <w:t>PRINCIPALI DIFETTI E ALTERAZIONI DEGLI INSACCATI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L’esame esterno può evidenziare:</w:t>
      </w:r>
    </w:p>
    <w:p w:rsidR="00C47F45" w:rsidRPr="00843811" w:rsidRDefault="00C47F45" w:rsidP="00843811">
      <w:pPr>
        <w:numPr>
          <w:ilvl w:val="0"/>
          <w:numId w:val="68"/>
        </w:numPr>
        <w:spacing w:line="240" w:lineRule="atLeast"/>
        <w:ind w:left="360"/>
        <w:jc w:val="both"/>
        <w:rPr>
          <w:rFonts w:ascii="Century Gothic" w:hAnsi="Century Gothic"/>
          <w:sz w:val="18"/>
          <w:szCs w:val="16"/>
        </w:rPr>
      </w:pPr>
      <w:r w:rsidRPr="00843811">
        <w:rPr>
          <w:rFonts w:ascii="Century Gothic" w:hAnsi="Century Gothic"/>
          <w:i/>
          <w:sz w:val="18"/>
          <w:szCs w:val="16"/>
        </w:rPr>
        <w:t>ammuffimento</w:t>
      </w:r>
      <w:r w:rsidRPr="00843811">
        <w:rPr>
          <w:rFonts w:ascii="Century Gothic" w:hAnsi="Century Gothic"/>
          <w:sz w:val="18"/>
          <w:szCs w:val="16"/>
        </w:rPr>
        <w:t xml:space="preserve">, (dovuto frequentemente ad </w:t>
      </w:r>
      <w:proofErr w:type="spellStart"/>
      <w:r w:rsidRPr="00843811">
        <w:rPr>
          <w:rFonts w:ascii="Century Gothic" w:hAnsi="Century Gothic"/>
          <w:i/>
          <w:sz w:val="18"/>
          <w:szCs w:val="16"/>
        </w:rPr>
        <w:t>Aspergillus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glaucus</w:t>
      </w:r>
      <w:proofErr w:type="spellEnd"/>
      <w:r w:rsidRPr="00843811">
        <w:rPr>
          <w:rFonts w:ascii="Century Gothic" w:hAnsi="Century Gothic"/>
          <w:i/>
          <w:sz w:val="18"/>
          <w:szCs w:val="16"/>
        </w:rPr>
        <w:t xml:space="preserve"> </w:t>
      </w:r>
      <w:r w:rsidRPr="00843811">
        <w:rPr>
          <w:rFonts w:ascii="Century Gothic" w:hAnsi="Century Gothic"/>
          <w:sz w:val="18"/>
          <w:szCs w:val="16"/>
        </w:rPr>
        <w:t xml:space="preserve">di colorito verde bluastro o verde giallastro, a </w:t>
      </w:r>
      <w:proofErr w:type="spellStart"/>
      <w:r w:rsidRPr="00843811">
        <w:rPr>
          <w:rFonts w:ascii="Century Gothic" w:hAnsi="Century Gothic"/>
          <w:i/>
          <w:sz w:val="18"/>
          <w:szCs w:val="16"/>
        </w:rPr>
        <w:t>Penicillum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glaucum</w:t>
      </w:r>
      <w:proofErr w:type="spellEnd"/>
      <w:r w:rsidRPr="00843811">
        <w:rPr>
          <w:rFonts w:ascii="Century Gothic" w:hAnsi="Century Gothic"/>
          <w:sz w:val="18"/>
          <w:szCs w:val="16"/>
        </w:rPr>
        <w:t xml:space="preserve"> inizialmente biancastro diviene verde azzurrognolo in un secondo momento, a </w:t>
      </w:r>
      <w:proofErr w:type="spellStart"/>
      <w:r w:rsidRPr="00843811">
        <w:rPr>
          <w:rFonts w:ascii="Century Gothic" w:hAnsi="Century Gothic"/>
          <w:i/>
          <w:sz w:val="18"/>
          <w:szCs w:val="16"/>
        </w:rPr>
        <w:t>Mucon</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mucedo</w:t>
      </w:r>
      <w:proofErr w:type="spellEnd"/>
      <w:r w:rsidRPr="00843811">
        <w:rPr>
          <w:rFonts w:ascii="Century Gothic" w:hAnsi="Century Gothic"/>
          <w:i/>
          <w:sz w:val="18"/>
          <w:szCs w:val="16"/>
        </w:rPr>
        <w:t xml:space="preserve"> </w:t>
      </w:r>
      <w:r w:rsidRPr="00843811">
        <w:rPr>
          <w:rFonts w:ascii="Century Gothic" w:hAnsi="Century Gothic"/>
          <w:sz w:val="18"/>
          <w:szCs w:val="16"/>
        </w:rPr>
        <w:t xml:space="preserve">grigiastro oppure a </w:t>
      </w:r>
      <w:proofErr w:type="spellStart"/>
      <w:r w:rsidRPr="00843811">
        <w:rPr>
          <w:rFonts w:ascii="Century Gothic" w:hAnsi="Century Gothic"/>
          <w:i/>
          <w:sz w:val="18"/>
          <w:szCs w:val="16"/>
        </w:rPr>
        <w:t>Torula</w:t>
      </w:r>
      <w:proofErr w:type="spellEnd"/>
      <w:r w:rsidRPr="00843811">
        <w:rPr>
          <w:rFonts w:ascii="Century Gothic" w:hAnsi="Century Gothic"/>
          <w:i/>
          <w:sz w:val="18"/>
          <w:szCs w:val="16"/>
        </w:rPr>
        <w:t xml:space="preserve"> epizoo</w:t>
      </w:r>
      <w:r w:rsidRPr="00843811">
        <w:rPr>
          <w:rFonts w:ascii="Century Gothic" w:hAnsi="Century Gothic"/>
          <w:sz w:val="18"/>
          <w:szCs w:val="16"/>
        </w:rPr>
        <w:t xml:space="preserve"> di colore rosso castagno) se superficiale non pregiudica la commestibilità del prodotto che può essere bonificato, è essenziale che non esistano soluzioni dell’involucro e fenditure o spazi vuoti; la bonifica si effettua mediante spazzolatura; </w:t>
      </w:r>
    </w:p>
    <w:p w:rsidR="00C47F45" w:rsidRPr="00843811" w:rsidRDefault="00C47F45" w:rsidP="00843811">
      <w:pPr>
        <w:numPr>
          <w:ilvl w:val="0"/>
          <w:numId w:val="68"/>
        </w:numPr>
        <w:spacing w:line="240" w:lineRule="atLeast"/>
        <w:ind w:left="360"/>
        <w:jc w:val="both"/>
        <w:rPr>
          <w:rFonts w:ascii="Century Gothic" w:hAnsi="Century Gothic"/>
          <w:i/>
          <w:sz w:val="18"/>
          <w:szCs w:val="16"/>
        </w:rPr>
      </w:pPr>
      <w:proofErr w:type="spellStart"/>
      <w:r w:rsidRPr="00843811">
        <w:rPr>
          <w:rFonts w:ascii="Century Gothic" w:hAnsi="Century Gothic"/>
          <w:i/>
          <w:sz w:val="18"/>
          <w:szCs w:val="16"/>
        </w:rPr>
        <w:t>brinatura</w:t>
      </w:r>
      <w:proofErr w:type="spellEnd"/>
      <w:r w:rsidRPr="00843811">
        <w:rPr>
          <w:rFonts w:ascii="Century Gothic" w:hAnsi="Century Gothic"/>
          <w:sz w:val="18"/>
          <w:szCs w:val="16"/>
        </w:rPr>
        <w:t>,</w:t>
      </w:r>
      <w:r w:rsidRPr="00843811">
        <w:rPr>
          <w:rFonts w:ascii="Century Gothic" w:hAnsi="Century Gothic"/>
          <w:i/>
          <w:sz w:val="18"/>
          <w:szCs w:val="16"/>
        </w:rPr>
        <w:t xml:space="preserve"> </w:t>
      </w:r>
      <w:r w:rsidRPr="00843811">
        <w:rPr>
          <w:rFonts w:ascii="Century Gothic" w:hAnsi="Century Gothic"/>
          <w:sz w:val="18"/>
          <w:szCs w:val="16"/>
        </w:rPr>
        <w:t>è rappresentata da un’efflorescenza biancastra costituita da cristalli finissimi di cloruro di sodio o di fosfato di sodio, dovute la prima ad eccessiva salagione e la seconda a bruschi abbassamenti di temperatura (attorno ai 3-</w:t>
      </w:r>
      <w:smartTag w:uri="urn:schemas-microsoft-com:office:smarttags" w:element="metricconverter">
        <w:smartTagPr>
          <w:attr w:name="ProductID" w:val="5ﾰC"/>
        </w:smartTagPr>
        <w:r w:rsidRPr="00843811">
          <w:rPr>
            <w:rFonts w:ascii="Century Gothic" w:hAnsi="Century Gothic"/>
            <w:sz w:val="18"/>
            <w:szCs w:val="16"/>
          </w:rPr>
          <w:lastRenderedPageBreak/>
          <w:t>5°C</w:t>
        </w:r>
      </w:smartTag>
      <w:r w:rsidRPr="00843811">
        <w:rPr>
          <w:rFonts w:ascii="Century Gothic" w:hAnsi="Century Gothic"/>
          <w:sz w:val="18"/>
          <w:szCs w:val="16"/>
        </w:rPr>
        <w:t>), associati ad un’attività dell’acqua inferiore al 40%. È possibile la bonifica con la pratica descritta per l’ammuffimento;</w:t>
      </w:r>
    </w:p>
    <w:p w:rsidR="00C47F45" w:rsidRPr="00843811" w:rsidRDefault="00C47F45" w:rsidP="00843811">
      <w:pPr>
        <w:numPr>
          <w:ilvl w:val="0"/>
          <w:numId w:val="68"/>
        </w:numPr>
        <w:spacing w:line="240" w:lineRule="atLeast"/>
        <w:ind w:left="360"/>
        <w:jc w:val="both"/>
        <w:rPr>
          <w:rFonts w:ascii="Century Gothic" w:hAnsi="Century Gothic"/>
          <w:i/>
          <w:sz w:val="18"/>
          <w:szCs w:val="16"/>
        </w:rPr>
      </w:pPr>
      <w:r w:rsidRPr="00843811">
        <w:rPr>
          <w:rFonts w:ascii="Century Gothic" w:hAnsi="Century Gothic"/>
          <w:i/>
          <w:sz w:val="18"/>
          <w:szCs w:val="16"/>
        </w:rPr>
        <w:t>colorazioni anormali,</w:t>
      </w:r>
      <w:r w:rsidRPr="00843811">
        <w:rPr>
          <w:rFonts w:ascii="Century Gothic" w:hAnsi="Century Gothic"/>
          <w:sz w:val="18"/>
          <w:szCs w:val="16"/>
        </w:rPr>
        <w:t xml:space="preserve"> dovute a condizioni ambientali non idonee (aria troppo umida e stagnante) oppure allo sviluppo di colonie fungine che pregiudicano la conservabilità e il consumo del prodotto;</w:t>
      </w:r>
    </w:p>
    <w:p w:rsidR="00C47F45" w:rsidRPr="00843811" w:rsidRDefault="00C47F45" w:rsidP="00843811">
      <w:pPr>
        <w:numPr>
          <w:ilvl w:val="0"/>
          <w:numId w:val="68"/>
        </w:numPr>
        <w:spacing w:line="240" w:lineRule="atLeast"/>
        <w:ind w:left="360"/>
        <w:jc w:val="both"/>
        <w:rPr>
          <w:rFonts w:ascii="Century Gothic" w:hAnsi="Century Gothic"/>
          <w:sz w:val="18"/>
          <w:szCs w:val="16"/>
        </w:rPr>
      </w:pPr>
      <w:r w:rsidRPr="00843811">
        <w:rPr>
          <w:rFonts w:ascii="Century Gothic" w:hAnsi="Century Gothic"/>
          <w:i/>
          <w:sz w:val="18"/>
          <w:szCs w:val="16"/>
        </w:rPr>
        <w:t>fosforescenza</w:t>
      </w:r>
      <w:r w:rsidRPr="00843811">
        <w:rPr>
          <w:rFonts w:ascii="Century Gothic" w:hAnsi="Century Gothic"/>
          <w:sz w:val="18"/>
          <w:szCs w:val="16"/>
        </w:rPr>
        <w:t xml:space="preserve">, si manifesta nel caso di conservazione promiscua di insaccati con prodotti ittici perché si sviluppano dei germi </w:t>
      </w:r>
      <w:proofErr w:type="spellStart"/>
      <w:r w:rsidRPr="00843811">
        <w:rPr>
          <w:rFonts w:ascii="Century Gothic" w:hAnsi="Century Gothic"/>
          <w:sz w:val="18"/>
          <w:szCs w:val="16"/>
        </w:rPr>
        <w:t>fotobatteri</w:t>
      </w:r>
      <w:proofErr w:type="spellEnd"/>
      <w:r w:rsidRPr="00843811">
        <w:rPr>
          <w:rFonts w:ascii="Century Gothic" w:hAnsi="Century Gothic"/>
          <w:sz w:val="18"/>
          <w:szCs w:val="16"/>
        </w:rPr>
        <w:t xml:space="preserve"> (</w:t>
      </w:r>
      <w:proofErr w:type="spellStart"/>
      <w:r w:rsidRPr="00843811">
        <w:rPr>
          <w:rFonts w:ascii="Century Gothic" w:hAnsi="Century Gothic"/>
          <w:i/>
          <w:sz w:val="18"/>
          <w:szCs w:val="16"/>
        </w:rPr>
        <w:t>Photobacterium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phosphorescens</w:t>
      </w:r>
      <w:proofErr w:type="spellEnd"/>
      <w:r w:rsidRPr="00843811">
        <w:rPr>
          <w:rFonts w:ascii="Century Gothic" w:hAnsi="Century Gothic"/>
          <w:sz w:val="18"/>
          <w:szCs w:val="16"/>
        </w:rPr>
        <w:t>) che non destano preoccupazioni di carattere sanitario ma conferiscono all’insaccato odore stantio e sapore nauseante, caratteristiche queste che non ne consentono il consumo;</w:t>
      </w:r>
    </w:p>
    <w:p w:rsidR="00C47F45" w:rsidRPr="00843811" w:rsidRDefault="00C47F45" w:rsidP="00843811">
      <w:pPr>
        <w:numPr>
          <w:ilvl w:val="0"/>
          <w:numId w:val="68"/>
        </w:numPr>
        <w:spacing w:line="240" w:lineRule="atLeast"/>
        <w:ind w:left="360"/>
        <w:jc w:val="both"/>
        <w:rPr>
          <w:rFonts w:ascii="Century Gothic" w:hAnsi="Century Gothic"/>
          <w:sz w:val="18"/>
          <w:szCs w:val="16"/>
        </w:rPr>
      </w:pPr>
      <w:r w:rsidRPr="00843811">
        <w:rPr>
          <w:rFonts w:ascii="Century Gothic" w:hAnsi="Century Gothic"/>
          <w:i/>
          <w:sz w:val="18"/>
          <w:szCs w:val="16"/>
        </w:rPr>
        <w:t>alterazioni da zooparassiti</w:t>
      </w:r>
      <w:r w:rsidRPr="00843811">
        <w:rPr>
          <w:rFonts w:ascii="Century Gothic" w:hAnsi="Century Gothic"/>
          <w:sz w:val="18"/>
          <w:szCs w:val="16"/>
        </w:rPr>
        <w:t>, nella maggior parte dei casi sono rappresentate da larve di insetti (coleotteri, lepidotteri), ma negli insaccati risultano poco frequenti rispetto alle carni fresche e ai grassi salati. Dal punto di vista ispettivo l’insaccato può essere risanato se l’alterazione è limitata, ma in caso di sequestro parziale o totale dei prodotti è necessario bonificare gli ambienti con opportuni trattamenti disinfestanti.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L’esame della massa interna porta ad evidenziare molteplici alterazioni, che di seguito sono brevemente accennate:</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 xml:space="preserve">spaccature: </w:t>
      </w:r>
      <w:r w:rsidRPr="00843811">
        <w:rPr>
          <w:rFonts w:ascii="Century Gothic" w:hAnsi="Century Gothic"/>
          <w:sz w:val="18"/>
          <w:szCs w:val="16"/>
        </w:rPr>
        <w:t>longitudinali tipiche degli insaccati stagionati o trasversali tipiche degli insaccati cotti, portano spesso al sequestro e alla distruzione dei prodotti;</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incrostazione</w:t>
      </w:r>
      <w:r w:rsidRPr="00843811">
        <w:rPr>
          <w:rFonts w:ascii="Century Gothic" w:hAnsi="Century Gothic"/>
          <w:sz w:val="18"/>
          <w:szCs w:val="16"/>
        </w:rPr>
        <w:t>, negli insaccati stagionati sottoposti a trattamento di essiccazione troppo veloce con conseguente formazione di una crosta superficiale che impedisce un adeguato processo di asciugatura delle parti più interne;</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indurimento</w:t>
      </w:r>
      <w:r w:rsidRPr="00843811">
        <w:rPr>
          <w:rFonts w:ascii="Century Gothic" w:hAnsi="Century Gothic"/>
          <w:sz w:val="18"/>
          <w:szCs w:val="16"/>
        </w:rPr>
        <w:t>, ambienti di stagionatura troppo asciutti e ventilati. L’alterazione non ha alcun significato sanitario pur tuttavia il prodotto, generalmente, viene escluso dalla commercializzazione;</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rammollimento dell’impasto</w:t>
      </w:r>
      <w:r w:rsidRPr="00843811">
        <w:rPr>
          <w:rFonts w:ascii="Century Gothic" w:hAnsi="Century Gothic"/>
          <w:sz w:val="18"/>
          <w:szCs w:val="16"/>
        </w:rPr>
        <w:t>, si verifica in particolare negli insaccati cotti a causa di tessuti animali (pancreas e stomaco) presenti nell’impasto che contengono enzimi proteolitici. Questi insaccati per l’aspetto commerciale sono inutilizzabili;</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proofErr w:type="spellStart"/>
      <w:r w:rsidRPr="00843811">
        <w:rPr>
          <w:rFonts w:ascii="Century Gothic" w:hAnsi="Century Gothic"/>
          <w:i/>
          <w:sz w:val="18"/>
          <w:szCs w:val="16"/>
        </w:rPr>
        <w:t>ingrigiamento</w:t>
      </w:r>
      <w:proofErr w:type="spellEnd"/>
      <w:r w:rsidRPr="00843811">
        <w:rPr>
          <w:rFonts w:ascii="Century Gothic" w:hAnsi="Century Gothic"/>
          <w:i/>
          <w:sz w:val="18"/>
          <w:szCs w:val="16"/>
        </w:rPr>
        <w:t xml:space="preserve"> dell’impasto</w:t>
      </w:r>
      <w:r w:rsidRPr="00843811">
        <w:rPr>
          <w:rFonts w:ascii="Century Gothic" w:hAnsi="Century Gothic"/>
          <w:sz w:val="18"/>
          <w:szCs w:val="16"/>
        </w:rPr>
        <w:t>, presente negli insaccati stagionati e cotti; possibile bonifica;</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proofErr w:type="spellStart"/>
      <w:r w:rsidRPr="00843811">
        <w:rPr>
          <w:rFonts w:ascii="Century Gothic" w:hAnsi="Century Gothic"/>
          <w:i/>
          <w:sz w:val="18"/>
          <w:szCs w:val="16"/>
        </w:rPr>
        <w:t>inverdimento</w:t>
      </w:r>
      <w:proofErr w:type="spellEnd"/>
      <w:r w:rsidRPr="00843811">
        <w:rPr>
          <w:rFonts w:ascii="Century Gothic" w:hAnsi="Century Gothic"/>
          <w:i/>
          <w:sz w:val="18"/>
          <w:szCs w:val="16"/>
        </w:rPr>
        <w:t xml:space="preserve"> dell’impasto</w:t>
      </w:r>
      <w:r w:rsidRPr="00843811">
        <w:rPr>
          <w:rFonts w:ascii="Century Gothic" w:hAnsi="Century Gothic"/>
          <w:sz w:val="18"/>
          <w:szCs w:val="16"/>
        </w:rPr>
        <w:t>, ad opera di fattori chimico-fisici o di natura batterica;</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impasto filamentoso</w:t>
      </w:r>
      <w:r w:rsidRPr="00843811">
        <w:rPr>
          <w:rFonts w:ascii="Century Gothic" w:hAnsi="Century Gothic"/>
          <w:sz w:val="18"/>
          <w:szCs w:val="16"/>
        </w:rPr>
        <w:t>, poco frequente e tipico degli impasti stagionati;</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inacidimento</w:t>
      </w:r>
      <w:r w:rsidRPr="00843811">
        <w:rPr>
          <w:rFonts w:ascii="Century Gothic" w:hAnsi="Century Gothic"/>
          <w:sz w:val="18"/>
          <w:szCs w:val="16"/>
        </w:rPr>
        <w:t>, si percepisce dall’odore e dal sapore;</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irrancidimento</w:t>
      </w:r>
      <w:r w:rsidRPr="00843811">
        <w:rPr>
          <w:rFonts w:ascii="Century Gothic" w:hAnsi="Century Gothic"/>
          <w:sz w:val="18"/>
          <w:szCs w:val="16"/>
        </w:rPr>
        <w:t>, frequente negli insaccati stagionati nelle loro porzioni grasse;</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putrefazione</w:t>
      </w:r>
      <w:r w:rsidRPr="00843811">
        <w:rPr>
          <w:rFonts w:ascii="Century Gothic" w:hAnsi="Century Gothic"/>
          <w:sz w:val="18"/>
          <w:szCs w:val="16"/>
        </w:rPr>
        <w:t>, frequente e colpisce sia i prodotti stagionati che quelli freschi;</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maturazione o fermentazione ammoniacale</w:t>
      </w:r>
      <w:r w:rsidRPr="00843811">
        <w:rPr>
          <w:rFonts w:ascii="Century Gothic" w:hAnsi="Century Gothic"/>
          <w:sz w:val="18"/>
          <w:szCs w:val="16"/>
        </w:rPr>
        <w:t>, s’instaura con pH superiore a 6;</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maturazione mefitica</w:t>
      </w:r>
      <w:r w:rsidRPr="00843811">
        <w:rPr>
          <w:rFonts w:ascii="Century Gothic" w:hAnsi="Century Gothic"/>
          <w:sz w:val="18"/>
          <w:szCs w:val="16"/>
        </w:rPr>
        <w:t>, propria degli insaccati freschi, è una autolisi dovuta a degradazione enzimatica delle sostanze proteiche;</w:t>
      </w:r>
    </w:p>
    <w:p w:rsidR="00C47F45" w:rsidRPr="00843811" w:rsidRDefault="00C47F45" w:rsidP="00843811">
      <w:pPr>
        <w:numPr>
          <w:ilvl w:val="0"/>
          <w:numId w:val="69"/>
        </w:numPr>
        <w:spacing w:line="240" w:lineRule="atLeast"/>
        <w:ind w:left="360"/>
        <w:jc w:val="both"/>
        <w:rPr>
          <w:rFonts w:ascii="Century Gothic" w:hAnsi="Century Gothic"/>
          <w:i/>
          <w:sz w:val="18"/>
          <w:szCs w:val="16"/>
        </w:rPr>
      </w:pPr>
      <w:r w:rsidRPr="00843811">
        <w:rPr>
          <w:rFonts w:ascii="Century Gothic" w:hAnsi="Century Gothic"/>
          <w:i/>
          <w:sz w:val="18"/>
          <w:szCs w:val="16"/>
        </w:rPr>
        <w:t>fermentazione acida</w:t>
      </w:r>
      <w:r w:rsidRPr="00843811">
        <w:rPr>
          <w:rFonts w:ascii="Century Gothic" w:hAnsi="Century Gothic"/>
          <w:sz w:val="18"/>
          <w:szCs w:val="16"/>
        </w:rPr>
        <w:t xml:space="preserve">, propria degli insaccati di pronto consumo con impasto contenente fegato, sangue o altre sostanze </w:t>
      </w:r>
      <w:proofErr w:type="spellStart"/>
      <w:r w:rsidRPr="00843811">
        <w:rPr>
          <w:rFonts w:ascii="Century Gothic" w:hAnsi="Century Gothic"/>
          <w:sz w:val="18"/>
          <w:szCs w:val="16"/>
        </w:rPr>
        <w:t>idrocarbonate</w:t>
      </w:r>
      <w:proofErr w:type="spellEnd"/>
      <w:r w:rsidRPr="00843811">
        <w:rPr>
          <w:rFonts w:ascii="Century Gothic" w:hAnsi="Century Gothic"/>
          <w:sz w:val="18"/>
          <w:szCs w:val="16"/>
        </w:rPr>
        <w:t>, preparati nelle stagioni calde o in ambienti con scarsa igiene.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b/>
          <w:sz w:val="22"/>
          <w:szCs w:val="16"/>
        </w:rPr>
        <w:lastRenderedPageBreak/>
        <w:t>12.</w:t>
      </w:r>
      <w:r w:rsidR="00CA2AA3">
        <w:rPr>
          <w:rFonts w:ascii="Century Gothic" w:hAnsi="Century Gothic"/>
          <w:b/>
          <w:sz w:val="22"/>
          <w:szCs w:val="16"/>
        </w:rPr>
        <w:t>20</w:t>
      </w:r>
      <w:r w:rsidRPr="00843811">
        <w:rPr>
          <w:rFonts w:ascii="Century Gothic" w:hAnsi="Century Gothic"/>
          <w:b/>
          <w:sz w:val="16"/>
          <w:szCs w:val="16"/>
        </w:rPr>
        <w:t xml:space="preserve"> </w:t>
      </w:r>
      <w:r w:rsidRPr="00843811">
        <w:rPr>
          <w:rFonts w:ascii="Century Gothic" w:hAnsi="Century Gothic"/>
          <w:b/>
          <w:sz w:val="18"/>
          <w:szCs w:val="16"/>
        </w:rPr>
        <w:t xml:space="preserve">PRODOTTI DELLA PESCA, MOLLUSCHI BIVALVI </w:t>
      </w:r>
      <w:proofErr w:type="spellStart"/>
      <w:r w:rsidRPr="00843811">
        <w:rPr>
          <w:rFonts w:ascii="Century Gothic" w:hAnsi="Century Gothic"/>
          <w:b/>
          <w:sz w:val="18"/>
          <w:szCs w:val="16"/>
        </w:rPr>
        <w:t>VIVI</w:t>
      </w:r>
      <w:proofErr w:type="spellEnd"/>
      <w:r w:rsidRPr="00843811">
        <w:rPr>
          <w:rFonts w:ascii="Century Gothic" w:hAnsi="Century Gothic"/>
          <w:b/>
          <w:sz w:val="18"/>
          <w:szCs w:val="16"/>
        </w:rPr>
        <w:t xml:space="preserve">, COSCE </w:t>
      </w:r>
      <w:proofErr w:type="spellStart"/>
      <w:r w:rsidRPr="00843811">
        <w:rPr>
          <w:rFonts w:ascii="Century Gothic" w:hAnsi="Century Gothic"/>
          <w:b/>
          <w:sz w:val="18"/>
          <w:szCs w:val="16"/>
        </w:rPr>
        <w:t>DI</w:t>
      </w:r>
      <w:proofErr w:type="spellEnd"/>
      <w:r w:rsidRPr="00843811">
        <w:rPr>
          <w:rFonts w:ascii="Century Gothic" w:hAnsi="Century Gothic"/>
          <w:b/>
          <w:sz w:val="18"/>
          <w:szCs w:val="16"/>
        </w:rPr>
        <w:t xml:space="preserve"> RANA E LUMACHE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sidRPr="00843811">
        <w:rPr>
          <w:rFonts w:ascii="Century Gothic" w:hAnsi="Century Gothic"/>
          <w:sz w:val="18"/>
          <w:szCs w:val="16"/>
        </w:rPr>
        <w:t xml:space="preserve">(S. </w:t>
      </w:r>
      <w:proofErr w:type="spellStart"/>
      <w:smartTag w:uri="urn:schemas-microsoft-com:office:smarttags" w:element="PersonName">
        <w:smartTag w:uri="urn:schemas-microsoft-com:office:smarttags" w:element="PersonName">
          <w:r w:rsidRPr="00843811">
            <w:rPr>
              <w:rFonts w:ascii="Century Gothic" w:hAnsi="Century Gothic"/>
              <w:sz w:val="18"/>
              <w:szCs w:val="16"/>
            </w:rPr>
            <w:t>Ferrari</w:t>
          </w:r>
        </w:smartTag>
        <w:r w:rsidRPr="00843811">
          <w:rPr>
            <w:rFonts w:ascii="Century Gothic" w:hAnsi="Century Gothic"/>
            <w:sz w:val="18"/>
            <w:szCs w:val="16"/>
          </w:rPr>
          <w:t>ni</w:t>
        </w:r>
      </w:smartTag>
      <w:proofErr w:type="spellEnd"/>
      <w:r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 prodotti ittici, le rane e le lumache, rappresentano specie animali molto diverse fra loro e vengono classificate come segue:</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crostacei (aragoste, gamberi, astici, scampi, granseole, ecc.);</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molluschi: </w:t>
      </w:r>
      <w:r w:rsidRPr="00843811">
        <w:rPr>
          <w:rFonts w:ascii="Century Gothic" w:hAnsi="Century Gothic"/>
          <w:i/>
          <w:sz w:val="18"/>
          <w:szCs w:val="16"/>
        </w:rPr>
        <w:t>cefalopodi</w:t>
      </w:r>
      <w:r w:rsidRPr="00843811">
        <w:rPr>
          <w:rFonts w:ascii="Century Gothic" w:hAnsi="Century Gothic"/>
          <w:sz w:val="18"/>
          <w:szCs w:val="16"/>
        </w:rPr>
        <w:t xml:space="preserve"> (seppie, totani, moscardini, polpi, ecc.) sono i più evoluti dell’ordine e alcuni presentano una conchiglia interna detta gladio o stilo; </w:t>
      </w:r>
      <w:r w:rsidRPr="00843811">
        <w:rPr>
          <w:rFonts w:ascii="Century Gothic" w:hAnsi="Century Gothic"/>
          <w:i/>
          <w:sz w:val="18"/>
          <w:szCs w:val="16"/>
        </w:rPr>
        <w:t>gasteropodi</w:t>
      </w:r>
      <w:r w:rsidRPr="00843811">
        <w:rPr>
          <w:rFonts w:ascii="Century Gothic" w:hAnsi="Century Gothic"/>
          <w:sz w:val="18"/>
          <w:szCs w:val="16"/>
        </w:rPr>
        <w:t xml:space="preserve">, che presentano una conchiglia unica esterna (murici, patelle, lumache di mare); </w:t>
      </w:r>
      <w:r w:rsidRPr="00843811">
        <w:rPr>
          <w:rFonts w:ascii="Century Gothic" w:hAnsi="Century Gothic"/>
          <w:i/>
          <w:sz w:val="18"/>
          <w:szCs w:val="16"/>
        </w:rPr>
        <w:t>lamellibranchi o bivalvi,</w:t>
      </w:r>
      <w:r w:rsidRPr="00843811">
        <w:rPr>
          <w:rFonts w:ascii="Century Gothic" w:hAnsi="Century Gothic"/>
          <w:sz w:val="18"/>
          <w:szCs w:val="16"/>
        </w:rPr>
        <w:t xml:space="preserve"> conosciuti come frutti di mare (mitili o cozze, ostriche, vongole, </w:t>
      </w:r>
      <w:proofErr w:type="spellStart"/>
      <w:r w:rsidRPr="00843811">
        <w:rPr>
          <w:rFonts w:ascii="Century Gothic" w:hAnsi="Century Gothic"/>
          <w:sz w:val="18"/>
          <w:szCs w:val="16"/>
        </w:rPr>
        <w:t>fasolari</w:t>
      </w:r>
      <w:proofErr w:type="spellEnd"/>
      <w:r w:rsidRPr="00843811">
        <w:rPr>
          <w:rFonts w:ascii="Century Gothic" w:hAnsi="Century Gothic"/>
          <w:sz w:val="18"/>
          <w:szCs w:val="16"/>
        </w:rPr>
        <w:t>, telline, cannolicchi, ecc.) sono muniti di due lamelle esterne (valve) che costituiscono il loro guscio;</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pesci (trote, merluzzi, sgombri, alici, tonni, tinche, storione, pesce gatto, ecc.);</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tunicati (uovo o limone di mare);</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echinodermi (riccio di mare);</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mammiferi marini (balene, foche, delfini);</w:t>
      </w:r>
    </w:p>
    <w:p w:rsidR="00C47F45" w:rsidRPr="00843811" w:rsidRDefault="00C47F45" w:rsidP="00843811">
      <w:pPr>
        <w:widowControl w:val="0"/>
        <w:numPr>
          <w:ilvl w:val="0"/>
          <w:numId w:val="7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rettili (testuggini).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Altri alimenti di origine animale non strettamente ittici ma legati all’ambiente acquatico, presi in considerazione dalle normative del “pacchetto igiene” sono:</w:t>
      </w:r>
    </w:p>
    <w:p w:rsidR="00C47F45" w:rsidRPr="00843811" w:rsidRDefault="00C47F45" w:rsidP="00843811">
      <w:pPr>
        <w:widowControl w:val="0"/>
        <w:numPr>
          <w:ilvl w:val="0"/>
          <w:numId w:val="7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anfibi (rane);</w:t>
      </w:r>
    </w:p>
    <w:p w:rsidR="00C47F45" w:rsidRPr="00843811" w:rsidRDefault="00C47F45" w:rsidP="00843811">
      <w:pPr>
        <w:widowControl w:val="0"/>
        <w:numPr>
          <w:ilvl w:val="0"/>
          <w:numId w:val="71"/>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gasteropodi terrestri (lumache).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normativa attuale ha preso coscienza delle enormi differenze tra i vari prodotti che attingiamo dal mare, dalle acque dolci (laghi e fiumi) e dall’acquicoltura; a tal proposito, nell’allegato del Reg. (CE) n. 853/04 si distinguono in particolare le seguenti definizioni:</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«Molluschi bivalvi»: i molluschi lamellibranchi filtratori.</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«Prodotti della pesca»: tutti gli animali marini o di acqua dolce (ad eccezione dei molluschi bivalvi vivi, echinodermi vivi, tunicati vivi e gasteropodi marini vivi e di tutti i mammiferi, rettili e rane), selvatici o di allevamento, e tutte le forme, parti e prodotti commestibili di tali animali;</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«Prodotto della pesca separato meccanicamente»: prodotto ottenuto rimuovendo la carne dai prodotti della pesca utilizzando mezzi meccanici che conducono alla perdita o modificazione della struttura della carne.</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«Prodotti della pesca freschi»: i prodotti della pesca non trasformati, interi o preparati, compresi i prodotti imballati sotto vuoto o in atmosfera modificata che, ai fini della conservazione, non hanno subito alcun trattamento diverso dalla refrigerazione, intesa a garantirne la conservazione.</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«Prodotti della pesca preparati»: i prodotti della pesca non trasformati sottoposti ad una operazione che ne abbia modificato l'integrità anatomica, quali l'eviscerazione, la decapitazione, l'</w:t>
      </w:r>
      <w:proofErr w:type="spellStart"/>
      <w:r w:rsidRPr="00843811">
        <w:rPr>
          <w:rFonts w:ascii="Century Gothic" w:hAnsi="Century Gothic"/>
          <w:sz w:val="18"/>
          <w:szCs w:val="16"/>
        </w:rPr>
        <w:t>affettatura</w:t>
      </w:r>
      <w:proofErr w:type="spellEnd"/>
      <w:r w:rsidRPr="00843811">
        <w:rPr>
          <w:rFonts w:ascii="Century Gothic" w:hAnsi="Century Gothic"/>
          <w:sz w:val="18"/>
          <w:szCs w:val="16"/>
        </w:rPr>
        <w:t xml:space="preserve">, la </w:t>
      </w:r>
      <w:proofErr w:type="spellStart"/>
      <w:r w:rsidRPr="00843811">
        <w:rPr>
          <w:rFonts w:ascii="Century Gothic" w:hAnsi="Century Gothic"/>
          <w:sz w:val="18"/>
          <w:szCs w:val="16"/>
        </w:rPr>
        <w:t>sfilettatura</w:t>
      </w:r>
      <w:proofErr w:type="spellEnd"/>
      <w:r w:rsidRPr="00843811">
        <w:rPr>
          <w:rFonts w:ascii="Century Gothic" w:hAnsi="Century Gothic"/>
          <w:sz w:val="18"/>
          <w:szCs w:val="16"/>
        </w:rPr>
        <w:t xml:space="preserve"> e la tritatura.</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«Prodotti della pesca trasformati»: i prodotti trasformati risultanti dalla trasformazione di prodotti della pesca o dall'ulteriore trasformazione di detti prodotti trasformati.</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«Cosce di rana»: le parti posteriori del corpo sezionato trasversalmente dietro </w:t>
      </w:r>
      <w:r w:rsidRPr="00843811">
        <w:rPr>
          <w:rFonts w:ascii="Century Gothic" w:hAnsi="Century Gothic"/>
          <w:sz w:val="18"/>
          <w:szCs w:val="16"/>
        </w:rPr>
        <w:lastRenderedPageBreak/>
        <w:t xml:space="preserve">alle membra anteriori, eviscerate e spellate, provenienti dalla specie Rana sp. (famiglia </w:t>
      </w:r>
      <w:proofErr w:type="spellStart"/>
      <w:r w:rsidRPr="00843811">
        <w:rPr>
          <w:rFonts w:ascii="Century Gothic" w:hAnsi="Century Gothic"/>
          <w:sz w:val="18"/>
          <w:szCs w:val="16"/>
        </w:rPr>
        <w:t>ranidi</w:t>
      </w:r>
      <w:proofErr w:type="spellEnd"/>
      <w:r w:rsidRPr="00843811">
        <w:rPr>
          <w:rFonts w:ascii="Century Gothic" w:hAnsi="Century Gothic"/>
          <w:sz w:val="18"/>
          <w:szCs w:val="16"/>
        </w:rPr>
        <w:t>).</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 xml:space="preserve">«Lumache»: i gasteropodi terrestri delle specie </w:t>
      </w:r>
      <w:proofErr w:type="spellStart"/>
      <w:r w:rsidRPr="00843811">
        <w:rPr>
          <w:rFonts w:ascii="Century Gothic" w:hAnsi="Century Gothic"/>
          <w:i/>
          <w:sz w:val="18"/>
          <w:szCs w:val="16"/>
        </w:rPr>
        <w:t>Helix</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Pomatia</w:t>
      </w:r>
      <w:proofErr w:type="spellEnd"/>
      <w:r w:rsidRPr="00843811">
        <w:rPr>
          <w:rFonts w:ascii="Century Gothic" w:hAnsi="Century Gothic"/>
          <w:i/>
          <w:sz w:val="18"/>
          <w:szCs w:val="16"/>
        </w:rPr>
        <w:t xml:space="preserve"> L., </w:t>
      </w:r>
      <w:proofErr w:type="spellStart"/>
      <w:r w:rsidRPr="00843811">
        <w:rPr>
          <w:rFonts w:ascii="Century Gothic" w:hAnsi="Century Gothic"/>
          <w:i/>
          <w:sz w:val="18"/>
          <w:szCs w:val="16"/>
        </w:rPr>
        <w:t>Helix</w:t>
      </w:r>
      <w:proofErr w:type="spellEnd"/>
      <w:r w:rsidRPr="00843811">
        <w:rPr>
          <w:rFonts w:ascii="Century Gothic" w:hAnsi="Century Gothic"/>
          <w:i/>
          <w:sz w:val="18"/>
          <w:szCs w:val="16"/>
        </w:rPr>
        <w:t xml:space="preserve"> Aspersa </w:t>
      </w:r>
      <w:proofErr w:type="spellStart"/>
      <w:r w:rsidRPr="00843811">
        <w:rPr>
          <w:rFonts w:ascii="Century Gothic" w:hAnsi="Century Gothic"/>
          <w:i/>
          <w:sz w:val="18"/>
          <w:szCs w:val="16"/>
        </w:rPr>
        <w:t>Muller</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Helix</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lucorum</w:t>
      </w:r>
      <w:proofErr w:type="spellEnd"/>
      <w:r w:rsidRPr="00843811">
        <w:rPr>
          <w:rFonts w:ascii="Century Gothic" w:hAnsi="Century Gothic"/>
          <w:i/>
          <w:sz w:val="18"/>
          <w:szCs w:val="16"/>
        </w:rPr>
        <w:t xml:space="preserve"> </w:t>
      </w:r>
      <w:r w:rsidRPr="00843811">
        <w:rPr>
          <w:rFonts w:ascii="Century Gothic" w:hAnsi="Century Gothic"/>
          <w:sz w:val="18"/>
          <w:szCs w:val="16"/>
        </w:rPr>
        <w:t xml:space="preserve">e specie appartenenti alla famiglia </w:t>
      </w:r>
      <w:proofErr w:type="spellStart"/>
      <w:r w:rsidRPr="00843811">
        <w:rPr>
          <w:rFonts w:ascii="Century Gothic" w:hAnsi="Century Gothic"/>
          <w:sz w:val="18"/>
          <w:szCs w:val="16"/>
        </w:rPr>
        <w:t>acatinidi</w:t>
      </w:r>
      <w:proofErr w:type="spellEnd"/>
      <w:r w:rsidRPr="00843811">
        <w:rPr>
          <w:rFonts w:ascii="Century Gothic" w:hAnsi="Century Gothic"/>
          <w:sz w:val="18"/>
          <w:szCs w:val="16"/>
        </w:rPr>
        <w:t>.</w:t>
      </w:r>
    </w:p>
    <w:p w:rsidR="00C47F45" w:rsidRPr="00843811" w:rsidRDefault="00C47F45" w:rsidP="00843811">
      <w:pPr>
        <w:widowControl w:val="0"/>
        <w:numPr>
          <w:ilvl w:val="0"/>
          <w:numId w:val="72"/>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«Prodotti d'origine animale»: [ ] molluschi bivalvi vivi, echinodermi vivi, tunicati vivi e gasteropodi marini vivi destinati al consumo umano, [ ].</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pacing w:val="-2"/>
          <w:sz w:val="18"/>
          <w:szCs w:val="16"/>
        </w:rPr>
      </w:pPr>
      <w:r w:rsidRPr="00843811">
        <w:rPr>
          <w:rFonts w:ascii="Century Gothic" w:hAnsi="Century Gothic"/>
          <w:spacing w:val="-2"/>
          <w:sz w:val="18"/>
          <w:szCs w:val="16"/>
        </w:rPr>
        <w:t xml:space="preserve">Dalle informazioni suddette si evince che per giungere al consumatore finale, il percorso che questa tipologia di prodotti intraprende è molto diverso a seconda dei casi; infatti mentre alcuni possono essere congelati direttamente nella nave officina o </w:t>
      </w:r>
      <w:r w:rsidR="00287FD9" w:rsidRPr="00843811">
        <w:rPr>
          <w:rFonts w:ascii="Century Gothic" w:hAnsi="Century Gothic"/>
          <w:spacing w:val="-2"/>
          <w:sz w:val="18"/>
          <w:szCs w:val="16"/>
        </w:rPr>
        <w:t>di congelamento</w:t>
      </w:r>
      <w:r w:rsidRPr="00843811">
        <w:rPr>
          <w:rFonts w:ascii="Century Gothic" w:hAnsi="Century Gothic"/>
          <w:spacing w:val="-2"/>
          <w:sz w:val="18"/>
          <w:szCs w:val="16"/>
        </w:rPr>
        <w:t>, previa debita toelettatura, ovvero decapitazione ed eviscerazione (pratiche utilizzate anche nei confronti di prodotti che vanno affumicati), altri devono essere ancora vivi quando vengono venduti al consumatore finale.</w:t>
      </w:r>
    </w:p>
    <w:p w:rsidR="00D71E74" w:rsidRPr="00843811" w:rsidRDefault="00D71E74" w:rsidP="00843811">
      <w:pPr>
        <w:widowControl w:val="0"/>
        <w:tabs>
          <w:tab w:val="left" w:leader="dot" w:pos="0"/>
        </w:tabs>
        <w:autoSpaceDE w:val="0"/>
        <w:autoSpaceDN w:val="0"/>
        <w:adjustRightInd w:val="0"/>
        <w:spacing w:line="240" w:lineRule="atLeast"/>
        <w:jc w:val="both"/>
        <w:textAlignment w:val="center"/>
        <w:rPr>
          <w:rFonts w:ascii="Century Gothic" w:hAnsi="Century Gothic"/>
          <w:spacing w:val="-2"/>
          <w:sz w:val="18"/>
          <w:szCs w:val="16"/>
        </w:rPr>
      </w:pPr>
    </w:p>
    <w:p w:rsidR="00C47F45"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t>12.20</w:t>
      </w:r>
      <w:r w:rsidR="00C47F45" w:rsidRPr="00843811">
        <w:rPr>
          <w:rFonts w:ascii="Century Gothic" w:hAnsi="Century Gothic"/>
          <w:b/>
          <w:sz w:val="22"/>
          <w:szCs w:val="16"/>
        </w:rPr>
        <w:t xml:space="preserve">.1 </w:t>
      </w:r>
      <w:r w:rsidR="00C47F45" w:rsidRPr="00843811">
        <w:rPr>
          <w:rFonts w:ascii="Century Gothic" w:hAnsi="Century Gothic"/>
          <w:b/>
          <w:sz w:val="18"/>
          <w:szCs w:val="16"/>
        </w:rPr>
        <w:t xml:space="preserve">MODALITÀ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CONSERVAZIONE DEI PRODOTTI ITTICI</w:t>
      </w:r>
    </w:p>
    <w:p w:rsidR="00D71E74" w:rsidRPr="00843811" w:rsidRDefault="00D71E74"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tecniche di lavorazione e conservazione </w:t>
      </w:r>
      <w:r w:rsidR="00287FD9" w:rsidRPr="00843811">
        <w:rPr>
          <w:rFonts w:ascii="Century Gothic" w:hAnsi="Century Gothic"/>
          <w:sz w:val="18"/>
          <w:szCs w:val="16"/>
        </w:rPr>
        <w:t>dei</w:t>
      </w:r>
      <w:r w:rsidRPr="00843811">
        <w:rPr>
          <w:rFonts w:ascii="Century Gothic" w:hAnsi="Century Gothic"/>
          <w:sz w:val="18"/>
          <w:szCs w:val="16"/>
        </w:rPr>
        <w:t xml:space="preserve"> prodotti ittici assumono un’importanza fondamentale per questo tipo di derrata alimentare, la cui composizione chimica e il pH scarsamente acido, favoriscono l’instaurarsi di fenomeni di putrefazione in tempi molto più rapidi rispetto a quelli che interessano le carni di altri animali.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Queste caratteristiche di deperibilità intrinseche del prodotto ittico sono influenzate moltissimo anche da fattori estrinseci, quali:</w:t>
      </w:r>
    </w:p>
    <w:p w:rsidR="00C47F45" w:rsidRPr="00843811" w:rsidRDefault="00C47F45" w:rsidP="00843811">
      <w:pPr>
        <w:widowControl w:val="0"/>
        <w:numPr>
          <w:ilvl w:val="0"/>
          <w:numId w:val="7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il grado di inquinamento dell’acqua che risulta a diretto contatto con le specie ittiche;</w:t>
      </w:r>
    </w:p>
    <w:p w:rsidR="00C47F45" w:rsidRPr="00843811" w:rsidRDefault="00C47F45" w:rsidP="00843811">
      <w:pPr>
        <w:widowControl w:val="0"/>
        <w:numPr>
          <w:ilvl w:val="0"/>
          <w:numId w:val="7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le caratteristiche delle aperture naturali (branchie e altri organi filtratori), che sono riccamente vascolarizzate, possono trasmettere odori anomali alle masse muscolari anche se le aree anatomiche non sono a diretto contatto tra di loro;</w:t>
      </w:r>
    </w:p>
    <w:p w:rsidR="00C47F45" w:rsidRPr="00843811" w:rsidRDefault="00C47F45" w:rsidP="00843811">
      <w:pPr>
        <w:widowControl w:val="0"/>
        <w:numPr>
          <w:ilvl w:val="0"/>
          <w:numId w:val="7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l’alimentazione delle specie ittiche è rappresentata da fauna e flora bentoniche che favoriscono una enorme quantità di microrganismi nell’intestino rispetto alle altre tipologie di animali;</w:t>
      </w:r>
    </w:p>
    <w:p w:rsidR="00C47F45" w:rsidRPr="00843811" w:rsidRDefault="00C47F45" w:rsidP="00843811">
      <w:pPr>
        <w:widowControl w:val="0"/>
        <w:numPr>
          <w:ilvl w:val="0"/>
          <w:numId w:val="7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le variazioni stagionali vanno ad interferire in maniera diretta con la salinità e la temperatura delle acque che facilitano la crescita di determinate specie batteriche a scapito di altre;</w:t>
      </w:r>
    </w:p>
    <w:p w:rsidR="00C47F45" w:rsidRPr="00843811" w:rsidRDefault="00C47F45" w:rsidP="00843811">
      <w:pPr>
        <w:widowControl w:val="0"/>
        <w:numPr>
          <w:ilvl w:val="0"/>
          <w:numId w:val="7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le operazioni necessarie per preparare i prodotti devono essere effettuate immediatamente dopo al cattura, osservando scrupolosamente le norme igienico-sanitarie, sempre a temperature non elevate (se possibile in regime di refrigerazione).</w:t>
      </w:r>
    </w:p>
    <w:p w:rsidR="00C47F45"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sz w:val="18"/>
          <w:szCs w:val="16"/>
        </w:rPr>
        <w:br w:type="page"/>
      </w:r>
      <w:r>
        <w:rPr>
          <w:rFonts w:ascii="Century Gothic" w:hAnsi="Century Gothic"/>
          <w:b/>
          <w:sz w:val="22"/>
          <w:szCs w:val="16"/>
        </w:rPr>
        <w:lastRenderedPageBreak/>
        <w:t>12.20</w:t>
      </w:r>
      <w:r w:rsidR="00C47F45" w:rsidRPr="00843811">
        <w:rPr>
          <w:rFonts w:ascii="Century Gothic" w:hAnsi="Century Gothic"/>
          <w:b/>
          <w:sz w:val="22"/>
          <w:szCs w:val="16"/>
        </w:rPr>
        <w:t xml:space="preserve">.2 </w:t>
      </w:r>
      <w:r w:rsidR="00C47F45" w:rsidRPr="00843811">
        <w:rPr>
          <w:rFonts w:ascii="Century Gothic" w:hAnsi="Century Gothic"/>
          <w:b/>
          <w:sz w:val="18"/>
          <w:szCs w:val="16"/>
        </w:rPr>
        <w:t>ESAME ISPETTIVO DEI PRODOTTI DELLA PESCA</w:t>
      </w:r>
    </w:p>
    <w:p w:rsidR="00D71E74" w:rsidRPr="00843811" w:rsidRDefault="00D71E74"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Prima di essere posti in commercio o confezionati, i prodotti della pesca devono subire il controllo sanitario, il quale prevede una valutazione dei caratteri organolettici dei prodotti. L’esame risulta diverso a seconda della specie da ispezionare, in particolare:</w:t>
      </w:r>
    </w:p>
    <w:p w:rsidR="00C47F45" w:rsidRPr="00843811" w:rsidRDefault="00C47F45" w:rsidP="00843811">
      <w:pPr>
        <w:widowControl w:val="0"/>
        <w:numPr>
          <w:ilvl w:val="0"/>
          <w:numId w:val="7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Cefalopodi</w:t>
      </w:r>
      <w:r w:rsidRPr="00843811">
        <w:rPr>
          <w:rFonts w:ascii="Century Gothic" w:hAnsi="Century Gothic"/>
          <w:sz w:val="18"/>
          <w:szCs w:val="16"/>
        </w:rPr>
        <w:t xml:space="preserve">, se gli esemplari sono freschi presentano la colorazione tipica della specie e gli occhi risultano brillanti; quando la freschezza viene meno si presenta una colorazione rosa che vira al viola vinoso col passare del tempo. Vi sono metodi fraudolenti per ovviare al cambiamento di colore dei cefalopodi che vanno dal semplice lavaggio, alla spellatura (operazione che però difficilmente riesce in modo completo e quindi verificabile) fino alla </w:t>
      </w:r>
      <w:proofErr w:type="spellStart"/>
      <w:r w:rsidRPr="00843811">
        <w:rPr>
          <w:rFonts w:ascii="Century Gothic" w:hAnsi="Century Gothic"/>
          <w:sz w:val="18"/>
          <w:szCs w:val="16"/>
        </w:rPr>
        <w:t>sbiancatura</w:t>
      </w:r>
      <w:proofErr w:type="spellEnd"/>
      <w:r w:rsidRPr="00843811">
        <w:rPr>
          <w:rFonts w:ascii="Century Gothic" w:hAnsi="Century Gothic"/>
          <w:sz w:val="18"/>
          <w:szCs w:val="16"/>
        </w:rPr>
        <w:t xml:space="preserve"> artificiale, anch’essa facilmente evidenziabile perché gli esemplari trattati risultano eccessivamente bianchi. È possibile anche scoprire se gli animali sono stati decongelati quando è presente la sacca del nero, infatti l’inchiostro se ha subito il processo di congelamento si presenta granuloso anziché fluido come nel caso del prodotto fresco.</w:t>
      </w:r>
    </w:p>
    <w:p w:rsidR="00C47F45" w:rsidRPr="00843811" w:rsidRDefault="00C47F45" w:rsidP="00843811">
      <w:pPr>
        <w:widowControl w:val="0"/>
        <w:numPr>
          <w:ilvl w:val="0"/>
          <w:numId w:val="7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Mitili e lamellibranchi in genere</w:t>
      </w:r>
      <w:r w:rsidRPr="00843811">
        <w:rPr>
          <w:rFonts w:ascii="Century Gothic" w:hAnsi="Century Gothic"/>
          <w:sz w:val="18"/>
          <w:szCs w:val="16"/>
        </w:rPr>
        <w:t xml:space="preserve">, ad un esame esterno devono risultare intatti sia gli </w:t>
      </w:r>
      <w:proofErr w:type="spellStart"/>
      <w:r w:rsidRPr="00843811">
        <w:rPr>
          <w:rFonts w:ascii="Century Gothic" w:hAnsi="Century Gothic"/>
          <w:sz w:val="18"/>
          <w:szCs w:val="16"/>
        </w:rPr>
        <w:t>epifiti</w:t>
      </w:r>
      <w:proofErr w:type="spellEnd"/>
      <w:r w:rsidRPr="00843811">
        <w:rPr>
          <w:rFonts w:ascii="Century Gothic" w:hAnsi="Century Gothic"/>
          <w:sz w:val="18"/>
          <w:szCs w:val="16"/>
        </w:rPr>
        <w:t xml:space="preserve"> che gli epizoi, alla percussione il guscio non deve dare una sensazione di vuoto e l’odore, sia a guscio aperto che chiuso, deve risultare il caratteristico e gradevole odore di mare. La freschezza dei mitili è facilmente rilevabile dalla loro vitalità che risulta palese all’apertura, la quale è contrastata dalla contrazione attiva del muscolo, dalla presenza di una certa quantità d’acqua e dalle pulsazioni regolari ed energiche del cuore. Se le caratteristiche sopra elencate non sono manifeste, il soggetto è morto e viene escluso dal consumo umano. Le operazioni di depurazione dei molluschi bivalvi vivi devono prevedere la pulizia del mollusco stesso dal fango e dai detriti e solo successivamente vengono avviati alla depurazione per un periodo variabile a seconda della zona di raccolta.</w:t>
      </w:r>
    </w:p>
    <w:p w:rsidR="00C47F45" w:rsidRPr="00843811" w:rsidRDefault="00C47F45" w:rsidP="00843811">
      <w:pPr>
        <w:widowControl w:val="0"/>
        <w:numPr>
          <w:ilvl w:val="0"/>
          <w:numId w:val="7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Crostacei</w:t>
      </w:r>
      <w:r w:rsidRPr="00843811">
        <w:rPr>
          <w:rFonts w:ascii="Century Gothic" w:hAnsi="Century Gothic"/>
          <w:sz w:val="18"/>
          <w:szCs w:val="16"/>
        </w:rPr>
        <w:t>, se gli esemplari sono freschi hanno colori vivaci, muscoli bianchi e consistenti, le porzioni del corpo (cefalotorace, addome e zampe) si presentano ben aderenti tra di loro, gli occhi sono neri, lucidi e turgidi. Al contrario, se gli animali non sono più freschi le varie porzioni anatomiche si possono anche distaccare alla trazione, l’addome risulta cadente e rilassato, nel cefalotorace si forma una macchia scura destinata ad allargarsi, dovuta all’alterazione dell’intestino e si scuriscono le estremità del telson e delle antenne, inoltre sopraggiunge un odore sgradevole. Le alterazioni fin qui descritte che coinvolgono i crostacei, si presentano anche dopo il congelamento e lo scongelamento di questo tipo di derrata alimentare.</w:t>
      </w:r>
    </w:p>
    <w:p w:rsidR="00C47F45" w:rsidRPr="00843811" w:rsidRDefault="00C47F45" w:rsidP="00843811">
      <w:pPr>
        <w:widowControl w:val="0"/>
        <w:numPr>
          <w:ilvl w:val="0"/>
          <w:numId w:val="74"/>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 xml:space="preserve">Pesci, </w:t>
      </w:r>
      <w:r w:rsidRPr="00843811">
        <w:rPr>
          <w:rFonts w:ascii="Century Gothic" w:hAnsi="Century Gothic"/>
          <w:sz w:val="18"/>
          <w:szCs w:val="16"/>
        </w:rPr>
        <w:t>quando sono freschi presentano gradevole odore di salsedine, rigidità al tatto, la pelle tesa e brillante, gli occhi convessi e lucidi, le branchie rosse e se sono pesci dal corpo piatto, quali le sogliole, si osserva il muco sul lato cieco del corpo che deve presentarsi inodore e trasparente.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È consentita la vendita di pesce fresco e congelato nel medesimo esercizio, purché </w:t>
      </w:r>
      <w:r w:rsidRPr="00843811">
        <w:rPr>
          <w:rFonts w:ascii="Century Gothic" w:hAnsi="Century Gothic"/>
          <w:sz w:val="18"/>
          <w:szCs w:val="16"/>
        </w:rPr>
        <w:lastRenderedPageBreak/>
        <w:t>le diverse tipologie di prodotto siano poste in vendita con l’indicazione del trattamento di conservazione effettuato (es. pesce decongelato).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pesce congelato può essere venduto solo nei negozi muniti di cella di congelamento, nel caso di vendita di pesce fresco e pesce decongelato l’operatore, nel piano di autocontrollo, dovrà prevedere le modalità di scongelamento o di vendita del prodotto. Il pesce una volta decongelato non può essere ricongelato. I locali adibiti alla lavorazione, conservazione, vendita di prodotti ittici, nonché i mezzi di trasporto, devono garantire le necessarie condizioni igieniche.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ghiaccio prodotto per la conservazione dei prodotti ittici deve essere preparato con acqua potabile; i locali di esposizione e di vendita devono essere ben areati, con pavimenti e pareti impermeabili e lavabili.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La conservazione deve avvenire ad una temperatura inferiore a +</w:t>
      </w:r>
      <w:smartTag w:uri="urn:schemas-microsoft-com:office:smarttags" w:element="metricconverter">
        <w:smartTagPr>
          <w:attr w:name="ProductID" w:val="6ﾰC"/>
        </w:smartTagPr>
        <w:r w:rsidRPr="00843811">
          <w:rPr>
            <w:rFonts w:ascii="Century Gothic" w:hAnsi="Century Gothic"/>
            <w:sz w:val="18"/>
            <w:szCs w:val="16"/>
          </w:rPr>
          <w:t>6°C</w:t>
        </w:r>
      </w:smartTag>
      <w:r w:rsidRPr="00843811">
        <w:rPr>
          <w:rFonts w:ascii="Century Gothic" w:hAnsi="Century Gothic"/>
          <w:sz w:val="18"/>
          <w:szCs w:val="16"/>
        </w:rPr>
        <w:t xml:space="preserve"> per i molluschi eduli lamellibranchi in confezione, compresi quelli sgusciati appartenenti al genere </w:t>
      </w:r>
      <w:proofErr w:type="spellStart"/>
      <w:r w:rsidRPr="00843811">
        <w:rPr>
          <w:rFonts w:ascii="Century Gothic" w:hAnsi="Century Gothic"/>
          <w:i/>
          <w:sz w:val="18"/>
          <w:szCs w:val="16"/>
        </w:rPr>
        <w:t>Chlamys</w:t>
      </w:r>
      <w:proofErr w:type="spellEnd"/>
      <w:r w:rsidRPr="00843811">
        <w:rPr>
          <w:rFonts w:ascii="Century Gothic" w:hAnsi="Century Gothic"/>
          <w:sz w:val="18"/>
          <w:szCs w:val="16"/>
        </w:rPr>
        <w:t xml:space="preserve"> (canestrelli) e </w:t>
      </w:r>
      <w:r w:rsidRPr="00843811">
        <w:rPr>
          <w:rFonts w:ascii="Century Gothic" w:hAnsi="Century Gothic"/>
          <w:i/>
          <w:sz w:val="18"/>
          <w:szCs w:val="16"/>
        </w:rPr>
        <w:t>Pecten</w:t>
      </w:r>
      <w:r w:rsidRPr="00843811">
        <w:rPr>
          <w:rFonts w:ascii="Century Gothic" w:hAnsi="Century Gothic"/>
          <w:sz w:val="18"/>
          <w:szCs w:val="16"/>
        </w:rPr>
        <w:t xml:space="preserve"> (cappe sante). Per i molluschi bivalvi vivi la temperatura di conservazione deve essere tale da non pregiudicare la sicurezza alimentare e la loro vitalità; mentre per i prodotti della pesca freschi, o decongelati, prodotti di crostacei, molluschi cotti e refrigerati, la temperatura deve essere quella più vicina al ghiaccio di fusione, così come previsto dal Reg. (CE) n. 853/04 allegato III, sezione VII, capitolo VIII.</w:t>
      </w: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 xml:space="preserve">12.7 </w:t>
      </w:r>
      <w:r w:rsidRPr="00843811">
        <w:rPr>
          <w:rFonts w:ascii="Century Gothic" w:hAnsi="Century Gothic"/>
          <w:sz w:val="18"/>
          <w:szCs w:val="16"/>
        </w:rPr>
        <w:t>PRINCIPALI PRODOTTI ITTICI COMMERCIALI (adattato dal prospetto allegato al Decreto 15/07/1983 del Ministero della Marina Mercantile)</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2416"/>
        <w:gridCol w:w="3770"/>
      </w:tblGrid>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ORDINE</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GENERE E SPECIE</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DENOMINAZIONE IN LINGUA ITALIANA</w:t>
            </w:r>
          </w:p>
        </w:tc>
      </w:tr>
      <w:tr w:rsidR="00C47F45" w:rsidRPr="00843811">
        <w:trPr>
          <w:trHeight w:val="283"/>
          <w:jc w:val="center"/>
        </w:trPr>
        <w:tc>
          <w:tcPr>
            <w:tcW w:w="0" w:type="auto"/>
            <w:vMerge w:val="restar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CROSTACEI</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Aristaeomorpha</w:t>
            </w:r>
            <w:proofErr w:type="spellEnd"/>
            <w:r w:rsidRPr="00843811">
              <w:rPr>
                <w:rFonts w:ascii="Century Gothic" w:hAnsi="Century Gothic"/>
                <w:sz w:val="16"/>
                <w:szCs w:val="16"/>
              </w:rPr>
              <w:t xml:space="preserve"> fogliacea</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Gambero rosso mediterraneo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Penaeus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kerathurus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Mazzancolla</w:t>
            </w:r>
            <w:proofErr w:type="spellEnd"/>
            <w:r w:rsidRPr="00843811">
              <w:rPr>
                <w:rFonts w:ascii="Century Gothic" w:hAnsi="Century Gothic"/>
                <w:sz w:val="16"/>
                <w:szCs w:val="16"/>
              </w:rPr>
              <w:t xml:space="preserve"> o gamberone mediterraneo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Homarus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americanus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Astice americano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Nephrops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norvegicus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Scampo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Palinurus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vulgaris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Aragosta mediterranea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Maja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squinado</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Granseola o </w:t>
            </w:r>
            <w:proofErr w:type="spellStart"/>
            <w:r w:rsidRPr="00843811">
              <w:rPr>
                <w:rFonts w:ascii="Century Gothic" w:hAnsi="Century Gothic"/>
                <w:sz w:val="16"/>
                <w:szCs w:val="16"/>
              </w:rPr>
              <w:t>graceola</w:t>
            </w:r>
            <w:proofErr w:type="spellEnd"/>
          </w:p>
        </w:tc>
      </w:tr>
      <w:tr w:rsidR="00C47F45" w:rsidRPr="00843811">
        <w:trPr>
          <w:trHeight w:val="283"/>
          <w:jc w:val="center"/>
        </w:trPr>
        <w:tc>
          <w:tcPr>
            <w:tcW w:w="0" w:type="auto"/>
            <w:vMerge w:val="restar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MOLLUSCHI</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Mytilus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galloprovincialis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Cozza o mitilo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Lithophaga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lithophaga</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Dattero di mare</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Modiolus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barbatus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Cozza pelosa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Crassostrea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gigas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Ostrica giapponese o ostrica concava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Chlamys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opercularis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Canestrello o pettine</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Pecten </w:t>
            </w:r>
            <w:proofErr w:type="spellStart"/>
            <w:r w:rsidRPr="00843811">
              <w:rPr>
                <w:rFonts w:ascii="Century Gothic" w:hAnsi="Century Gothic"/>
                <w:sz w:val="16"/>
                <w:szCs w:val="16"/>
              </w:rPr>
              <w:t>jacobaeus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Cappasanta o conchiglia di San Giacomo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Dosinia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exoleta</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Vongola o lupino</w:t>
            </w:r>
          </w:p>
        </w:tc>
      </w:tr>
      <w:tr w:rsidR="00C47F45" w:rsidRPr="00843811">
        <w:trPr>
          <w:trHeight w:val="283"/>
          <w:jc w:val="center"/>
        </w:trPr>
        <w:tc>
          <w:tcPr>
            <w:tcW w:w="0" w:type="auto"/>
            <w:vMerge w:val="restar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MOLLUSCHI</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Venus</w:t>
            </w:r>
            <w:proofErr w:type="spellEnd"/>
            <w:r w:rsidRPr="00843811">
              <w:rPr>
                <w:rFonts w:ascii="Century Gothic" w:hAnsi="Century Gothic"/>
                <w:sz w:val="16"/>
                <w:szCs w:val="16"/>
              </w:rPr>
              <w:t xml:space="preserve"> gallina</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Vongola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Venerupis</w:t>
            </w:r>
            <w:proofErr w:type="spellEnd"/>
            <w:r w:rsidRPr="00843811">
              <w:rPr>
                <w:rFonts w:ascii="Century Gothic" w:hAnsi="Century Gothic"/>
                <w:sz w:val="16"/>
                <w:szCs w:val="16"/>
              </w:rPr>
              <w:t xml:space="preserve"> decussata</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Vongola verace</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Sepia</w:t>
            </w:r>
            <w:proofErr w:type="spellEnd"/>
            <w:r w:rsidRPr="00843811">
              <w:rPr>
                <w:rFonts w:ascii="Century Gothic" w:hAnsi="Century Gothic"/>
                <w:sz w:val="16"/>
                <w:szCs w:val="16"/>
              </w:rPr>
              <w:t xml:space="preserve"> esculenta</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Seppia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Loligo</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forbesi</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Calamaro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Illex</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coindetii</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Totano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Octopus </w:t>
            </w:r>
            <w:proofErr w:type="spellStart"/>
            <w:r w:rsidRPr="00843811">
              <w:rPr>
                <w:rFonts w:ascii="Century Gothic" w:hAnsi="Century Gothic"/>
                <w:sz w:val="16"/>
                <w:szCs w:val="16"/>
              </w:rPr>
              <w:t>vulgaris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Polpo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Eledone</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moschata</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Moscardino</w:t>
            </w:r>
          </w:p>
        </w:tc>
      </w:tr>
    </w:tbl>
    <w:p w:rsidR="00C47F45" w:rsidRPr="00843811" w:rsidRDefault="00C47F45" w:rsidP="00843811">
      <w:pPr>
        <w:spacing w:line="240" w:lineRule="atLeast"/>
        <w:jc w:val="both"/>
        <w:rPr>
          <w:rFonts w:ascii="Century Gothic" w:hAnsi="Century Gothic"/>
          <w:sz w:val="18"/>
          <w:szCs w:val="16"/>
        </w:rPr>
      </w:pPr>
    </w:p>
    <w:p w:rsidR="00C47F45" w:rsidRPr="00843811" w:rsidRDefault="00C47F45" w:rsidP="00843811">
      <w:pPr>
        <w:spacing w:line="240" w:lineRule="atLeast"/>
        <w:jc w:val="both"/>
        <w:rPr>
          <w:rFonts w:ascii="Century Gothic" w:hAnsi="Century Gothic"/>
          <w:sz w:val="18"/>
          <w:szCs w:val="16"/>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
        <w:gridCol w:w="2806"/>
        <w:gridCol w:w="3636"/>
      </w:tblGrid>
      <w:tr w:rsidR="00C47F45" w:rsidRPr="00843811">
        <w:trPr>
          <w:trHeight w:val="283"/>
          <w:jc w:val="center"/>
        </w:trPr>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ORDINE</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GENERE E SPECIE</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DENOMINAZIONE IN LINGUA ITALIANA</w:t>
            </w:r>
          </w:p>
        </w:tc>
      </w:tr>
      <w:tr w:rsidR="00C47F45" w:rsidRPr="00843811">
        <w:trPr>
          <w:trHeight w:val="283"/>
          <w:jc w:val="center"/>
        </w:trPr>
        <w:tc>
          <w:tcPr>
            <w:tcW w:w="0" w:type="auto"/>
            <w:vMerge w:val="restart"/>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PESCI</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Lamna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nasus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Smeriglio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Raja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miraletus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Razza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Acipenser</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sturio</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Storione</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Clupea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harengus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Aringa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Salmo salar</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Salmone</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Anguilla </w:t>
            </w:r>
            <w:proofErr w:type="spellStart"/>
            <w:r w:rsidRPr="00843811">
              <w:rPr>
                <w:rFonts w:ascii="Century Gothic" w:hAnsi="Century Gothic"/>
                <w:sz w:val="16"/>
                <w:szCs w:val="16"/>
              </w:rPr>
              <w:t>anguilla</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Anguilla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Belone</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belone</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Aguglia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Merluccius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merluccius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Nasello o merluzzo argentato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Merluccius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senegalensis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Nasello o merluzzo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Dicentrarchus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labrax</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Spigola o branzino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Epinephelus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aeneus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Cernia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Trachurus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trachurus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Suro</w:t>
            </w:r>
            <w:proofErr w:type="spellEnd"/>
            <w:r w:rsidRPr="00843811">
              <w:rPr>
                <w:rFonts w:ascii="Century Gothic" w:hAnsi="Century Gothic"/>
                <w:sz w:val="16"/>
                <w:szCs w:val="16"/>
              </w:rPr>
              <w:t xml:space="preserve"> o </w:t>
            </w:r>
            <w:proofErr w:type="spellStart"/>
            <w:r w:rsidRPr="00843811">
              <w:rPr>
                <w:rFonts w:ascii="Century Gothic" w:hAnsi="Century Gothic"/>
                <w:sz w:val="16"/>
                <w:szCs w:val="16"/>
              </w:rPr>
              <w:t>sugarello</w:t>
            </w:r>
            <w:proofErr w:type="spellEnd"/>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Pseudotolithus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senegalensis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Ombrina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Mullus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surmuletus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Triglia di scoglio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Sparus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aurata</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Orata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Dentes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dentes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Dentice o dentice mediterraneo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Scomber</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scombrus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Sgombro</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Sarda </w:t>
            </w:r>
            <w:proofErr w:type="spellStart"/>
            <w:r w:rsidRPr="00843811">
              <w:rPr>
                <w:rFonts w:ascii="Century Gothic" w:hAnsi="Century Gothic"/>
                <w:sz w:val="16"/>
                <w:szCs w:val="16"/>
              </w:rPr>
              <w:t>sarda</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Tonnetto o palamita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Thunnus</w:t>
            </w:r>
            <w:proofErr w:type="spellEnd"/>
            <w:r w:rsidRPr="00843811">
              <w:rPr>
                <w:rFonts w:ascii="Century Gothic" w:hAnsi="Century Gothic"/>
                <w:sz w:val="16"/>
                <w:szCs w:val="16"/>
              </w:rPr>
              <w:t xml:space="preserve"> albacore</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Tonno a pinne gialle</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Thunnus</w:t>
            </w:r>
            <w:proofErr w:type="spellEnd"/>
            <w:r w:rsidRPr="00843811">
              <w:rPr>
                <w:rFonts w:ascii="Century Gothic" w:hAnsi="Century Gothic"/>
                <w:sz w:val="16"/>
                <w:szCs w:val="16"/>
              </w:rPr>
              <w:t xml:space="preserve"> allunga</w:t>
            </w: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Tonno allunga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Xiphias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gladius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Pesce spada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Glyptocephalus</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cynoglossus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Passera</w:t>
            </w:r>
          </w:p>
        </w:tc>
      </w:tr>
      <w:tr w:rsidR="00C47F45" w:rsidRPr="00843811">
        <w:trPr>
          <w:trHeight w:val="283"/>
          <w:jc w:val="center"/>
        </w:trPr>
        <w:tc>
          <w:tcPr>
            <w:tcW w:w="0" w:type="auto"/>
            <w:vMerge/>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Solea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vulgaris</w:t>
            </w:r>
            <w:proofErr w:type="spellEnd"/>
          </w:p>
        </w:tc>
        <w:tc>
          <w:tcPr>
            <w:tcW w:w="0" w:type="auto"/>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Sogliola</w:t>
            </w:r>
          </w:p>
        </w:tc>
      </w:tr>
    </w:tbl>
    <w:p w:rsidR="0008545F" w:rsidRDefault="0008545F"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22"/>
          <w:szCs w:val="16"/>
        </w:rPr>
      </w:pPr>
    </w:p>
    <w:p w:rsidR="0008545F" w:rsidRDefault="0008545F">
      <w:pPr>
        <w:rPr>
          <w:rFonts w:ascii="Century Gothic" w:hAnsi="Century Gothic"/>
          <w:b/>
          <w:sz w:val="22"/>
          <w:szCs w:val="16"/>
        </w:rPr>
      </w:pPr>
      <w:r>
        <w:rPr>
          <w:rFonts w:ascii="Century Gothic" w:hAnsi="Century Gothic"/>
          <w:b/>
          <w:sz w:val="22"/>
          <w:szCs w:val="16"/>
        </w:rPr>
        <w:br w:type="page"/>
      </w:r>
    </w:p>
    <w:p w:rsidR="00C47F45" w:rsidRPr="00843811"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8"/>
          <w:szCs w:val="16"/>
        </w:rPr>
      </w:pPr>
      <w:r>
        <w:rPr>
          <w:rFonts w:ascii="Century Gothic" w:hAnsi="Century Gothic"/>
          <w:b/>
          <w:sz w:val="22"/>
          <w:szCs w:val="16"/>
        </w:rPr>
        <w:lastRenderedPageBreak/>
        <w:t>12.20</w:t>
      </w:r>
      <w:r w:rsidR="00C47F45" w:rsidRPr="00843811">
        <w:rPr>
          <w:rFonts w:ascii="Century Gothic" w:hAnsi="Century Gothic"/>
          <w:b/>
          <w:sz w:val="22"/>
          <w:szCs w:val="16"/>
        </w:rPr>
        <w:t xml:space="preserve">.3 </w:t>
      </w:r>
      <w:r w:rsidR="00C47F45" w:rsidRPr="00843811">
        <w:rPr>
          <w:rFonts w:ascii="Century Gothic" w:hAnsi="Century Gothic"/>
          <w:b/>
          <w:sz w:val="18"/>
          <w:szCs w:val="16"/>
        </w:rPr>
        <w:t>FRODI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 frodi perpetrate a discapito dei prodotti ittici sono di tipo igienico-sanitario e commerciali. Le prime sono rappresentate soprattutto da:</w:t>
      </w:r>
    </w:p>
    <w:p w:rsidR="00C47F45" w:rsidRPr="00843811" w:rsidRDefault="00C47F45" w:rsidP="00843811">
      <w:pPr>
        <w:widowControl w:val="0"/>
        <w:numPr>
          <w:ilvl w:val="0"/>
          <w:numId w:val="7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ripristino della rigidità cadaverica: si ottiene sbattendo ripetitivamente sui banchi di vendita il prodotto, oppure congelando lo stesso;</w:t>
      </w:r>
    </w:p>
    <w:p w:rsidR="00C47F45" w:rsidRPr="00843811" w:rsidRDefault="00C47F45" w:rsidP="00843811">
      <w:pPr>
        <w:widowControl w:val="0"/>
        <w:numPr>
          <w:ilvl w:val="0"/>
          <w:numId w:val="7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desquamazione: effettuata per occultare lo stato di freschezza del prodotto che presenta zone senza squame perché in fase di alterazione;</w:t>
      </w:r>
    </w:p>
    <w:p w:rsidR="00C47F45" w:rsidRPr="00843811" w:rsidRDefault="00C47F45" w:rsidP="00843811">
      <w:pPr>
        <w:widowControl w:val="0"/>
        <w:numPr>
          <w:ilvl w:val="0"/>
          <w:numId w:val="7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asportazioni: si effettuano sugli organi in fase di deterioramento;</w:t>
      </w:r>
    </w:p>
    <w:p w:rsidR="00C47F45" w:rsidRPr="00843811" w:rsidRDefault="00C47F45" w:rsidP="00843811">
      <w:pPr>
        <w:widowControl w:val="0"/>
        <w:numPr>
          <w:ilvl w:val="0"/>
          <w:numId w:val="75"/>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colorazioni artificiali: si utilizzano per rendere l’effetto lucentezza e ridare colore ad alcune parti anatomiche come le branchie.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frodi commerciali più comuni sono varie ma, quasi sempre, si riducono alla sostituzione di specie pregiate con altre di minor pregio. Nel caso di pesce non più fresco, si possono evidenziare degli odori ammoniacali che dopo accurato lavaggio e con l’utilizzo di sale e aceto possono riportare le caratteristiche organolettiche entro un limite di accettabilità ma pur sempre configurando una frode in commercio. Talune frodi possono avere implicazioni sanitarie e commerciali come nel caso del </w:t>
      </w:r>
      <w:proofErr w:type="spellStart"/>
      <w:r w:rsidRPr="00843811">
        <w:rPr>
          <w:rFonts w:ascii="Century Gothic" w:hAnsi="Century Gothic"/>
          <w:sz w:val="18"/>
          <w:szCs w:val="16"/>
        </w:rPr>
        <w:t>Pangasio</w:t>
      </w:r>
      <w:proofErr w:type="spellEnd"/>
      <w:r w:rsidRPr="00843811">
        <w:rPr>
          <w:rFonts w:ascii="Century Gothic" w:hAnsi="Century Gothic"/>
          <w:sz w:val="18"/>
          <w:szCs w:val="16"/>
        </w:rPr>
        <w:t xml:space="preserve"> in quanto, pur essendo un pesce di fiume, viene commercializzato come pesce di mare o fresco; invece tale prodotto arriva nel nostro paese congelato e all’origine viene trattato con E451 (</w:t>
      </w:r>
      <w:proofErr w:type="spellStart"/>
      <w:r w:rsidRPr="00843811">
        <w:rPr>
          <w:rFonts w:ascii="Century Gothic" w:hAnsi="Century Gothic"/>
          <w:sz w:val="18"/>
          <w:szCs w:val="16"/>
        </w:rPr>
        <w:t>tripoliofosfato</w:t>
      </w:r>
      <w:proofErr w:type="spellEnd"/>
      <w:r w:rsidRPr="00843811">
        <w:rPr>
          <w:rFonts w:ascii="Century Gothic" w:hAnsi="Century Gothic"/>
          <w:sz w:val="18"/>
          <w:szCs w:val="16"/>
        </w:rPr>
        <w:t>), un additivo chimico che serve a mantenere compatte le carni trattenendo l’acqua (di cui è molto ricco) durante i processi di lavorazione. Alcune frodi sanitarie che possono avere risvolti tossici, sono legate alla presenza di monossido di carbonio nel tonno fresco, solfiti non dichiarati in granchi congelati, l’irraggiamento non autorizzato in calamari congelati, acido benzoico e sorbico in gamberetti refrigerati, polifosfati in filetti di platessa congelati e solfiti in scampi.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frodi possono essere evidenziate da una serie di esami di laboratorio quali: esami del sangue (determinano se c’è stato congelamento), </w:t>
      </w:r>
      <w:proofErr w:type="spellStart"/>
      <w:r w:rsidRPr="00843811">
        <w:rPr>
          <w:rFonts w:ascii="Century Gothic" w:hAnsi="Century Gothic"/>
          <w:sz w:val="18"/>
          <w:szCs w:val="16"/>
        </w:rPr>
        <w:t>fish</w:t>
      </w:r>
      <w:proofErr w:type="spellEnd"/>
      <w:r w:rsidRPr="00843811">
        <w:rPr>
          <w:rFonts w:ascii="Century Gothic" w:hAnsi="Century Gothic"/>
          <w:sz w:val="18"/>
          <w:szCs w:val="16"/>
        </w:rPr>
        <w:t xml:space="preserve"> test (valutazione della conducibilità elettrica, presente solo nel prodotto fresco) o con l’esame della succino-deidrogenasi (enzima specifico che non si mantiene alla basse temperature).</w:t>
      </w:r>
    </w:p>
    <w:p w:rsidR="00C47F45" w:rsidRPr="00843811" w:rsidRDefault="00C47F45" w:rsidP="00843811">
      <w:pPr>
        <w:spacing w:line="240" w:lineRule="atLeast"/>
        <w:jc w:val="both"/>
        <w:rPr>
          <w:rFonts w:ascii="Century Gothic" w:hAnsi="Century Gothic"/>
          <w:sz w:val="18"/>
          <w:szCs w:val="16"/>
        </w:rPr>
      </w:pPr>
    </w:p>
    <w:p w:rsidR="00C47F45" w:rsidRDefault="00CA2AA3" w:rsidP="00843811">
      <w:pPr>
        <w:spacing w:line="240" w:lineRule="atLeast"/>
        <w:jc w:val="both"/>
        <w:rPr>
          <w:rFonts w:ascii="Century Gothic" w:hAnsi="Century Gothic"/>
          <w:b/>
          <w:sz w:val="18"/>
          <w:szCs w:val="16"/>
        </w:rPr>
      </w:pPr>
      <w:r>
        <w:rPr>
          <w:rFonts w:ascii="Century Gothic" w:hAnsi="Century Gothic"/>
          <w:b/>
          <w:sz w:val="22"/>
          <w:szCs w:val="16"/>
        </w:rPr>
        <w:t>12.20</w:t>
      </w:r>
      <w:r w:rsidR="00C47F45" w:rsidRPr="00843811">
        <w:rPr>
          <w:rFonts w:ascii="Century Gothic" w:hAnsi="Century Gothic"/>
          <w:b/>
          <w:sz w:val="22"/>
          <w:szCs w:val="16"/>
        </w:rPr>
        <w:t xml:space="preserve">.4 </w:t>
      </w:r>
      <w:r w:rsidR="00C47F45" w:rsidRPr="00843811">
        <w:rPr>
          <w:rFonts w:ascii="Century Gothic" w:hAnsi="Century Gothic"/>
          <w:b/>
          <w:sz w:val="18"/>
          <w:szCs w:val="16"/>
        </w:rPr>
        <w:t xml:space="preserve">PERICOLI DERIVANTI DAL CONSUMO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SPP. ITTICHE</w:t>
      </w:r>
    </w:p>
    <w:p w:rsidR="00D71E74" w:rsidRPr="00843811" w:rsidRDefault="00D71E74" w:rsidP="00843811">
      <w:pPr>
        <w:spacing w:line="240" w:lineRule="atLeast"/>
        <w:jc w:val="both"/>
        <w:rPr>
          <w:rFonts w:ascii="Century Gothic" w:hAnsi="Century Gothic"/>
          <w:b/>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I consumatori possono essere anche interessati da intossicazioni e/o avvelenamenti mangiando prodotti ittici, questo tipo di problematiche possono derivare da veleni presenti nel prodotto stesso o causati da un inadeguato mantenimento delle condizioni igieniche delle derrate. Le principali </w:t>
      </w:r>
      <w:proofErr w:type="spellStart"/>
      <w:r w:rsidRPr="00843811">
        <w:rPr>
          <w:rFonts w:ascii="Century Gothic" w:hAnsi="Century Gothic"/>
          <w:sz w:val="18"/>
          <w:szCs w:val="16"/>
        </w:rPr>
        <w:t>intossificazioni</w:t>
      </w:r>
      <w:proofErr w:type="spellEnd"/>
      <w:r w:rsidRPr="00843811">
        <w:rPr>
          <w:rFonts w:ascii="Century Gothic" w:hAnsi="Century Gothic"/>
          <w:sz w:val="18"/>
          <w:szCs w:val="16"/>
        </w:rPr>
        <w:t>/avvelenamenti da prodotti ittici sono:</w:t>
      </w:r>
    </w:p>
    <w:p w:rsidR="00C47F45" w:rsidRPr="00843811" w:rsidRDefault="00C47F45" w:rsidP="00843811">
      <w:pPr>
        <w:numPr>
          <w:ilvl w:val="0"/>
          <w:numId w:val="76"/>
        </w:numPr>
        <w:spacing w:line="240" w:lineRule="atLeast"/>
        <w:ind w:left="360"/>
        <w:jc w:val="both"/>
        <w:rPr>
          <w:rFonts w:ascii="Century Gothic" w:hAnsi="Century Gothic"/>
          <w:sz w:val="18"/>
          <w:szCs w:val="16"/>
        </w:rPr>
      </w:pPr>
      <w:proofErr w:type="spellStart"/>
      <w:r w:rsidRPr="00843811">
        <w:rPr>
          <w:rFonts w:ascii="Century Gothic" w:hAnsi="Century Gothic"/>
          <w:i/>
          <w:sz w:val="18"/>
          <w:szCs w:val="16"/>
        </w:rPr>
        <w:t>Biotossine</w:t>
      </w:r>
      <w:proofErr w:type="spellEnd"/>
      <w:r w:rsidRPr="00843811">
        <w:rPr>
          <w:rFonts w:ascii="Century Gothic" w:hAnsi="Century Gothic"/>
          <w:i/>
          <w:sz w:val="18"/>
          <w:szCs w:val="16"/>
        </w:rPr>
        <w:t xml:space="preserve"> algali</w:t>
      </w:r>
      <w:r w:rsidRPr="00843811">
        <w:rPr>
          <w:rFonts w:ascii="Century Gothic" w:hAnsi="Century Gothic"/>
          <w:sz w:val="18"/>
          <w:szCs w:val="16"/>
        </w:rPr>
        <w:t xml:space="preserve">, sono prodotte da alghe unicellulari microscopiche che fanno parte del fitoplancton il quale è in continua espansione a causa dell’aumento di sostanze nutritive nell’ambiente acquatico (eutrofizzazione); si possono accumulare nei molluschi bivalvi filtratori (in particolare </w:t>
      </w:r>
      <w:proofErr w:type="spellStart"/>
      <w:r w:rsidRPr="00843811">
        <w:rPr>
          <w:rFonts w:ascii="Century Gothic" w:hAnsi="Century Gothic"/>
          <w:i/>
          <w:sz w:val="18"/>
          <w:szCs w:val="16"/>
        </w:rPr>
        <w:t>Mytilus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edilus</w:t>
      </w:r>
      <w:proofErr w:type="spellEnd"/>
      <w:r w:rsidRPr="00843811">
        <w:rPr>
          <w:rFonts w:ascii="Century Gothic" w:hAnsi="Century Gothic"/>
          <w:sz w:val="18"/>
          <w:szCs w:val="16"/>
        </w:rPr>
        <w:t xml:space="preserve"> e </w:t>
      </w:r>
      <w:proofErr w:type="spellStart"/>
      <w:r w:rsidRPr="00843811">
        <w:rPr>
          <w:rFonts w:ascii="Century Gothic" w:hAnsi="Century Gothic"/>
          <w:i/>
          <w:sz w:val="18"/>
          <w:szCs w:val="16"/>
        </w:rPr>
        <w:t>Mytilus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galloprovincialis</w:t>
      </w:r>
      <w:proofErr w:type="spellEnd"/>
      <w:r w:rsidRPr="00843811">
        <w:rPr>
          <w:rFonts w:ascii="Century Gothic" w:hAnsi="Century Gothic"/>
          <w:sz w:val="18"/>
          <w:szCs w:val="16"/>
        </w:rPr>
        <w:t xml:space="preserve">) che se consumati sia crudi che cotti (le </w:t>
      </w:r>
      <w:proofErr w:type="spellStart"/>
      <w:r w:rsidRPr="00843811">
        <w:rPr>
          <w:rFonts w:ascii="Century Gothic" w:hAnsi="Century Gothic"/>
          <w:sz w:val="18"/>
          <w:szCs w:val="16"/>
        </w:rPr>
        <w:t>biotossine</w:t>
      </w:r>
      <w:proofErr w:type="spellEnd"/>
      <w:r w:rsidRPr="00843811">
        <w:rPr>
          <w:rFonts w:ascii="Century Gothic" w:hAnsi="Century Gothic"/>
          <w:sz w:val="18"/>
          <w:szCs w:val="16"/>
        </w:rPr>
        <w:t xml:space="preserve"> sono termostabili), causano svariate sintomatologie a seconda della tossina liberata. </w:t>
      </w:r>
      <w:r w:rsidRPr="00843811">
        <w:rPr>
          <w:rFonts w:ascii="Century Gothic" w:hAnsi="Century Gothic"/>
          <w:sz w:val="18"/>
          <w:szCs w:val="16"/>
        </w:rPr>
        <w:lastRenderedPageBreak/>
        <w:t>Nel nostro territorio esistono centri di riferimento, sia a livello regionale che nazionale che redigono settimanalmente dei bollettini con i dati dei monitoraggi delle tossine di tipo PSP, ASP, DSP e YTX. Di seguito un breve cenno di alcune tossine:</w:t>
      </w:r>
    </w:p>
    <w:p w:rsidR="00C47F45" w:rsidRPr="00843811" w:rsidRDefault="00C47F45" w:rsidP="00843811">
      <w:pPr>
        <w:numPr>
          <w:ilvl w:val="0"/>
          <w:numId w:val="77"/>
        </w:numPr>
        <w:spacing w:line="240" w:lineRule="atLeast"/>
        <w:jc w:val="both"/>
        <w:rPr>
          <w:rFonts w:ascii="Century Gothic" w:hAnsi="Century Gothic"/>
          <w:sz w:val="18"/>
          <w:szCs w:val="16"/>
        </w:rPr>
      </w:pPr>
      <w:proofErr w:type="spellStart"/>
      <w:r w:rsidRPr="00843811">
        <w:rPr>
          <w:rFonts w:ascii="Century Gothic" w:hAnsi="Century Gothic"/>
          <w:sz w:val="18"/>
          <w:szCs w:val="16"/>
        </w:rPr>
        <w:t>Paralytic</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shellfish</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poisoning</w:t>
      </w:r>
      <w:proofErr w:type="spellEnd"/>
      <w:r w:rsidRPr="00843811">
        <w:rPr>
          <w:rFonts w:ascii="Century Gothic" w:hAnsi="Century Gothic"/>
          <w:sz w:val="18"/>
          <w:szCs w:val="16"/>
        </w:rPr>
        <w:t xml:space="preserve"> (PSP) è l’avvelenamento da </w:t>
      </w:r>
      <w:proofErr w:type="spellStart"/>
      <w:r w:rsidRPr="00843811">
        <w:rPr>
          <w:rFonts w:ascii="Century Gothic" w:hAnsi="Century Gothic"/>
          <w:sz w:val="18"/>
          <w:szCs w:val="16"/>
        </w:rPr>
        <w:t>saxitossina</w:t>
      </w:r>
      <w:proofErr w:type="spellEnd"/>
      <w:r w:rsidRPr="00843811">
        <w:rPr>
          <w:rFonts w:ascii="Century Gothic" w:hAnsi="Century Gothic"/>
          <w:sz w:val="18"/>
          <w:szCs w:val="16"/>
        </w:rPr>
        <w:t xml:space="preserve"> (idrosolubile) che porta a fenomeni di tipo paralitico già dopo 1-2 ore dall’ingestione, con astenia, atassia, vomito e nei casi più gravi si giunge all’</w:t>
      </w:r>
      <w:proofErr w:type="spellStart"/>
      <w:r w:rsidRPr="00843811">
        <w:rPr>
          <w:rFonts w:ascii="Century Gothic" w:hAnsi="Century Gothic"/>
          <w:sz w:val="18"/>
          <w:szCs w:val="16"/>
        </w:rPr>
        <w:t>exitus</w:t>
      </w:r>
      <w:proofErr w:type="spellEnd"/>
      <w:r w:rsidRPr="00843811">
        <w:rPr>
          <w:rFonts w:ascii="Century Gothic" w:hAnsi="Century Gothic"/>
          <w:sz w:val="18"/>
          <w:szCs w:val="16"/>
        </w:rPr>
        <w:t xml:space="preserve">, il quale sopraggiunge tra le 3-12 ore dall’ingestione per paralisi respiratoria. Limite tollerato:800 </w:t>
      </w:r>
      <w:r w:rsidRPr="00843811">
        <w:rPr>
          <w:rFonts w:ascii="Symbol" w:hAnsi="Symbol"/>
          <w:sz w:val="20"/>
          <w:szCs w:val="16"/>
        </w:rPr>
        <w:t></w:t>
      </w:r>
      <w:r w:rsidRPr="00843811">
        <w:rPr>
          <w:rFonts w:ascii="Century Gothic" w:hAnsi="Century Gothic"/>
          <w:sz w:val="18"/>
          <w:szCs w:val="16"/>
        </w:rPr>
        <w:t>g/kg.</w:t>
      </w:r>
    </w:p>
    <w:p w:rsidR="00C47F45" w:rsidRPr="00843811" w:rsidRDefault="00C47F45" w:rsidP="00843811">
      <w:pPr>
        <w:numPr>
          <w:ilvl w:val="0"/>
          <w:numId w:val="77"/>
        </w:numPr>
        <w:spacing w:line="240" w:lineRule="atLeast"/>
        <w:jc w:val="both"/>
        <w:rPr>
          <w:rFonts w:ascii="Century Gothic" w:hAnsi="Century Gothic"/>
          <w:sz w:val="18"/>
          <w:szCs w:val="16"/>
        </w:rPr>
      </w:pPr>
      <w:proofErr w:type="spellStart"/>
      <w:r w:rsidRPr="00843811">
        <w:rPr>
          <w:rFonts w:ascii="Century Gothic" w:hAnsi="Century Gothic"/>
          <w:sz w:val="18"/>
          <w:szCs w:val="16"/>
        </w:rPr>
        <w:t>Amnesic</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shellfish</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poisoning</w:t>
      </w:r>
      <w:proofErr w:type="spellEnd"/>
      <w:r w:rsidRPr="00843811">
        <w:rPr>
          <w:rFonts w:ascii="Century Gothic" w:hAnsi="Century Gothic"/>
          <w:sz w:val="18"/>
          <w:szCs w:val="16"/>
        </w:rPr>
        <w:t xml:space="preserve"> (ASP) è l’avvelenamento causato dall’acido </w:t>
      </w:r>
      <w:proofErr w:type="spellStart"/>
      <w:r w:rsidRPr="00843811">
        <w:rPr>
          <w:rFonts w:ascii="Century Gothic" w:hAnsi="Century Gothic"/>
          <w:sz w:val="18"/>
          <w:szCs w:val="16"/>
        </w:rPr>
        <w:t>domoico</w:t>
      </w:r>
      <w:proofErr w:type="spellEnd"/>
      <w:r w:rsidRPr="00843811">
        <w:rPr>
          <w:rFonts w:ascii="Century Gothic" w:hAnsi="Century Gothic"/>
          <w:sz w:val="18"/>
          <w:szCs w:val="16"/>
        </w:rPr>
        <w:t xml:space="preserve"> e dai suoi isomeri (idrosolubili), mai segnalata nel Mediterraneo, porta nausea, vomito, anoressia, diarrea e perdita di memoria. Limite tollerato: 20 </w:t>
      </w:r>
      <w:r w:rsidRPr="00843811">
        <w:rPr>
          <w:rFonts w:ascii="Symbol" w:hAnsi="Symbol"/>
          <w:sz w:val="20"/>
          <w:szCs w:val="16"/>
        </w:rPr>
        <w:t></w:t>
      </w:r>
      <w:r w:rsidRPr="00843811">
        <w:rPr>
          <w:rFonts w:ascii="Century Gothic" w:hAnsi="Century Gothic"/>
          <w:sz w:val="18"/>
          <w:szCs w:val="16"/>
        </w:rPr>
        <w:t>g/kg.</w:t>
      </w:r>
    </w:p>
    <w:p w:rsidR="00C47F45" w:rsidRPr="00843811" w:rsidRDefault="00C47F45" w:rsidP="00843811">
      <w:pPr>
        <w:numPr>
          <w:ilvl w:val="0"/>
          <w:numId w:val="77"/>
        </w:numPr>
        <w:spacing w:line="240" w:lineRule="atLeast"/>
        <w:jc w:val="both"/>
        <w:rPr>
          <w:rFonts w:ascii="Century Gothic" w:hAnsi="Century Gothic"/>
          <w:sz w:val="18"/>
          <w:szCs w:val="16"/>
        </w:rPr>
      </w:pPr>
      <w:proofErr w:type="spellStart"/>
      <w:r w:rsidRPr="00843811">
        <w:rPr>
          <w:rFonts w:ascii="Century Gothic" w:hAnsi="Century Gothic"/>
          <w:sz w:val="18"/>
          <w:szCs w:val="16"/>
        </w:rPr>
        <w:t>Diarretic</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shellfish</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poisoning</w:t>
      </w:r>
      <w:proofErr w:type="spellEnd"/>
      <w:r w:rsidRPr="00843811">
        <w:rPr>
          <w:rFonts w:ascii="Century Gothic" w:hAnsi="Century Gothic"/>
          <w:sz w:val="18"/>
          <w:szCs w:val="16"/>
        </w:rPr>
        <w:t xml:space="preserve"> (DSP) dato da composti </w:t>
      </w:r>
      <w:proofErr w:type="spellStart"/>
      <w:r w:rsidRPr="00843811">
        <w:rPr>
          <w:rFonts w:ascii="Century Gothic" w:hAnsi="Century Gothic"/>
          <w:sz w:val="18"/>
          <w:szCs w:val="16"/>
        </w:rPr>
        <w:t>polieterei</w:t>
      </w:r>
      <w:proofErr w:type="spellEnd"/>
      <w:r w:rsidRPr="00843811">
        <w:rPr>
          <w:rFonts w:ascii="Century Gothic" w:hAnsi="Century Gothic"/>
          <w:sz w:val="18"/>
          <w:szCs w:val="16"/>
        </w:rPr>
        <w:t xml:space="preserve"> liposolubili (acido </w:t>
      </w:r>
      <w:proofErr w:type="spellStart"/>
      <w:r w:rsidRPr="00843811">
        <w:rPr>
          <w:rFonts w:ascii="Century Gothic" w:hAnsi="Century Gothic"/>
          <w:sz w:val="18"/>
          <w:szCs w:val="16"/>
        </w:rPr>
        <w:t>okadaico</w:t>
      </w:r>
      <w:proofErr w:type="spellEnd"/>
      <w:r w:rsidRPr="00843811">
        <w:rPr>
          <w:rFonts w:ascii="Century Gothic" w:hAnsi="Century Gothic"/>
          <w:sz w:val="18"/>
          <w:szCs w:val="16"/>
        </w:rPr>
        <w:t xml:space="preserve"> e suoi derivati), porta dolori addominali, vomito e diarrea con un’incubazione da 30 minuti a 7 ore. Limite tollerato: 160 </w:t>
      </w:r>
      <w:r w:rsidRPr="00843811">
        <w:rPr>
          <w:rFonts w:ascii="Symbol" w:hAnsi="Symbol"/>
          <w:sz w:val="20"/>
          <w:szCs w:val="16"/>
        </w:rPr>
        <w:t></w:t>
      </w:r>
      <w:r w:rsidRPr="00843811">
        <w:rPr>
          <w:rFonts w:ascii="Century Gothic" w:hAnsi="Century Gothic"/>
          <w:sz w:val="18"/>
          <w:szCs w:val="16"/>
        </w:rPr>
        <w:t>g/kg.</w:t>
      </w:r>
    </w:p>
    <w:p w:rsidR="00C47F45" w:rsidRPr="00843811" w:rsidRDefault="00C47F45" w:rsidP="00843811">
      <w:pPr>
        <w:numPr>
          <w:ilvl w:val="0"/>
          <w:numId w:val="77"/>
        </w:numPr>
        <w:spacing w:line="240" w:lineRule="atLeast"/>
        <w:jc w:val="both"/>
        <w:rPr>
          <w:rFonts w:ascii="Century Gothic" w:hAnsi="Century Gothic"/>
          <w:sz w:val="18"/>
          <w:szCs w:val="16"/>
        </w:rPr>
      </w:pPr>
      <w:proofErr w:type="spellStart"/>
      <w:r w:rsidRPr="00843811">
        <w:rPr>
          <w:rFonts w:ascii="Century Gothic" w:hAnsi="Century Gothic"/>
          <w:sz w:val="18"/>
          <w:szCs w:val="16"/>
        </w:rPr>
        <w:t>Yessotossine</w:t>
      </w:r>
      <w:proofErr w:type="spellEnd"/>
      <w:r w:rsidRPr="00843811">
        <w:rPr>
          <w:rFonts w:ascii="Century Gothic" w:hAnsi="Century Gothic"/>
          <w:sz w:val="18"/>
          <w:szCs w:val="16"/>
        </w:rPr>
        <w:t xml:space="preserve"> (YTX), composti liposolubili che hanno dimostrato di avere azione tossica nei topi ma non nel uomo, presenti nel Mar Adriatico. Limite tollerato: 1 mg/kg.</w:t>
      </w:r>
    </w:p>
    <w:p w:rsidR="00C47F45" w:rsidRPr="00843811" w:rsidRDefault="00C47F45" w:rsidP="00843811">
      <w:pPr>
        <w:numPr>
          <w:ilvl w:val="0"/>
          <w:numId w:val="77"/>
        </w:numPr>
        <w:spacing w:line="240" w:lineRule="atLeast"/>
        <w:jc w:val="both"/>
        <w:rPr>
          <w:rFonts w:ascii="Century Gothic" w:hAnsi="Century Gothic"/>
          <w:sz w:val="18"/>
          <w:szCs w:val="16"/>
        </w:rPr>
      </w:pPr>
      <w:proofErr w:type="spellStart"/>
      <w:r w:rsidRPr="00843811">
        <w:rPr>
          <w:rFonts w:ascii="Century Gothic" w:hAnsi="Century Gothic"/>
          <w:sz w:val="18"/>
          <w:szCs w:val="16"/>
        </w:rPr>
        <w:t>Pectenotossine</w:t>
      </w:r>
      <w:proofErr w:type="spellEnd"/>
      <w:r w:rsidRPr="00843811">
        <w:rPr>
          <w:rFonts w:ascii="Century Gothic" w:hAnsi="Century Gothic"/>
          <w:sz w:val="18"/>
          <w:szCs w:val="16"/>
        </w:rPr>
        <w:t xml:space="preserve"> (PTX), liposolubili, segnalate in Italia sono considerate tossiche nel topo.</w:t>
      </w:r>
    </w:p>
    <w:p w:rsidR="00C47F45" w:rsidRPr="00843811" w:rsidRDefault="00C47F45" w:rsidP="00843811">
      <w:pPr>
        <w:numPr>
          <w:ilvl w:val="0"/>
          <w:numId w:val="77"/>
        </w:numPr>
        <w:spacing w:line="240" w:lineRule="atLeast"/>
        <w:jc w:val="both"/>
        <w:rPr>
          <w:rFonts w:ascii="Century Gothic" w:hAnsi="Century Gothic"/>
          <w:sz w:val="18"/>
          <w:szCs w:val="16"/>
        </w:rPr>
      </w:pPr>
      <w:proofErr w:type="spellStart"/>
      <w:r w:rsidRPr="00843811">
        <w:rPr>
          <w:rFonts w:ascii="Century Gothic" w:hAnsi="Century Gothic"/>
          <w:sz w:val="18"/>
          <w:szCs w:val="16"/>
        </w:rPr>
        <w:t>Azaspiracid</w:t>
      </w:r>
      <w:proofErr w:type="spellEnd"/>
      <w:r w:rsidRPr="00843811">
        <w:rPr>
          <w:rFonts w:ascii="Century Gothic" w:hAnsi="Century Gothic"/>
          <w:sz w:val="18"/>
          <w:szCs w:val="16"/>
        </w:rPr>
        <w:t xml:space="preserve"> (AZP), liposolubile è presente nelle coste nord europee; nell’uomo provoca una sintomatologia enterica. Limite tollerato: 160 </w:t>
      </w:r>
      <w:r w:rsidRPr="00843811">
        <w:rPr>
          <w:rFonts w:ascii="Symbol" w:hAnsi="Symbol"/>
          <w:sz w:val="20"/>
          <w:szCs w:val="16"/>
        </w:rPr>
        <w:t></w:t>
      </w:r>
      <w:r w:rsidRPr="00843811">
        <w:rPr>
          <w:rFonts w:ascii="Century Gothic" w:hAnsi="Century Gothic"/>
          <w:sz w:val="18"/>
          <w:szCs w:val="16"/>
        </w:rPr>
        <w:t>g/kg.</w:t>
      </w:r>
    </w:p>
    <w:p w:rsidR="00C47F45" w:rsidRPr="00843811" w:rsidRDefault="00C47F45" w:rsidP="00843811">
      <w:pPr>
        <w:numPr>
          <w:ilvl w:val="0"/>
          <w:numId w:val="78"/>
        </w:numPr>
        <w:spacing w:line="240" w:lineRule="atLeast"/>
        <w:ind w:left="360"/>
        <w:jc w:val="both"/>
        <w:rPr>
          <w:rFonts w:ascii="Century Gothic" w:hAnsi="Century Gothic"/>
          <w:sz w:val="18"/>
          <w:szCs w:val="16"/>
        </w:rPr>
      </w:pPr>
      <w:proofErr w:type="spellStart"/>
      <w:r w:rsidRPr="00843811">
        <w:rPr>
          <w:rFonts w:ascii="Century Gothic" w:hAnsi="Century Gothic"/>
          <w:i/>
          <w:sz w:val="18"/>
          <w:szCs w:val="16"/>
        </w:rPr>
        <w:t>Anisakis</w:t>
      </w:r>
      <w:proofErr w:type="spellEnd"/>
      <w:r w:rsidRPr="00843811">
        <w:rPr>
          <w:rFonts w:ascii="Century Gothic" w:hAnsi="Century Gothic"/>
          <w:sz w:val="18"/>
          <w:szCs w:val="16"/>
        </w:rPr>
        <w:t xml:space="preserve">, è un parassita che nell’uomo, ospite </w:t>
      </w:r>
      <w:proofErr w:type="spellStart"/>
      <w:r w:rsidRPr="00843811">
        <w:rPr>
          <w:rFonts w:ascii="Century Gothic" w:hAnsi="Century Gothic"/>
          <w:sz w:val="18"/>
          <w:szCs w:val="16"/>
        </w:rPr>
        <w:t>paratenico</w:t>
      </w:r>
      <w:proofErr w:type="spellEnd"/>
      <w:r w:rsidRPr="00843811">
        <w:rPr>
          <w:rFonts w:ascii="Century Gothic" w:hAnsi="Century Gothic"/>
          <w:sz w:val="18"/>
          <w:szCs w:val="16"/>
        </w:rPr>
        <w:t xml:space="preserve"> (ospite intermedio contagiato per trasferimento meccanico del parassita che non può svilupparsi e crescere), generalmente non giunge alla sua forma adulta, la quale si trova invece nei prodotti del mare quali: cetacei, aringhe, sardine, alici o acciughe, palamite, aguglie, </w:t>
      </w:r>
      <w:proofErr w:type="spellStart"/>
      <w:r w:rsidRPr="00843811">
        <w:rPr>
          <w:rFonts w:ascii="Century Gothic" w:hAnsi="Century Gothic"/>
          <w:sz w:val="18"/>
          <w:szCs w:val="16"/>
        </w:rPr>
        <w:t>suri</w:t>
      </w:r>
      <w:proofErr w:type="spellEnd"/>
      <w:r w:rsidRPr="00843811">
        <w:rPr>
          <w:rFonts w:ascii="Century Gothic" w:hAnsi="Century Gothic"/>
          <w:sz w:val="18"/>
          <w:szCs w:val="16"/>
        </w:rPr>
        <w:t xml:space="preserve">, sgombri (le larve si rinvengono più nei visceri e in cavità addominale) e altri pesci predatori quali il nasello, il merluzzo, lo scorfano, le gallinelle (le larve si rinvengono a livello muscolare). La maggiore fonte d’infezione è rappresentata dal pesce consumato crudo e la sintomatologia nell’uomo è dovuta alla permanenza delle larve a livello di stomaco e/o intestino ed è rappresentata da dolori, nausea, vomito, febbre che si presentano da 4-6 ore dall’ingestione fino a 7 giorni dopo e portano ad ulcerazioni e possibili granulomi che nei casi più gravi comportano fenomeni di occlusione intestinale. La profilassi prevede applicazioni di tecniche sia di alte che di basse temperature, per devitalizzare le larve di </w:t>
      </w:r>
      <w:proofErr w:type="spellStart"/>
      <w:r w:rsidRPr="00843811">
        <w:rPr>
          <w:rFonts w:ascii="Century Gothic" w:hAnsi="Century Gothic"/>
          <w:sz w:val="18"/>
          <w:szCs w:val="16"/>
        </w:rPr>
        <w:t>Anisakis</w:t>
      </w:r>
      <w:proofErr w:type="spellEnd"/>
      <w:r w:rsidRPr="00843811">
        <w:rPr>
          <w:rFonts w:ascii="Century Gothic" w:hAnsi="Century Gothic"/>
          <w:sz w:val="18"/>
          <w:szCs w:val="16"/>
        </w:rPr>
        <w:t xml:space="preserve">, tuttavia il Reg.(CE) n. 853/04 stabilisce che le norme più idonee nel caso specifico sono: congelazione del prodotto crudo o del prodotto finito ad una temperatura non superiore a –20°C, in ogni parte della massa, per almeno 24 ore. Sempre nel Reg. (CE) n. 853/2004, all’allegato III, sez. VIII, capitolo V, lettera d) vengono definiti gli obblighi in relazione alla presenza di parassiti nei prodotti della pesca, stabilendo che: “gli operatori del settore alimentare devono assicurare che i prodotti della pesca siano sottoposti ad un controllo visivo alla ricerca di </w:t>
      </w:r>
      <w:r w:rsidRPr="00843811">
        <w:rPr>
          <w:rFonts w:ascii="Century Gothic" w:hAnsi="Century Gothic"/>
          <w:sz w:val="18"/>
          <w:szCs w:val="16"/>
        </w:rPr>
        <w:lastRenderedPageBreak/>
        <w:t>endoparassiti visibili prima dell’immissione sul mercato. Gli operatori non devono immettere sul mercato per il consumo umano i prodotti della pesca manifestamente invasi da parassiti”. Nel Reg. (CE) n. 2074/2005, allegato II, sez. I, viene stabilito che “il parassita visibile” sia quello che “per dimensioni, colore o struttura sia chiaramente distinguibile nei tessuti dei pesci”.</w:t>
      </w:r>
    </w:p>
    <w:p w:rsidR="00C47F45" w:rsidRPr="00843811" w:rsidRDefault="00C47F45" w:rsidP="00843811">
      <w:pPr>
        <w:numPr>
          <w:ilvl w:val="0"/>
          <w:numId w:val="78"/>
        </w:numPr>
        <w:spacing w:line="240" w:lineRule="atLeast"/>
        <w:ind w:left="360"/>
        <w:jc w:val="both"/>
        <w:rPr>
          <w:rFonts w:ascii="Century Gothic" w:hAnsi="Century Gothic"/>
          <w:sz w:val="18"/>
          <w:szCs w:val="16"/>
        </w:rPr>
      </w:pPr>
      <w:proofErr w:type="spellStart"/>
      <w:r w:rsidRPr="00843811">
        <w:rPr>
          <w:rFonts w:ascii="Century Gothic" w:hAnsi="Century Gothic"/>
          <w:i/>
          <w:sz w:val="18"/>
          <w:szCs w:val="16"/>
        </w:rPr>
        <w:t>Vibrio</w:t>
      </w:r>
      <w:proofErr w:type="spellEnd"/>
      <w:r w:rsidRPr="00843811">
        <w:rPr>
          <w:rFonts w:ascii="Century Gothic" w:hAnsi="Century Gothic"/>
          <w:sz w:val="18"/>
          <w:szCs w:val="16"/>
        </w:rPr>
        <w:t xml:space="preserve">, batterio appartenente alla famiglia delle </w:t>
      </w:r>
      <w:proofErr w:type="spellStart"/>
      <w:r w:rsidRPr="00843811">
        <w:rPr>
          <w:rFonts w:ascii="Century Gothic" w:hAnsi="Century Gothic"/>
          <w:sz w:val="18"/>
          <w:szCs w:val="16"/>
        </w:rPr>
        <w:t>enterobatteriacee</w:t>
      </w:r>
      <w:proofErr w:type="spellEnd"/>
      <w:r w:rsidRPr="00843811">
        <w:rPr>
          <w:rFonts w:ascii="Century Gothic" w:hAnsi="Century Gothic"/>
          <w:sz w:val="18"/>
          <w:szCs w:val="16"/>
        </w:rPr>
        <w:t xml:space="preserve">; il genere </w:t>
      </w:r>
      <w:r w:rsidRPr="00843811">
        <w:rPr>
          <w:rFonts w:ascii="Century Gothic" w:hAnsi="Century Gothic"/>
          <w:i/>
          <w:sz w:val="18"/>
          <w:szCs w:val="16"/>
        </w:rPr>
        <w:t>V.</w:t>
      </w:r>
      <w:r w:rsidRPr="00843811">
        <w:rPr>
          <w:rFonts w:ascii="Century Gothic" w:hAnsi="Century Gothic"/>
          <w:sz w:val="18"/>
          <w:szCs w:val="16"/>
        </w:rPr>
        <w:t xml:space="preserve"> </w:t>
      </w:r>
      <w:proofErr w:type="spellStart"/>
      <w:r w:rsidRPr="00843811">
        <w:rPr>
          <w:rFonts w:ascii="Century Gothic" w:hAnsi="Century Gothic"/>
          <w:i/>
          <w:sz w:val="18"/>
          <w:szCs w:val="16"/>
        </w:rPr>
        <w:t>cholerae</w:t>
      </w:r>
      <w:proofErr w:type="spellEnd"/>
      <w:r w:rsidRPr="00843811">
        <w:rPr>
          <w:rFonts w:ascii="Century Gothic" w:hAnsi="Century Gothic"/>
          <w:sz w:val="18"/>
          <w:szCs w:val="16"/>
        </w:rPr>
        <w:t xml:space="preserve"> è l’agente del colera che si può contrarre consumando ostriche, granchi, gamberi, cozze provenienti da zone con acque chiuse, estuari, marcite salate di zone costiere dell’Asia, Africa, </w:t>
      </w:r>
      <w:proofErr w:type="spellStart"/>
      <w:r w:rsidRPr="00843811">
        <w:rPr>
          <w:rFonts w:ascii="Century Gothic" w:hAnsi="Century Gothic"/>
          <w:sz w:val="18"/>
          <w:szCs w:val="16"/>
        </w:rPr>
        <w:t>Sud-America</w:t>
      </w:r>
      <w:proofErr w:type="spellEnd"/>
      <w:r w:rsidRPr="00843811">
        <w:rPr>
          <w:rFonts w:ascii="Century Gothic" w:hAnsi="Century Gothic"/>
          <w:sz w:val="18"/>
          <w:szCs w:val="16"/>
        </w:rPr>
        <w:t xml:space="preserve">, Golfo del Messico; invece il genere </w:t>
      </w:r>
      <w:r w:rsidRPr="00843811">
        <w:rPr>
          <w:rFonts w:ascii="Century Gothic" w:hAnsi="Century Gothic"/>
          <w:i/>
          <w:sz w:val="18"/>
          <w:szCs w:val="16"/>
        </w:rPr>
        <w:t xml:space="preserve">V. </w:t>
      </w:r>
      <w:proofErr w:type="spellStart"/>
      <w:r w:rsidRPr="00843811">
        <w:rPr>
          <w:rFonts w:ascii="Century Gothic" w:hAnsi="Century Gothic"/>
          <w:i/>
          <w:sz w:val="18"/>
          <w:szCs w:val="16"/>
        </w:rPr>
        <w:t>parahaemolyticus</w:t>
      </w:r>
      <w:proofErr w:type="spellEnd"/>
      <w:r w:rsidRPr="00843811">
        <w:rPr>
          <w:rFonts w:ascii="Century Gothic" w:hAnsi="Century Gothic"/>
          <w:i/>
          <w:sz w:val="18"/>
          <w:szCs w:val="16"/>
        </w:rPr>
        <w:t xml:space="preserve"> </w:t>
      </w:r>
      <w:r w:rsidRPr="00843811">
        <w:rPr>
          <w:rFonts w:ascii="Century Gothic" w:hAnsi="Century Gothic"/>
          <w:sz w:val="18"/>
          <w:szCs w:val="16"/>
        </w:rPr>
        <w:t>autoctono degli estuari, risulta frequente in Asia ma è diffuso anche nelle zone di raccolta dei molluschi, dove i germi arrivano tramite animali acquatici e terrestri. In entrambe i casi la mortalità è inferiore al 1%, se si somministrano velocemente liquidi e sali. Le necessarie misure di controllo da adottare sono rappresentate dal raffreddamento rapido del prodotto ittico dopo la cattura e dal consumo previo adeguato trattamento termico.</w:t>
      </w:r>
    </w:p>
    <w:p w:rsidR="00C47F45" w:rsidRPr="00843811" w:rsidRDefault="00C47F45" w:rsidP="00843811">
      <w:pPr>
        <w:numPr>
          <w:ilvl w:val="0"/>
          <w:numId w:val="78"/>
        </w:numPr>
        <w:spacing w:line="240" w:lineRule="atLeast"/>
        <w:ind w:left="360"/>
        <w:jc w:val="both"/>
        <w:rPr>
          <w:rFonts w:ascii="Century Gothic" w:hAnsi="Century Gothic"/>
          <w:sz w:val="18"/>
          <w:szCs w:val="16"/>
        </w:rPr>
      </w:pPr>
      <w:r w:rsidRPr="00843811">
        <w:rPr>
          <w:rFonts w:ascii="Century Gothic" w:hAnsi="Century Gothic"/>
          <w:i/>
          <w:sz w:val="18"/>
          <w:szCs w:val="16"/>
        </w:rPr>
        <w:t>Salmonella</w:t>
      </w:r>
      <w:r w:rsidRPr="00843811">
        <w:rPr>
          <w:rFonts w:ascii="Century Gothic" w:hAnsi="Century Gothic"/>
          <w:sz w:val="18"/>
          <w:szCs w:val="16"/>
        </w:rPr>
        <w:t xml:space="preserve">, è un microrganismo presente ovunque (ubiquitario) che si trasmette per via oro-fecale. Nel contesto del paragrafo, la contaminazione riguarda in particolare i molluschi lamellibranchi nel caso d’inquinamento delle acque in prossimità degli allevamenti. </w:t>
      </w:r>
    </w:p>
    <w:p w:rsidR="00C47F45" w:rsidRPr="00843811" w:rsidRDefault="00C47F45" w:rsidP="00843811">
      <w:pPr>
        <w:numPr>
          <w:ilvl w:val="0"/>
          <w:numId w:val="78"/>
        </w:numPr>
        <w:spacing w:line="240" w:lineRule="atLeast"/>
        <w:ind w:left="360"/>
        <w:jc w:val="both"/>
        <w:rPr>
          <w:rFonts w:ascii="Century Gothic" w:hAnsi="Century Gothic"/>
          <w:sz w:val="18"/>
          <w:szCs w:val="16"/>
        </w:rPr>
      </w:pPr>
      <w:proofErr w:type="spellStart"/>
      <w:r w:rsidRPr="00843811">
        <w:rPr>
          <w:rFonts w:ascii="Century Gothic" w:hAnsi="Century Gothic"/>
          <w:i/>
          <w:sz w:val="18"/>
          <w:szCs w:val="16"/>
        </w:rPr>
        <w:t>Escherichia</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spp</w:t>
      </w:r>
      <w:proofErr w:type="spellEnd"/>
      <w:r w:rsidRPr="00843811">
        <w:rPr>
          <w:rFonts w:ascii="Century Gothic" w:hAnsi="Century Gothic"/>
          <w:i/>
          <w:sz w:val="18"/>
          <w:szCs w:val="16"/>
        </w:rPr>
        <w:t xml:space="preserve">, </w:t>
      </w:r>
      <w:r w:rsidRPr="00843811">
        <w:rPr>
          <w:rFonts w:ascii="Century Gothic" w:hAnsi="Century Gothic"/>
          <w:sz w:val="18"/>
          <w:szCs w:val="16"/>
        </w:rPr>
        <w:t>la</w:t>
      </w:r>
      <w:r w:rsidRPr="00843811">
        <w:rPr>
          <w:rFonts w:ascii="Century Gothic" w:hAnsi="Century Gothic"/>
          <w:i/>
          <w:sz w:val="18"/>
          <w:szCs w:val="16"/>
        </w:rPr>
        <w:t xml:space="preserve"> </w:t>
      </w:r>
      <w:r w:rsidRPr="00843811">
        <w:rPr>
          <w:rFonts w:ascii="Century Gothic" w:hAnsi="Century Gothic"/>
          <w:sz w:val="18"/>
          <w:szCs w:val="16"/>
        </w:rPr>
        <w:t>specie emergente più pericolosa è la O157:H7 che causa colite emorragica, dato che è un patogeno veicolato dall’acqua può riscontrarsi nei molluschi bivalvi e nei crostacei catturati nelle acque costiere vicine a zone inquinate; ma nel Reg.(CE) n. 2073/2005 sono stabiliti requisiti microbiologici precisi, sia per quanto riguarda l’</w:t>
      </w:r>
      <w:proofErr w:type="spellStart"/>
      <w:r w:rsidRPr="00843811">
        <w:rPr>
          <w:rFonts w:ascii="Century Gothic" w:hAnsi="Century Gothic"/>
          <w:sz w:val="18"/>
          <w:szCs w:val="16"/>
        </w:rPr>
        <w:t>Escherichia</w:t>
      </w:r>
      <w:proofErr w:type="spellEnd"/>
      <w:r w:rsidRPr="00843811">
        <w:rPr>
          <w:rFonts w:ascii="Century Gothic" w:hAnsi="Century Gothic"/>
          <w:sz w:val="18"/>
          <w:szCs w:val="16"/>
        </w:rPr>
        <w:t xml:space="preserve"> e gli Stafilococchi coagulasi positivi che la salmonella sopra citata, che tutelano i consumatori.</w:t>
      </w:r>
    </w:p>
    <w:p w:rsidR="00C47F45" w:rsidRPr="00843811" w:rsidRDefault="00C47F45" w:rsidP="00843811">
      <w:pPr>
        <w:numPr>
          <w:ilvl w:val="0"/>
          <w:numId w:val="78"/>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Avvelenamento da </w:t>
      </w:r>
      <w:r w:rsidRPr="00843811">
        <w:rPr>
          <w:rFonts w:ascii="Century Gothic" w:hAnsi="Century Gothic"/>
          <w:i/>
          <w:sz w:val="18"/>
          <w:szCs w:val="16"/>
        </w:rPr>
        <w:t xml:space="preserve">pesce palla </w:t>
      </w:r>
      <w:r w:rsidRPr="00843811">
        <w:rPr>
          <w:rFonts w:ascii="Century Gothic" w:hAnsi="Century Gothic"/>
          <w:sz w:val="18"/>
          <w:szCs w:val="16"/>
        </w:rPr>
        <w:t xml:space="preserve">(185 specie della famiglia </w:t>
      </w:r>
      <w:proofErr w:type="spellStart"/>
      <w:r w:rsidRPr="00843811">
        <w:rPr>
          <w:rFonts w:ascii="Century Gothic" w:hAnsi="Century Gothic"/>
          <w:i/>
          <w:sz w:val="18"/>
          <w:szCs w:val="16"/>
        </w:rPr>
        <w:t>Tetraodontidae</w:t>
      </w:r>
      <w:proofErr w:type="spellEnd"/>
      <w:r w:rsidRPr="00843811">
        <w:rPr>
          <w:rFonts w:ascii="Century Gothic" w:hAnsi="Century Gothic"/>
          <w:sz w:val="18"/>
          <w:szCs w:val="16"/>
        </w:rPr>
        <w:t xml:space="preserve">), dovuto alla </w:t>
      </w:r>
      <w:proofErr w:type="spellStart"/>
      <w:r w:rsidRPr="00843811">
        <w:rPr>
          <w:rFonts w:ascii="Century Gothic" w:hAnsi="Century Gothic"/>
          <w:sz w:val="18"/>
          <w:szCs w:val="16"/>
        </w:rPr>
        <w:t>tetraodotossina</w:t>
      </w:r>
      <w:proofErr w:type="spellEnd"/>
      <w:r w:rsidRPr="00843811">
        <w:rPr>
          <w:rFonts w:ascii="Century Gothic" w:hAnsi="Century Gothic"/>
          <w:sz w:val="18"/>
          <w:szCs w:val="16"/>
        </w:rPr>
        <w:t>, una neurotossina molto potente, sita nei muscoli e/o nel fegato e nei genitali di questo gruppo di pesci, che dopo solo 10 minuti massimo 3 ore dall’ingestione, provoca sintomi manifesti che possono portare a morte per soffocamento. In Italia i casi d’intossicazione, se si verificano, sono da imputare al consumo di carne di pesci d’importazione o a casi di frode dove la toelettatura del prodotto fa in modo che il pesce palla sembri la coda di rospo (rana pescatrice decapitata, prodotto molto pregiato e costoso).</w:t>
      </w:r>
    </w:p>
    <w:p w:rsidR="00C47F45" w:rsidRPr="00843811" w:rsidRDefault="00C47F45" w:rsidP="00843811">
      <w:pPr>
        <w:numPr>
          <w:ilvl w:val="0"/>
          <w:numId w:val="78"/>
        </w:numPr>
        <w:spacing w:line="240" w:lineRule="atLeast"/>
        <w:ind w:left="360"/>
        <w:jc w:val="both"/>
        <w:rPr>
          <w:rFonts w:ascii="Century Gothic" w:hAnsi="Century Gothic"/>
          <w:sz w:val="18"/>
          <w:szCs w:val="16"/>
        </w:rPr>
      </w:pPr>
      <w:proofErr w:type="spellStart"/>
      <w:r w:rsidRPr="00843811">
        <w:rPr>
          <w:rFonts w:ascii="Century Gothic" w:hAnsi="Century Gothic"/>
          <w:i/>
          <w:sz w:val="18"/>
          <w:szCs w:val="16"/>
        </w:rPr>
        <w:t>Ciaguatera</w:t>
      </w:r>
      <w:proofErr w:type="spellEnd"/>
      <w:r w:rsidRPr="00843811">
        <w:rPr>
          <w:rFonts w:ascii="Century Gothic" w:hAnsi="Century Gothic"/>
          <w:sz w:val="18"/>
          <w:szCs w:val="16"/>
        </w:rPr>
        <w:t xml:space="preserve">, avvelenamento dovuto alla </w:t>
      </w:r>
      <w:proofErr w:type="spellStart"/>
      <w:r w:rsidRPr="00843811">
        <w:rPr>
          <w:rFonts w:ascii="Century Gothic" w:hAnsi="Century Gothic"/>
          <w:sz w:val="18"/>
          <w:szCs w:val="16"/>
        </w:rPr>
        <w:t>ciaguatossina</w:t>
      </w:r>
      <w:proofErr w:type="spellEnd"/>
      <w:r w:rsidRPr="00843811">
        <w:rPr>
          <w:rFonts w:ascii="Century Gothic" w:hAnsi="Century Gothic"/>
          <w:sz w:val="18"/>
          <w:szCs w:val="16"/>
        </w:rPr>
        <w:t>, termostabile, presente in circa 400 specie di pesci tropicali. Nell’uomo i sintomi vanno dal formicolio alla bocca e alle estremità, alla temporanea cecità fino alla possibile paralisi respiratoria.</w:t>
      </w:r>
    </w:p>
    <w:p w:rsidR="00C47F45" w:rsidRPr="00843811" w:rsidRDefault="00C47F45" w:rsidP="00843811">
      <w:pPr>
        <w:numPr>
          <w:ilvl w:val="0"/>
          <w:numId w:val="78"/>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Avvelenamento da </w:t>
      </w:r>
      <w:proofErr w:type="spellStart"/>
      <w:r w:rsidRPr="00843811">
        <w:rPr>
          <w:rFonts w:ascii="Century Gothic" w:hAnsi="Century Gothic"/>
          <w:i/>
          <w:sz w:val="18"/>
          <w:szCs w:val="16"/>
        </w:rPr>
        <w:t>sgombridi</w:t>
      </w:r>
      <w:proofErr w:type="spellEnd"/>
      <w:r w:rsidRPr="00843811">
        <w:rPr>
          <w:rFonts w:ascii="Century Gothic" w:hAnsi="Century Gothic"/>
          <w:sz w:val="18"/>
          <w:szCs w:val="16"/>
        </w:rPr>
        <w:t xml:space="preserve">, si contrae mangiando tonno, sgombro e sardine che hanno subito una conservazione non idonea, soprattutto per quanto riguarda il parametro della temperatura, durante tutto il tempo che intercorre dalla cattura al consumo; questa tipologia di pesci presenta carni rosee per l’elevata quantità di istidina che si trasforma a seguito di un processo di degradazione in una sostanza termostabile </w:t>
      </w:r>
      <w:proofErr w:type="spellStart"/>
      <w:r w:rsidRPr="00843811">
        <w:rPr>
          <w:rFonts w:ascii="Century Gothic" w:hAnsi="Century Gothic"/>
          <w:sz w:val="18"/>
          <w:szCs w:val="16"/>
        </w:rPr>
        <w:t>istamino</w:t>
      </w:r>
      <w:proofErr w:type="spellEnd"/>
      <w:r w:rsidRPr="00843811">
        <w:rPr>
          <w:rFonts w:ascii="Century Gothic" w:hAnsi="Century Gothic"/>
          <w:sz w:val="18"/>
          <w:szCs w:val="16"/>
        </w:rPr>
        <w:t xml:space="preserve"> simile, responsabile di </w:t>
      </w:r>
      <w:r w:rsidRPr="00843811">
        <w:rPr>
          <w:rFonts w:ascii="Century Gothic" w:hAnsi="Century Gothic"/>
          <w:sz w:val="18"/>
          <w:szCs w:val="16"/>
        </w:rPr>
        <w:lastRenderedPageBreak/>
        <w:t xml:space="preserve">episodi di nausea, vomito, diarrea, </w:t>
      </w:r>
      <w:proofErr w:type="spellStart"/>
      <w:r w:rsidRPr="00843811">
        <w:rPr>
          <w:rFonts w:ascii="Century Gothic" w:hAnsi="Century Gothic"/>
          <w:sz w:val="18"/>
          <w:szCs w:val="16"/>
        </w:rPr>
        <w:t>tachisfigmia</w:t>
      </w:r>
      <w:proofErr w:type="spellEnd"/>
      <w:r w:rsidRPr="00843811">
        <w:rPr>
          <w:rFonts w:ascii="Century Gothic" w:hAnsi="Century Gothic"/>
          <w:sz w:val="18"/>
          <w:szCs w:val="16"/>
        </w:rPr>
        <w:t>, difficoltà di deglutizione, importante prurito cutaneo e formazione di pomfi.</w:t>
      </w:r>
    </w:p>
    <w:p w:rsidR="00C47F45" w:rsidRPr="00843811" w:rsidRDefault="00C47F45" w:rsidP="00843811">
      <w:pPr>
        <w:spacing w:line="240" w:lineRule="atLeast"/>
        <w:jc w:val="both"/>
        <w:rPr>
          <w:rFonts w:ascii="Century Gothic" w:hAnsi="Century Gothic"/>
          <w:sz w:val="18"/>
          <w:szCs w:val="16"/>
        </w:rPr>
      </w:pPr>
    </w:p>
    <w:p w:rsidR="00C47F45" w:rsidRDefault="00CA2AA3" w:rsidP="00843811">
      <w:pPr>
        <w:spacing w:line="240" w:lineRule="atLeast"/>
        <w:jc w:val="both"/>
        <w:rPr>
          <w:rFonts w:ascii="Century Gothic" w:hAnsi="Century Gothic"/>
          <w:b/>
          <w:sz w:val="18"/>
          <w:szCs w:val="16"/>
        </w:rPr>
      </w:pPr>
      <w:r>
        <w:rPr>
          <w:rFonts w:ascii="Century Gothic" w:hAnsi="Century Gothic"/>
          <w:b/>
          <w:sz w:val="22"/>
          <w:szCs w:val="16"/>
        </w:rPr>
        <w:t>12.20</w:t>
      </w:r>
      <w:r w:rsidR="00C47F45" w:rsidRPr="00843811">
        <w:rPr>
          <w:rFonts w:ascii="Century Gothic" w:hAnsi="Century Gothic"/>
          <w:b/>
          <w:sz w:val="22"/>
          <w:szCs w:val="16"/>
        </w:rPr>
        <w:t xml:space="preserve">.5 </w:t>
      </w:r>
      <w:r w:rsidR="00C47F45" w:rsidRPr="00843811">
        <w:rPr>
          <w:rFonts w:ascii="Century Gothic" w:hAnsi="Century Gothic"/>
          <w:b/>
          <w:sz w:val="18"/>
          <w:szCs w:val="16"/>
        </w:rPr>
        <w:t xml:space="preserve">ALTERAZIONI DEI PESCI E DELLE UOVA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PESCE CONSERVATI</w:t>
      </w:r>
    </w:p>
    <w:p w:rsidR="00D71E74" w:rsidRPr="00843811" w:rsidRDefault="00D71E74" w:rsidP="00843811">
      <w:pPr>
        <w:spacing w:line="240" w:lineRule="atLeast"/>
        <w:jc w:val="both"/>
        <w:rPr>
          <w:rFonts w:ascii="Century Gothic" w:hAnsi="Century Gothic"/>
          <w:b/>
          <w:sz w:val="18"/>
          <w:szCs w:val="16"/>
        </w:rPr>
      </w:pP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Con il trattamento dell’</w:t>
      </w:r>
      <w:r w:rsidRPr="00843811">
        <w:rPr>
          <w:rFonts w:ascii="Century Gothic" w:hAnsi="Century Gothic"/>
          <w:i/>
          <w:sz w:val="18"/>
          <w:szCs w:val="16"/>
        </w:rPr>
        <w:t>affumicatura</w:t>
      </w:r>
      <w:r w:rsidRPr="00843811">
        <w:rPr>
          <w:rFonts w:ascii="Century Gothic" w:hAnsi="Century Gothic"/>
          <w:sz w:val="18"/>
          <w:szCs w:val="16"/>
        </w:rPr>
        <w:t>, molto usato per le anguille, il salmone e le aringhe, le garanzie di mantenere un buon grado di conservazione sono molto limitate nel tempo e possono comparire:</w:t>
      </w:r>
    </w:p>
    <w:p w:rsidR="00C47F45" w:rsidRPr="00843811" w:rsidRDefault="00C47F45" w:rsidP="00843811">
      <w:pPr>
        <w:numPr>
          <w:ilvl w:val="0"/>
          <w:numId w:val="79"/>
        </w:numPr>
        <w:spacing w:line="240" w:lineRule="atLeast"/>
        <w:ind w:left="360"/>
        <w:jc w:val="both"/>
        <w:rPr>
          <w:rFonts w:ascii="Century Gothic" w:hAnsi="Century Gothic"/>
          <w:sz w:val="18"/>
          <w:szCs w:val="16"/>
        </w:rPr>
      </w:pPr>
      <w:r w:rsidRPr="00843811">
        <w:rPr>
          <w:rFonts w:ascii="Century Gothic" w:hAnsi="Century Gothic"/>
          <w:i/>
          <w:sz w:val="18"/>
          <w:szCs w:val="16"/>
        </w:rPr>
        <w:t>putrefazione secca</w:t>
      </w:r>
      <w:r w:rsidRPr="00843811">
        <w:rPr>
          <w:rFonts w:ascii="Century Gothic" w:hAnsi="Century Gothic"/>
          <w:sz w:val="18"/>
          <w:szCs w:val="16"/>
        </w:rPr>
        <w:t xml:space="preserve">, causata da </w:t>
      </w:r>
      <w:proofErr w:type="spellStart"/>
      <w:r w:rsidRPr="00843811">
        <w:rPr>
          <w:rFonts w:ascii="Century Gothic" w:hAnsi="Century Gothic"/>
          <w:i/>
          <w:sz w:val="18"/>
          <w:szCs w:val="16"/>
        </w:rPr>
        <w:t>Micricoccacee</w:t>
      </w:r>
      <w:proofErr w:type="spellEnd"/>
      <w:r w:rsidRPr="00843811">
        <w:rPr>
          <w:rFonts w:ascii="Century Gothic" w:hAnsi="Century Gothic"/>
          <w:sz w:val="18"/>
          <w:szCs w:val="16"/>
        </w:rPr>
        <w:t xml:space="preserve"> che trasformano il pesce il quale presenta cute arida e secca e carni giallo-brunastre con odore di muffa;</w:t>
      </w:r>
    </w:p>
    <w:p w:rsidR="00C47F45" w:rsidRPr="00843811" w:rsidRDefault="00C47F45" w:rsidP="00843811">
      <w:pPr>
        <w:numPr>
          <w:ilvl w:val="0"/>
          <w:numId w:val="79"/>
        </w:numPr>
        <w:spacing w:line="240" w:lineRule="atLeast"/>
        <w:ind w:left="360"/>
        <w:jc w:val="both"/>
        <w:rPr>
          <w:rFonts w:ascii="Century Gothic" w:hAnsi="Century Gothic"/>
          <w:sz w:val="18"/>
          <w:szCs w:val="16"/>
        </w:rPr>
      </w:pPr>
      <w:r w:rsidRPr="00843811">
        <w:rPr>
          <w:rFonts w:ascii="Century Gothic" w:hAnsi="Century Gothic"/>
          <w:i/>
          <w:sz w:val="18"/>
          <w:szCs w:val="16"/>
        </w:rPr>
        <w:t>putrefazione umida</w:t>
      </w:r>
      <w:r w:rsidRPr="00843811">
        <w:rPr>
          <w:rFonts w:ascii="Century Gothic" w:hAnsi="Century Gothic"/>
          <w:sz w:val="18"/>
          <w:szCs w:val="16"/>
        </w:rPr>
        <w:t xml:space="preserve">, data da germi del genere </w:t>
      </w:r>
      <w:proofErr w:type="spellStart"/>
      <w:r w:rsidRPr="00843811">
        <w:rPr>
          <w:rFonts w:ascii="Century Gothic" w:hAnsi="Century Gothic"/>
          <w:i/>
          <w:sz w:val="18"/>
          <w:szCs w:val="16"/>
        </w:rPr>
        <w:t>Pseudomonas</w:t>
      </w:r>
      <w:proofErr w:type="spellEnd"/>
      <w:r w:rsidRPr="00843811">
        <w:rPr>
          <w:rFonts w:ascii="Century Gothic" w:hAnsi="Century Gothic"/>
          <w:sz w:val="18"/>
          <w:szCs w:val="16"/>
        </w:rPr>
        <w:t xml:space="preserve"> causa la comparsa nel prodotto di odore putrido, muscolatura umida e untuosa;</w:t>
      </w:r>
    </w:p>
    <w:p w:rsidR="00C47F45" w:rsidRPr="00843811" w:rsidRDefault="00C47F45" w:rsidP="00843811">
      <w:pPr>
        <w:numPr>
          <w:ilvl w:val="0"/>
          <w:numId w:val="79"/>
        </w:numPr>
        <w:spacing w:line="240" w:lineRule="atLeast"/>
        <w:ind w:left="360"/>
        <w:jc w:val="both"/>
        <w:rPr>
          <w:rFonts w:ascii="Century Gothic" w:hAnsi="Century Gothic"/>
          <w:sz w:val="18"/>
          <w:szCs w:val="16"/>
        </w:rPr>
      </w:pPr>
      <w:r w:rsidRPr="00843811">
        <w:rPr>
          <w:rFonts w:ascii="Century Gothic" w:hAnsi="Century Gothic"/>
          <w:i/>
          <w:sz w:val="18"/>
          <w:szCs w:val="16"/>
        </w:rPr>
        <w:t>ammuffimento</w:t>
      </w:r>
      <w:r w:rsidRPr="00843811">
        <w:rPr>
          <w:rFonts w:ascii="Century Gothic" w:hAnsi="Century Gothic"/>
          <w:sz w:val="18"/>
          <w:szCs w:val="16"/>
        </w:rPr>
        <w:t xml:space="preserve"> è tipico nel prodotto affumicato che viene confezionato subito dopo il trattamento di affumicatura.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Con la comparsa delle putrefazioni, i prodotti devono essere distrutti, mentre con l’ammuffimento è possibile una bonifica se il processo non coinvolge le porzioni muscolari.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Il trattamento del pesce con il </w:t>
      </w:r>
      <w:r w:rsidRPr="00843811">
        <w:rPr>
          <w:rFonts w:ascii="Century Gothic" w:hAnsi="Century Gothic"/>
          <w:i/>
          <w:sz w:val="18"/>
          <w:szCs w:val="16"/>
        </w:rPr>
        <w:t>sale</w:t>
      </w:r>
      <w:r w:rsidRPr="00843811">
        <w:rPr>
          <w:rFonts w:ascii="Century Gothic" w:hAnsi="Century Gothic"/>
          <w:sz w:val="18"/>
          <w:szCs w:val="16"/>
        </w:rPr>
        <w:t xml:space="preserve"> non protegge dalle alterazioni, anche se esse compaiono per lo più in prodotti conservati per un periodo oltremodo prolungato o in un ambiente caldo-umido decisamente non idoneo; quelle più comuni in questo tipo di prodotto, sono rappresentate dalla trasudazione del grasso, dall’invecchiamento e dalla comparsa di colorazioni anomale che colpiscono la massa muscolare del pesce tipiche delle varie specie e la causa è di origine microbica.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Le alterazioni del </w:t>
      </w:r>
      <w:r w:rsidRPr="00843811">
        <w:rPr>
          <w:rFonts w:ascii="Century Gothic" w:hAnsi="Century Gothic"/>
          <w:i/>
          <w:sz w:val="18"/>
          <w:szCs w:val="16"/>
        </w:rPr>
        <w:t xml:space="preserve">baccalà </w:t>
      </w:r>
      <w:r w:rsidRPr="00843811">
        <w:rPr>
          <w:rFonts w:ascii="Century Gothic" w:hAnsi="Century Gothic"/>
          <w:sz w:val="18"/>
          <w:szCs w:val="16"/>
        </w:rPr>
        <w:t>e dello</w:t>
      </w:r>
      <w:r w:rsidRPr="00843811">
        <w:rPr>
          <w:rFonts w:ascii="Century Gothic" w:hAnsi="Century Gothic"/>
          <w:i/>
          <w:sz w:val="18"/>
          <w:szCs w:val="16"/>
        </w:rPr>
        <w:t xml:space="preserve"> stoccafisso </w:t>
      </w:r>
      <w:r w:rsidRPr="00843811">
        <w:rPr>
          <w:rFonts w:ascii="Century Gothic" w:hAnsi="Century Gothic"/>
          <w:sz w:val="18"/>
          <w:szCs w:val="16"/>
        </w:rPr>
        <w:t>sono svariate e si svolgono molto lentamente nel tempo anche se i prodotti sono poi conservati in ambienti idonei.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Distinguiamo per le tipologie di prodotto le relative alterazioni:</w:t>
      </w:r>
    </w:p>
    <w:p w:rsidR="00C47F45" w:rsidRPr="00843811" w:rsidRDefault="00C47F45" w:rsidP="00843811">
      <w:pPr>
        <w:numPr>
          <w:ilvl w:val="0"/>
          <w:numId w:val="80"/>
        </w:numPr>
        <w:spacing w:line="240" w:lineRule="atLeast"/>
        <w:ind w:left="360"/>
        <w:jc w:val="both"/>
        <w:rPr>
          <w:rFonts w:ascii="Century Gothic" w:hAnsi="Century Gothic"/>
          <w:sz w:val="18"/>
          <w:szCs w:val="16"/>
        </w:rPr>
      </w:pPr>
      <w:r w:rsidRPr="00843811">
        <w:rPr>
          <w:rFonts w:ascii="Century Gothic" w:hAnsi="Century Gothic"/>
          <w:i/>
          <w:sz w:val="18"/>
          <w:szCs w:val="16"/>
        </w:rPr>
        <w:t>baccalà</w:t>
      </w:r>
      <w:r w:rsidRPr="00843811">
        <w:rPr>
          <w:rFonts w:ascii="Century Gothic" w:hAnsi="Century Gothic"/>
          <w:sz w:val="18"/>
          <w:szCs w:val="16"/>
        </w:rPr>
        <w:t xml:space="preserve"> è il merluzzo decapitato, tagliato lungo l’addome, passato in salamoia e messo a seccare cosparso di sale, può incorrere nella putrefazione rapida o lenta e in alterazioni cromogene (rossa, gialla e ruggine);</w:t>
      </w:r>
    </w:p>
    <w:p w:rsidR="00C47F45" w:rsidRPr="00843811" w:rsidRDefault="00C47F45" w:rsidP="00843811">
      <w:pPr>
        <w:numPr>
          <w:ilvl w:val="0"/>
          <w:numId w:val="80"/>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lo </w:t>
      </w:r>
      <w:r w:rsidRPr="00843811">
        <w:rPr>
          <w:rFonts w:ascii="Century Gothic" w:hAnsi="Century Gothic"/>
          <w:i/>
          <w:sz w:val="18"/>
          <w:szCs w:val="16"/>
        </w:rPr>
        <w:t>stoccafisso</w:t>
      </w:r>
      <w:r w:rsidRPr="00843811">
        <w:rPr>
          <w:rFonts w:ascii="Century Gothic" w:hAnsi="Century Gothic"/>
          <w:sz w:val="18"/>
          <w:szCs w:val="16"/>
        </w:rPr>
        <w:t xml:space="preserve"> è il merluzzo disseccato fino a raggiungere la secchezza del legno, potrebbe presentare la putrefazione rapida, l’alterazione mucosa e la tarlatura.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La conservazione delle uova di pesce può avvenire in due modi e di conseguenza si ottengono due tipologie di prodotti con le relative possibili alterazioni.</w:t>
      </w:r>
    </w:p>
    <w:p w:rsidR="00C47F45" w:rsidRPr="00843811" w:rsidRDefault="00C47F45" w:rsidP="00843811">
      <w:pPr>
        <w:numPr>
          <w:ilvl w:val="0"/>
          <w:numId w:val="81"/>
        </w:numPr>
        <w:spacing w:line="240" w:lineRule="atLeast"/>
        <w:ind w:left="360"/>
        <w:jc w:val="both"/>
        <w:rPr>
          <w:rFonts w:ascii="Century Gothic" w:hAnsi="Century Gothic"/>
          <w:i/>
          <w:sz w:val="18"/>
          <w:szCs w:val="16"/>
        </w:rPr>
      </w:pPr>
      <w:r w:rsidRPr="00843811">
        <w:rPr>
          <w:rFonts w:ascii="Century Gothic" w:hAnsi="Century Gothic"/>
          <w:i/>
          <w:sz w:val="18"/>
          <w:szCs w:val="16"/>
        </w:rPr>
        <w:t xml:space="preserve">Bottarghe </w:t>
      </w:r>
      <w:r w:rsidRPr="00843811">
        <w:rPr>
          <w:rFonts w:ascii="Century Gothic" w:hAnsi="Century Gothic"/>
          <w:sz w:val="18"/>
          <w:szCs w:val="16"/>
        </w:rPr>
        <w:t>preparate con le uova di cefalo o tonno, adoperando le loro ovaie intere, che sono rotolate e pressate nel sale per una decina di giorni; quando sono ben conservate presentano una consistenza soda e compatta; se si alterano a causa di putrefazione o alterazione secca perdono comunque le caratteristiche iniziali e la massa si rammollisce e tende a disgregarsi.</w:t>
      </w:r>
    </w:p>
    <w:p w:rsidR="00C47F45" w:rsidRPr="00843811" w:rsidRDefault="00C47F45" w:rsidP="00843811">
      <w:pPr>
        <w:numPr>
          <w:ilvl w:val="0"/>
          <w:numId w:val="81"/>
        </w:numPr>
        <w:spacing w:line="240" w:lineRule="atLeast"/>
        <w:ind w:left="360"/>
        <w:jc w:val="both"/>
        <w:rPr>
          <w:rFonts w:ascii="Century Gothic" w:hAnsi="Century Gothic"/>
          <w:i/>
          <w:sz w:val="18"/>
          <w:szCs w:val="16"/>
        </w:rPr>
      </w:pPr>
      <w:r w:rsidRPr="00843811">
        <w:rPr>
          <w:rFonts w:ascii="Century Gothic" w:hAnsi="Century Gothic"/>
          <w:i/>
          <w:sz w:val="18"/>
          <w:szCs w:val="16"/>
        </w:rPr>
        <w:t xml:space="preserve">Caviale: </w:t>
      </w:r>
      <w:r w:rsidRPr="00843811">
        <w:rPr>
          <w:rFonts w:ascii="Century Gothic" w:hAnsi="Century Gothic"/>
          <w:sz w:val="18"/>
          <w:szCs w:val="16"/>
        </w:rPr>
        <w:t xml:space="preserve">è nero se deriva da uova di storione e rosso se le uova sono di carpa; la loro preparazione prevede l’immersione delle uova, private della loro pellicola, in barili con la salamoia e sottoposte a pressione. Le alterazioni che potrebbero insorgere sono l’alterazione secca (se l’ambiente di stoccaggio è </w:t>
      </w:r>
      <w:r w:rsidRPr="00843811">
        <w:rPr>
          <w:rFonts w:ascii="Century Gothic" w:hAnsi="Century Gothic"/>
          <w:sz w:val="18"/>
          <w:szCs w:val="16"/>
        </w:rPr>
        <w:lastRenderedPageBreak/>
        <w:t>troppo asciutto o esposto al sole) o la putrefazione (s’instaura un forte odore di ammoniaca).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Le informazioni da fornire al consumatore finale divenute obbligatorie nei prodotti ittici, in base all’art. 4 Reg. (CE) n. 104/2000 sono:</w:t>
      </w:r>
    </w:p>
    <w:p w:rsidR="00C47F45" w:rsidRPr="00843811" w:rsidRDefault="00C47F45" w:rsidP="00843811">
      <w:pPr>
        <w:numPr>
          <w:ilvl w:val="0"/>
          <w:numId w:val="82"/>
        </w:numPr>
        <w:spacing w:line="240" w:lineRule="atLeast"/>
        <w:ind w:left="360"/>
        <w:jc w:val="both"/>
        <w:rPr>
          <w:rFonts w:ascii="Century Gothic" w:hAnsi="Century Gothic"/>
          <w:sz w:val="18"/>
          <w:szCs w:val="16"/>
        </w:rPr>
      </w:pPr>
      <w:r w:rsidRPr="00843811">
        <w:rPr>
          <w:rFonts w:ascii="Century Gothic" w:hAnsi="Century Gothic"/>
          <w:sz w:val="18"/>
          <w:szCs w:val="16"/>
        </w:rPr>
        <w:t>denominazione commerciale della specie;</w:t>
      </w:r>
    </w:p>
    <w:p w:rsidR="00C47F45" w:rsidRPr="00843811" w:rsidRDefault="00C47F45" w:rsidP="00843811">
      <w:pPr>
        <w:numPr>
          <w:ilvl w:val="0"/>
          <w:numId w:val="82"/>
        </w:numPr>
        <w:spacing w:line="240" w:lineRule="atLeast"/>
        <w:ind w:left="360"/>
        <w:jc w:val="both"/>
        <w:rPr>
          <w:rFonts w:ascii="Century Gothic" w:hAnsi="Century Gothic"/>
          <w:sz w:val="18"/>
          <w:szCs w:val="16"/>
        </w:rPr>
      </w:pPr>
      <w:r w:rsidRPr="00843811">
        <w:rPr>
          <w:rFonts w:ascii="Century Gothic" w:hAnsi="Century Gothic"/>
          <w:sz w:val="18"/>
          <w:szCs w:val="16"/>
        </w:rPr>
        <w:t>metodo di produzione (pescato, pescato in acque dolci, allevato);</w:t>
      </w:r>
    </w:p>
    <w:p w:rsidR="00C47F45" w:rsidRPr="00843811" w:rsidRDefault="00C47F45" w:rsidP="00843811">
      <w:pPr>
        <w:numPr>
          <w:ilvl w:val="0"/>
          <w:numId w:val="82"/>
        </w:numPr>
        <w:spacing w:line="240" w:lineRule="atLeast"/>
        <w:ind w:left="360"/>
        <w:jc w:val="both"/>
        <w:rPr>
          <w:rFonts w:ascii="Century Gothic" w:hAnsi="Century Gothic"/>
          <w:sz w:val="18"/>
          <w:szCs w:val="16"/>
        </w:rPr>
      </w:pPr>
      <w:r w:rsidRPr="00843811">
        <w:rPr>
          <w:rFonts w:ascii="Century Gothic" w:hAnsi="Century Gothic"/>
          <w:sz w:val="18"/>
          <w:szCs w:val="16"/>
        </w:rPr>
        <w:t>zona di cattura (per i prodotti pescati in mare aperto) tipo: Atlantico nord-occidentale, Mar Baltico, Mar Mediterraneo, Mar Nero, Antartico, ecc.</w:t>
      </w:r>
    </w:p>
    <w:p w:rsidR="009C3F21" w:rsidRPr="00843811" w:rsidRDefault="009C3F21"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12.21</w:t>
      </w:r>
      <w:r w:rsidR="00C47F45" w:rsidRPr="00843811">
        <w:rPr>
          <w:rFonts w:ascii="Century Gothic" w:hAnsi="Century Gothic"/>
          <w:b/>
          <w:sz w:val="22"/>
          <w:szCs w:val="16"/>
        </w:rPr>
        <w:t xml:space="preserve"> </w:t>
      </w:r>
      <w:r w:rsidR="00C47F45" w:rsidRPr="00843811">
        <w:rPr>
          <w:rFonts w:ascii="Century Gothic" w:hAnsi="Century Gothic"/>
          <w:b/>
          <w:sz w:val="18"/>
          <w:szCs w:val="16"/>
        </w:rPr>
        <w:t>PRODOTTI DOLCIARI</w:t>
      </w:r>
      <w:r w:rsidR="00C47F45" w:rsidRPr="00843811">
        <w:rPr>
          <w:rFonts w:ascii="Century Gothic" w:hAnsi="Century Gothic"/>
          <w:sz w:val="18"/>
          <w:szCs w:val="16"/>
        </w:rPr>
        <w:t xml:space="preserve"> (G.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Default="009C3F21"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 </w:t>
      </w:r>
      <w:r w:rsidR="00C47F45" w:rsidRPr="00843811">
        <w:rPr>
          <w:rFonts w:ascii="Century Gothic" w:hAnsi="Century Gothic"/>
          <w:sz w:val="18"/>
          <w:szCs w:val="16"/>
        </w:rPr>
        <w:t xml:space="preserve">prodotti dolciari rappresentano una immensa categoria di alimenti processati caratterizzati da un ingrediente di base fondamentale: gli sfarinati di cereali. A questo ingrediente vengono aggiunte numerose altre sostanze tra le quali primeggia lo zucchero che, in questi ultimi anni, sta trovando una agguerrita concorrenza in altri edulcoranti naturali o artificiali di elevato potere dolcificante per la produzione di prodotti dolciari a basso contenuto calorico. Allo stato attuale non esiste una regolamentazione specifica per la produzione dei prodotti dolciari. Il produttore deve fare riferimento a norme di carattere generale </w:t>
      </w:r>
      <w:r w:rsidR="00D71E74">
        <w:rPr>
          <w:rFonts w:ascii="Century Gothic" w:hAnsi="Century Gothic"/>
          <w:sz w:val="18"/>
          <w:szCs w:val="16"/>
        </w:rPr>
        <w:t>de</w:t>
      </w:r>
      <w:r w:rsidR="00C47F45" w:rsidRPr="00843811">
        <w:rPr>
          <w:rFonts w:ascii="Century Gothic" w:hAnsi="Century Gothic"/>
          <w:sz w:val="18"/>
          <w:szCs w:val="16"/>
        </w:rPr>
        <w:t xml:space="preserve">l </w:t>
      </w:r>
      <w:r w:rsidR="00C47F45" w:rsidRPr="00843811">
        <w:rPr>
          <w:rFonts w:ascii="Century Gothic" w:hAnsi="Century Gothic"/>
          <w:i/>
          <w:sz w:val="18"/>
          <w:szCs w:val="16"/>
        </w:rPr>
        <w:t xml:space="preserve">Regolamento (UE) n.1169/2011 </w:t>
      </w:r>
      <w:r w:rsidR="00C47F45" w:rsidRPr="00843811">
        <w:rPr>
          <w:rFonts w:ascii="Century Gothic" w:hAnsi="Century Gothic"/>
          <w:sz w:val="18"/>
          <w:szCs w:val="16"/>
        </w:rPr>
        <w:t xml:space="preserve">in materia di etichettatura, </w:t>
      </w:r>
      <w:r w:rsidR="00D71E74">
        <w:rPr>
          <w:rFonts w:ascii="Century Gothic" w:hAnsi="Century Gothic"/>
          <w:sz w:val="18"/>
          <w:szCs w:val="16"/>
        </w:rPr>
        <w:t>de</w:t>
      </w:r>
      <w:r w:rsidR="00C47F45" w:rsidRPr="00843811">
        <w:rPr>
          <w:rFonts w:ascii="Century Gothic" w:hAnsi="Century Gothic"/>
          <w:sz w:val="18"/>
          <w:szCs w:val="16"/>
        </w:rPr>
        <w:t xml:space="preserve">i 4 Regolamenti CE sul tema “additivi chimici” noti come </w:t>
      </w:r>
      <w:r w:rsidR="00C47F45" w:rsidRPr="00843811">
        <w:rPr>
          <w:rFonts w:ascii="Century Gothic" w:hAnsi="Century Gothic"/>
          <w:i/>
          <w:sz w:val="18"/>
          <w:szCs w:val="16"/>
        </w:rPr>
        <w:t>pacchetto additivi</w:t>
      </w:r>
      <w:r w:rsidR="00C47F45" w:rsidRPr="00843811">
        <w:rPr>
          <w:rFonts w:ascii="Century Gothic" w:hAnsi="Century Gothic"/>
          <w:sz w:val="18"/>
          <w:szCs w:val="16"/>
        </w:rPr>
        <w:t xml:space="preserve">, le norme che regolamentano le modalità igieniche di produzione raccolte in 4 Regolamenti CE chiamati </w:t>
      </w:r>
      <w:r w:rsidR="00C47F45" w:rsidRPr="00843811">
        <w:rPr>
          <w:rFonts w:ascii="Century Gothic" w:hAnsi="Century Gothic"/>
          <w:i/>
          <w:sz w:val="18"/>
          <w:szCs w:val="16"/>
        </w:rPr>
        <w:t>pacchetto igiene,</w:t>
      </w:r>
      <w:r w:rsidR="00C47F45" w:rsidRPr="00843811">
        <w:rPr>
          <w:rFonts w:ascii="Century Gothic" w:hAnsi="Century Gothic"/>
          <w:sz w:val="18"/>
          <w:szCs w:val="16"/>
        </w:rPr>
        <w:t xml:space="preserve"> la normativa sugli imballaggi, sull’etichettatura nutrizionale</w:t>
      </w:r>
      <w:r w:rsidR="00D71E74">
        <w:rPr>
          <w:rFonts w:ascii="Century Gothic" w:hAnsi="Century Gothic"/>
          <w:sz w:val="18"/>
          <w:szCs w:val="16"/>
        </w:rPr>
        <w:t xml:space="preserve"> </w:t>
      </w:r>
      <w:r w:rsidR="00C47F45" w:rsidRPr="00843811">
        <w:rPr>
          <w:rFonts w:ascii="Century Gothic" w:hAnsi="Century Gothic"/>
          <w:sz w:val="18"/>
          <w:szCs w:val="16"/>
        </w:rPr>
        <w:t xml:space="preserve"> sugli alimenti dietetici.</w:t>
      </w:r>
    </w:p>
    <w:p w:rsidR="00D71E74" w:rsidRDefault="00D71E74"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D71E74" w:rsidRPr="003623F7" w:rsidRDefault="00D71E74" w:rsidP="00D71E74">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Solamente i prodotti dolciari lievitati definiti </w:t>
      </w:r>
      <w:r w:rsidRPr="00843811">
        <w:rPr>
          <w:rFonts w:ascii="Century Gothic" w:hAnsi="Century Gothic"/>
          <w:i/>
          <w:sz w:val="18"/>
          <w:szCs w:val="16"/>
        </w:rPr>
        <w:t>di ricorrenza</w:t>
      </w:r>
      <w:r w:rsidRPr="00843811">
        <w:rPr>
          <w:rFonts w:ascii="Century Gothic" w:hAnsi="Century Gothic"/>
          <w:sz w:val="18"/>
          <w:szCs w:val="16"/>
        </w:rPr>
        <w:t xml:space="preserve"> sono stati regolamentati con Decreto del Ministero delle politiche agricole alimentari e forestali del 22 luglio 2005. I prodotti presi in considerazione sono: il panettone, il pandoro e la colomba. Per questi 3 alimenti sono state dettate precise regole relative alla loro denominazione, composizione ed ingredienti consentiti per garantire l’assenza della concorrenza sleale tra gli operatori e per evitare di trarre in errore il consumatore sulle caratteristiche dei prodotti stessi. Il decreto, oltre che della composizione, detta norme in merito alla forma, alla tecnologia di produzione, al materiale utilizzato per il confezionamento, al modo in cui sono esposti sui banchi vendita e all’ambiente nel quale sono esposti.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particolare viene definito:</w:t>
      </w:r>
    </w:p>
    <w:p w:rsidR="00C47F45" w:rsidRPr="00843811" w:rsidRDefault="00C47F45" w:rsidP="00843811">
      <w:pPr>
        <w:widowControl w:val="0"/>
        <w:numPr>
          <w:ilvl w:val="0"/>
          <w:numId w:val="8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panettone,</w:t>
      </w:r>
      <w:r w:rsidRPr="00843811">
        <w:rPr>
          <w:rFonts w:ascii="Century Gothic" w:hAnsi="Century Gothic"/>
          <w:sz w:val="18"/>
          <w:szCs w:val="16"/>
        </w:rPr>
        <w:t xml:space="preserve"> il prodotto dolciario da forno a pasta morbida, ottenuto per fermentazione naturale da pasta acida, di forma a base rotonda con crosta superiore screpolata e tagliata in modo caratteristico, di struttura soffice ad alveolatura allungata e aroma tipico di lievitazione a pasta acida;</w:t>
      </w:r>
    </w:p>
    <w:p w:rsidR="00C47F45" w:rsidRPr="00843811" w:rsidRDefault="00C47F45" w:rsidP="00843811">
      <w:pPr>
        <w:widowControl w:val="0"/>
        <w:numPr>
          <w:ilvl w:val="0"/>
          <w:numId w:val="8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 xml:space="preserve">colomba, </w:t>
      </w:r>
      <w:r w:rsidRPr="00843811">
        <w:rPr>
          <w:rFonts w:ascii="Century Gothic" w:hAnsi="Century Gothic"/>
          <w:sz w:val="18"/>
          <w:szCs w:val="16"/>
        </w:rPr>
        <w:t xml:space="preserve">il prodotto dolciario da forno a pasta morbida, ottenuto per fermentazione naturale da pasta acida, di forma irregolare ovale simile alla colomba, con una struttura soffice e alveolatura allungata, con glassatura superiore e una decorazione composta da granella di zucchero e almeno il 2% </w:t>
      </w:r>
      <w:r w:rsidRPr="00843811">
        <w:rPr>
          <w:rFonts w:ascii="Century Gothic" w:hAnsi="Century Gothic"/>
          <w:sz w:val="18"/>
          <w:szCs w:val="16"/>
        </w:rPr>
        <w:lastRenderedPageBreak/>
        <w:t>di mandorle;</w:t>
      </w:r>
    </w:p>
    <w:p w:rsidR="00C47F45" w:rsidRPr="00843811" w:rsidRDefault="00C47F45" w:rsidP="00843811">
      <w:pPr>
        <w:widowControl w:val="0"/>
        <w:numPr>
          <w:ilvl w:val="0"/>
          <w:numId w:val="8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savoiardo,</w:t>
      </w:r>
      <w:r w:rsidRPr="00843811">
        <w:rPr>
          <w:rFonts w:ascii="Century Gothic" w:hAnsi="Century Gothic"/>
          <w:sz w:val="18"/>
          <w:szCs w:val="16"/>
        </w:rPr>
        <w:t xml:space="preserve"> il biscotto di pasticceria all’uovo con umidità compresa tra il 4% e il 12%, avente forma caratteristica a bastoncino con struttura caratterizzata da alveolatura minuta e regolare e con superficie superiore coperta di zucchero ed aroma tipico di vaniglia e limone;</w:t>
      </w:r>
    </w:p>
    <w:p w:rsidR="00C47F45" w:rsidRPr="00843811" w:rsidRDefault="00C47F45" w:rsidP="00843811">
      <w:pPr>
        <w:widowControl w:val="0"/>
        <w:numPr>
          <w:ilvl w:val="0"/>
          <w:numId w:val="8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amaretto,</w:t>
      </w:r>
      <w:r w:rsidRPr="00843811">
        <w:rPr>
          <w:rFonts w:ascii="Century Gothic" w:hAnsi="Century Gothic"/>
          <w:sz w:val="18"/>
          <w:szCs w:val="16"/>
        </w:rPr>
        <w:t xml:space="preserve"> il biscotto di pasticceria a pasta secca con una umidità inferiore al 3%, avente forma caratteristica tondeggiante, con struttura cristallina e alveolata e superficie superiore screpolata e gusto tipico da mandorla amara, con eventuale aggiunta di granella di zucchero;</w:t>
      </w:r>
    </w:p>
    <w:p w:rsidR="00C47F45" w:rsidRDefault="00C47F45" w:rsidP="00843811">
      <w:pPr>
        <w:widowControl w:val="0"/>
        <w:numPr>
          <w:ilvl w:val="0"/>
          <w:numId w:val="83"/>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i/>
          <w:sz w:val="18"/>
          <w:szCs w:val="16"/>
        </w:rPr>
        <w:t>amaretto morbido,</w:t>
      </w:r>
      <w:r w:rsidRPr="00843811">
        <w:rPr>
          <w:rFonts w:ascii="Century Gothic" w:hAnsi="Century Gothic"/>
          <w:sz w:val="18"/>
          <w:szCs w:val="16"/>
        </w:rPr>
        <w:t xml:space="preserve"> il biscotto di pasticceria a pasta morbida, con umidità superiore all’8%, avente forma caratteristica tondeggiante, con superficie superiore screpolata.</w:t>
      </w:r>
    </w:p>
    <w:p w:rsidR="00CA2AA3" w:rsidRPr="00843811" w:rsidRDefault="00CA2AA3" w:rsidP="00CA2AA3">
      <w:pPr>
        <w:widowControl w:val="0"/>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p>
    <w:p w:rsidR="00C47F45" w:rsidRPr="00843811" w:rsidRDefault="00C47F45" w:rsidP="00843811">
      <w:pPr>
        <w:widowControl w:val="0"/>
        <w:tabs>
          <w:tab w:val="left" w:pos="6663"/>
        </w:tabs>
        <w:spacing w:line="240" w:lineRule="atLeast"/>
        <w:jc w:val="both"/>
        <w:rPr>
          <w:rFonts w:ascii="Century Gothic" w:hAnsi="Century Gothic"/>
          <w:b/>
          <w:sz w:val="18"/>
          <w:szCs w:val="16"/>
        </w:rPr>
      </w:pPr>
      <w:r w:rsidRPr="00843811">
        <w:rPr>
          <w:rFonts w:ascii="Century Gothic" w:hAnsi="Century Gothic"/>
          <w:b/>
          <w:sz w:val="22"/>
          <w:szCs w:val="16"/>
        </w:rPr>
        <w:t>1</w:t>
      </w:r>
      <w:r w:rsidR="00CA2AA3">
        <w:rPr>
          <w:rFonts w:ascii="Century Gothic" w:hAnsi="Century Gothic"/>
          <w:b/>
          <w:sz w:val="22"/>
          <w:szCs w:val="16"/>
        </w:rPr>
        <w:t>2.22</w:t>
      </w:r>
      <w:r w:rsidRPr="00843811">
        <w:rPr>
          <w:rFonts w:ascii="Century Gothic" w:hAnsi="Century Gothic"/>
          <w:b/>
          <w:sz w:val="22"/>
          <w:szCs w:val="16"/>
        </w:rPr>
        <w:t xml:space="preserve"> </w:t>
      </w:r>
      <w:r w:rsidRPr="00843811">
        <w:rPr>
          <w:rFonts w:ascii="Century Gothic" w:hAnsi="Century Gothic"/>
          <w:b/>
          <w:sz w:val="18"/>
          <w:szCs w:val="16"/>
        </w:rPr>
        <w:t>UOVA</w:t>
      </w:r>
      <w:r w:rsidRPr="00843811">
        <w:rPr>
          <w:rFonts w:ascii="Century Gothic" w:hAnsi="Century Gothic"/>
          <w:sz w:val="18"/>
          <w:szCs w:val="16"/>
        </w:rPr>
        <w:t xml:space="preserve"> (S. </w:t>
      </w:r>
      <w:proofErr w:type="spellStart"/>
      <w:smartTag w:uri="urn:schemas-microsoft-com:office:smarttags" w:element="PersonName">
        <w:smartTag w:uri="urn:schemas-microsoft-com:office:smarttags" w:element="PersonName">
          <w:r w:rsidRPr="00843811">
            <w:rPr>
              <w:rFonts w:ascii="Century Gothic" w:hAnsi="Century Gothic"/>
              <w:sz w:val="18"/>
              <w:szCs w:val="16"/>
            </w:rPr>
            <w:t>Ferrari</w:t>
          </w:r>
        </w:smartTag>
        <w:r w:rsidRPr="00843811">
          <w:rPr>
            <w:rFonts w:ascii="Century Gothic" w:hAnsi="Century Gothic"/>
            <w:sz w:val="18"/>
            <w:szCs w:val="16"/>
          </w:rPr>
          <w:t>ni</w:t>
        </w:r>
      </w:smartTag>
      <w:proofErr w:type="spellEnd"/>
      <w:r w:rsidRPr="00843811">
        <w:rPr>
          <w:rFonts w:ascii="Century Gothic" w:hAnsi="Century Gothic"/>
          <w:sz w:val="18"/>
          <w:szCs w:val="16"/>
        </w:rPr>
        <w:t xml:space="preserve">) </w:t>
      </w:r>
    </w:p>
    <w:p w:rsidR="00C47F45" w:rsidRPr="00843811" w:rsidRDefault="00C47F45" w:rsidP="00843811">
      <w:pPr>
        <w:widowControl w:val="0"/>
        <w:tabs>
          <w:tab w:val="left" w:pos="6663"/>
        </w:tabs>
        <w:spacing w:line="240" w:lineRule="atLeast"/>
        <w:jc w:val="both"/>
        <w:rPr>
          <w:rFonts w:ascii="Century Gothic" w:hAnsi="Century Gothic"/>
          <w:b/>
          <w:sz w:val="18"/>
          <w:szCs w:val="16"/>
        </w:rPr>
      </w:pPr>
    </w:p>
    <w:p w:rsidR="00C47F45" w:rsidRPr="00843811" w:rsidRDefault="00C47F45" w:rsidP="00843811">
      <w:pPr>
        <w:tabs>
          <w:tab w:val="left" w:pos="6663"/>
        </w:tabs>
        <w:spacing w:line="240" w:lineRule="atLeast"/>
        <w:jc w:val="both"/>
        <w:rPr>
          <w:rFonts w:ascii="Century Gothic" w:hAnsi="Century Gothic"/>
          <w:sz w:val="18"/>
          <w:szCs w:val="16"/>
        </w:rPr>
      </w:pPr>
      <w:r w:rsidRPr="00843811">
        <w:rPr>
          <w:rFonts w:ascii="Century Gothic" w:hAnsi="Century Gothic"/>
          <w:sz w:val="18"/>
          <w:szCs w:val="16"/>
        </w:rPr>
        <w:t xml:space="preserve">La produzione di uova e </w:t>
      </w:r>
      <w:proofErr w:type="spellStart"/>
      <w:r w:rsidRPr="00843811">
        <w:rPr>
          <w:rFonts w:ascii="Century Gothic" w:hAnsi="Century Gothic"/>
          <w:sz w:val="18"/>
          <w:szCs w:val="16"/>
        </w:rPr>
        <w:t>ovoprodotti</w:t>
      </w:r>
      <w:proofErr w:type="spellEnd"/>
      <w:r w:rsidRPr="00843811">
        <w:rPr>
          <w:rFonts w:ascii="Century Gothic" w:hAnsi="Century Gothic"/>
          <w:sz w:val="18"/>
          <w:szCs w:val="16"/>
        </w:rPr>
        <w:t xml:space="preserve"> è un’attività derivante dall’allevamento avicolo e come tale sottoposta al controllo igienico sanitario dei Servizi Veterinari delle Aziende Sanitarie Locali (ASL).</w:t>
      </w:r>
    </w:p>
    <w:p w:rsidR="00C47F45" w:rsidRPr="00843811" w:rsidRDefault="00C47F45" w:rsidP="00843811">
      <w:pPr>
        <w:tabs>
          <w:tab w:val="left" w:pos="6663"/>
        </w:tabs>
        <w:spacing w:line="240" w:lineRule="atLeast"/>
        <w:jc w:val="both"/>
        <w:rPr>
          <w:rFonts w:ascii="Century Gothic" w:hAnsi="Century Gothic"/>
          <w:sz w:val="18"/>
          <w:szCs w:val="16"/>
        </w:rPr>
      </w:pPr>
      <w:r w:rsidRPr="00843811">
        <w:rPr>
          <w:rFonts w:ascii="Century Gothic" w:hAnsi="Century Gothic"/>
          <w:sz w:val="18"/>
          <w:szCs w:val="16"/>
        </w:rPr>
        <w:t xml:space="preserve">La produzione primaria di uova è disciplinata da norme merceologiche e di commercializzazione precise e dettagliate. Gli </w:t>
      </w:r>
      <w:proofErr w:type="spellStart"/>
      <w:r w:rsidRPr="00843811">
        <w:rPr>
          <w:rFonts w:ascii="Century Gothic" w:hAnsi="Century Gothic"/>
          <w:sz w:val="18"/>
          <w:szCs w:val="16"/>
        </w:rPr>
        <w:t>ovoprodotti</w:t>
      </w:r>
      <w:proofErr w:type="spellEnd"/>
      <w:r w:rsidRPr="00843811">
        <w:rPr>
          <w:rFonts w:ascii="Century Gothic" w:hAnsi="Century Gothic"/>
          <w:sz w:val="18"/>
          <w:szCs w:val="16"/>
        </w:rPr>
        <w:t xml:space="preserve"> sono invece disciplinati prevalentemente da norme di carattere igienico sanitario.</w:t>
      </w:r>
    </w:p>
    <w:p w:rsidR="00C47F45" w:rsidRPr="00843811" w:rsidRDefault="00C47F45" w:rsidP="00843811">
      <w:pPr>
        <w:widowControl w:val="0"/>
        <w:tabs>
          <w:tab w:val="left" w:pos="6663"/>
        </w:tabs>
        <w:spacing w:line="240" w:lineRule="atLeast"/>
        <w:jc w:val="both"/>
        <w:rPr>
          <w:rFonts w:ascii="Century Gothic" w:hAnsi="Century Gothic"/>
          <w:sz w:val="18"/>
          <w:szCs w:val="16"/>
        </w:rPr>
      </w:pPr>
      <w:r w:rsidRPr="00843811">
        <w:rPr>
          <w:rFonts w:ascii="Century Gothic" w:hAnsi="Century Gothic"/>
          <w:sz w:val="18"/>
          <w:szCs w:val="16"/>
        </w:rPr>
        <w:t>Per le uova è differenziata anche la funzione di controllo: il Ministero delle Politiche Agricole e Forestali è competente per la disciplina degli aspetti merceologici, mentre rimangono di competenza del Ministero della Salute gli aspetti volti alla tutela igienico sanitaria.</w:t>
      </w:r>
    </w:p>
    <w:p w:rsidR="00C47F45" w:rsidRPr="00843811" w:rsidRDefault="00C47F45" w:rsidP="00843811">
      <w:pPr>
        <w:widowControl w:val="0"/>
        <w:tabs>
          <w:tab w:val="left" w:pos="6663"/>
        </w:tabs>
        <w:spacing w:line="240" w:lineRule="atLeast"/>
        <w:jc w:val="both"/>
        <w:rPr>
          <w:rFonts w:ascii="Century Gothic" w:hAnsi="Century Gothic"/>
          <w:sz w:val="18"/>
          <w:szCs w:val="16"/>
        </w:rPr>
      </w:pPr>
      <w:r w:rsidRPr="00843811">
        <w:rPr>
          <w:rFonts w:ascii="Century Gothic" w:hAnsi="Century Gothic"/>
          <w:sz w:val="18"/>
          <w:szCs w:val="16"/>
        </w:rPr>
        <w:t>Le uova più comunemente usate per l’alimentazione umana sono quelle di gallina ma, seppure in maniera più limitata, vengono consumate anche le uova di altre specie di uccelli quali: tacchina, gallina faraona, oca, anatra e quaglia.</w:t>
      </w:r>
    </w:p>
    <w:p w:rsidR="00C47F45" w:rsidRPr="00843811" w:rsidRDefault="00C47F45" w:rsidP="00843811">
      <w:pPr>
        <w:widowControl w:val="0"/>
        <w:tabs>
          <w:tab w:val="left" w:pos="6663"/>
        </w:tabs>
        <w:spacing w:line="240" w:lineRule="atLeast"/>
        <w:jc w:val="both"/>
        <w:rPr>
          <w:rFonts w:ascii="Century Gothic" w:hAnsi="Century Gothic"/>
          <w:sz w:val="18"/>
          <w:szCs w:val="16"/>
        </w:rPr>
      </w:pPr>
      <w:r w:rsidRPr="00843811">
        <w:rPr>
          <w:rFonts w:ascii="Century Gothic" w:hAnsi="Century Gothic"/>
          <w:sz w:val="18"/>
          <w:szCs w:val="16"/>
        </w:rPr>
        <w:t>La normativa se non specificato diversamente, si riferisce sempre alle uova di gallina (</w:t>
      </w:r>
      <w:proofErr w:type="spellStart"/>
      <w:r w:rsidRPr="00843811">
        <w:rPr>
          <w:rFonts w:ascii="Century Gothic" w:hAnsi="Century Gothic"/>
          <w:sz w:val="18"/>
          <w:szCs w:val="16"/>
        </w:rPr>
        <w:t>Gallus</w:t>
      </w:r>
      <w:proofErr w:type="spellEnd"/>
      <w:r w:rsidRPr="00843811">
        <w:rPr>
          <w:rFonts w:ascii="Century Gothic" w:hAnsi="Century Gothic"/>
          <w:sz w:val="18"/>
          <w:szCs w:val="16"/>
        </w:rPr>
        <w:t xml:space="preserve"> </w:t>
      </w:r>
      <w:proofErr w:type="spellStart"/>
      <w:r w:rsidRPr="00843811">
        <w:rPr>
          <w:rFonts w:ascii="Century Gothic" w:hAnsi="Century Gothic"/>
          <w:sz w:val="18"/>
          <w:szCs w:val="16"/>
        </w:rPr>
        <w:t>gallus</w:t>
      </w:r>
      <w:proofErr w:type="spellEnd"/>
      <w:r w:rsidRPr="00843811">
        <w:rPr>
          <w:rFonts w:ascii="Century Gothic" w:hAnsi="Century Gothic"/>
          <w:sz w:val="18"/>
          <w:szCs w:val="16"/>
        </w:rPr>
        <w:t>); se si fa riferimento a uova di altre specie si deve dichiarare per esteso.</w:t>
      </w:r>
    </w:p>
    <w:p w:rsidR="00C47F45" w:rsidRPr="00843811" w:rsidRDefault="00C47F45" w:rsidP="00843811">
      <w:pPr>
        <w:widowControl w:val="0"/>
        <w:tabs>
          <w:tab w:val="left" w:pos="6663"/>
        </w:tabs>
        <w:spacing w:line="240" w:lineRule="atLeast"/>
        <w:jc w:val="both"/>
        <w:rPr>
          <w:rFonts w:ascii="Century Gothic" w:hAnsi="Century Gothic"/>
          <w:sz w:val="18"/>
          <w:szCs w:val="16"/>
        </w:rPr>
      </w:pPr>
      <w:r w:rsidRPr="00843811">
        <w:rPr>
          <w:rFonts w:ascii="Century Gothic" w:hAnsi="Century Gothic"/>
          <w:sz w:val="18"/>
          <w:szCs w:val="16"/>
        </w:rPr>
        <w:t>Nella composizione dell’uovo, il tuorlo è importante per l’alto valore biologico soprattutto delle proteine che lo compongono e per l’elevato apporto energetico che fornisce, inoltre le vitamine che contiene sono quelle più resistenti al calore; nel tuorlo sono assenti le vitamine C, B</w:t>
      </w:r>
      <w:r w:rsidR="00D466E6" w:rsidRPr="00843811">
        <w:rPr>
          <w:rFonts w:ascii="Century Gothic" w:hAnsi="Century Gothic"/>
          <w:sz w:val="18"/>
          <w:szCs w:val="16"/>
        </w:rPr>
        <w:t>12</w:t>
      </w:r>
      <w:r w:rsidRPr="00843811">
        <w:rPr>
          <w:rFonts w:ascii="Century Gothic" w:hAnsi="Century Gothic"/>
          <w:sz w:val="18"/>
          <w:szCs w:val="16"/>
        </w:rPr>
        <w:t>, biotina, acido folico e ha solo tracce di carboidrati. L’albume invece contiene principalmente acqua (&gt;85%); la restante parte è costituita da proteine di basso valore biologico, contiene tracce di grassi ed è pertanto privo di colesterolo.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L’uovo è costituito da un’unica grossa cellula, in grado di portare a compimento lo sviluppo del pulcino e di nutrirlo nelle prime ore dalla schiusa.</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Strutturalmente l’uovo è costituito da tre parti ben distinte tra loro sia morfologicamente che chimicamente. Nell’uovo di gallina, in via approssimativa, si distinguono: il guscio che è la porzione più esterna, rappresenta il 10% insieme alla membrana </w:t>
      </w:r>
      <w:proofErr w:type="spellStart"/>
      <w:r w:rsidRPr="00843811">
        <w:rPr>
          <w:rFonts w:ascii="Century Gothic" w:hAnsi="Century Gothic"/>
          <w:sz w:val="18"/>
          <w:szCs w:val="16"/>
        </w:rPr>
        <w:t>testacea</w:t>
      </w:r>
      <w:proofErr w:type="spellEnd"/>
      <w:r w:rsidRPr="00843811">
        <w:rPr>
          <w:rFonts w:ascii="Century Gothic" w:hAnsi="Century Gothic"/>
          <w:sz w:val="18"/>
          <w:szCs w:val="16"/>
        </w:rPr>
        <w:t xml:space="preserve">, l’albume che è la porzione intermedia rappresentante il 60% </w:t>
      </w:r>
      <w:r w:rsidRPr="00843811">
        <w:rPr>
          <w:rFonts w:ascii="Century Gothic" w:hAnsi="Century Gothic"/>
          <w:sz w:val="18"/>
          <w:szCs w:val="16"/>
        </w:rPr>
        <w:lastRenderedPageBreak/>
        <w:t>dell’uovo in toto e il tuorlo che è la porzione centrale e rappresenta il restante 30%.</w:t>
      </w:r>
    </w:p>
    <w:p w:rsidR="00C47F45" w:rsidRPr="00843811" w:rsidRDefault="00C47F45" w:rsidP="00843811">
      <w:pPr>
        <w:widowControl w:val="0"/>
        <w:spacing w:line="240" w:lineRule="atLeast"/>
        <w:jc w:val="both"/>
        <w:rPr>
          <w:rFonts w:ascii="Century Gothic" w:hAnsi="Century Gothic"/>
          <w:b/>
          <w:sz w:val="18"/>
          <w:szCs w:val="16"/>
        </w:rPr>
      </w:pPr>
    </w:p>
    <w:p w:rsidR="00C47F45" w:rsidRPr="00843811" w:rsidRDefault="00C47F45" w:rsidP="00843811">
      <w:pPr>
        <w:widowControl w:val="0"/>
        <w:spacing w:after="100" w:afterAutospacing="1" w:line="240" w:lineRule="atLeast"/>
        <w:jc w:val="both"/>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12.8</w:t>
      </w:r>
      <w:r w:rsidRPr="00843811">
        <w:rPr>
          <w:rFonts w:ascii="Century Gothic" w:hAnsi="Century Gothic"/>
          <w:sz w:val="22"/>
          <w:szCs w:val="16"/>
        </w:rPr>
        <w:t xml:space="preserve"> </w:t>
      </w:r>
      <w:r w:rsidRPr="00843811">
        <w:rPr>
          <w:rFonts w:ascii="Century Gothic" w:hAnsi="Century Gothic"/>
          <w:sz w:val="18"/>
          <w:szCs w:val="16"/>
        </w:rPr>
        <w:t>COMPOSIZIONE PERCENTUALE DELL’UOVO (escluso il guscio non edibile)</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7"/>
        <w:gridCol w:w="2457"/>
      </w:tblGrid>
      <w:tr w:rsidR="00C47F45" w:rsidRPr="00843811">
        <w:trPr>
          <w:trHeight w:val="283"/>
          <w:jc w:val="center"/>
        </w:trPr>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b/>
                <w:sz w:val="16"/>
                <w:szCs w:val="16"/>
              </w:rPr>
            </w:pPr>
            <w:r w:rsidRPr="00843811">
              <w:rPr>
                <w:rFonts w:ascii="Century Gothic" w:hAnsi="Century Gothic"/>
                <w:b/>
                <w:sz w:val="16"/>
                <w:szCs w:val="16"/>
              </w:rPr>
              <w:t>COSTITUENTI</w:t>
            </w:r>
          </w:p>
        </w:tc>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b/>
                <w:sz w:val="16"/>
                <w:szCs w:val="16"/>
              </w:rPr>
            </w:pPr>
            <w:r w:rsidRPr="00843811">
              <w:rPr>
                <w:rFonts w:ascii="Century Gothic" w:hAnsi="Century Gothic"/>
                <w:b/>
                <w:sz w:val="16"/>
                <w:szCs w:val="16"/>
              </w:rPr>
              <w:t>ALBUME</w:t>
            </w:r>
          </w:p>
        </w:tc>
        <w:tc>
          <w:tcPr>
            <w:tcW w:w="1667" w:type="pct"/>
            <w:shd w:val="clear" w:color="auto" w:fill="auto"/>
            <w:vAlign w:val="center"/>
          </w:tcPr>
          <w:p w:rsidR="00C47F45" w:rsidRPr="00843811" w:rsidRDefault="00C47F45" w:rsidP="00843811">
            <w:pPr>
              <w:widowControl w:val="0"/>
              <w:spacing w:line="240" w:lineRule="atLeast"/>
              <w:jc w:val="both"/>
              <w:rPr>
                <w:rFonts w:ascii="Century Gothic" w:hAnsi="Century Gothic"/>
                <w:b/>
                <w:sz w:val="16"/>
                <w:szCs w:val="16"/>
              </w:rPr>
            </w:pPr>
            <w:r w:rsidRPr="00843811">
              <w:rPr>
                <w:rFonts w:ascii="Century Gothic" w:hAnsi="Century Gothic"/>
                <w:b/>
                <w:sz w:val="16"/>
                <w:szCs w:val="16"/>
              </w:rPr>
              <w:t>TUORLO</w:t>
            </w:r>
          </w:p>
        </w:tc>
      </w:tr>
      <w:tr w:rsidR="00C47F45" w:rsidRPr="00843811">
        <w:trPr>
          <w:trHeight w:val="283"/>
          <w:jc w:val="center"/>
        </w:trPr>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acqua</w:t>
            </w:r>
          </w:p>
        </w:tc>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86</w:t>
            </w:r>
          </w:p>
        </w:tc>
        <w:tc>
          <w:tcPr>
            <w:tcW w:w="1667"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50</w:t>
            </w:r>
          </w:p>
        </w:tc>
      </w:tr>
      <w:tr w:rsidR="00C47F45" w:rsidRPr="00843811">
        <w:trPr>
          <w:trHeight w:val="283"/>
          <w:jc w:val="center"/>
        </w:trPr>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proteine</w:t>
            </w:r>
          </w:p>
        </w:tc>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12,8</w:t>
            </w:r>
          </w:p>
        </w:tc>
        <w:tc>
          <w:tcPr>
            <w:tcW w:w="1667"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16,2</w:t>
            </w:r>
          </w:p>
        </w:tc>
      </w:tr>
      <w:tr w:rsidR="00C47F45" w:rsidRPr="00843811">
        <w:trPr>
          <w:trHeight w:val="283"/>
          <w:jc w:val="center"/>
        </w:trPr>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grassi</w:t>
            </w:r>
          </w:p>
        </w:tc>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0,2</w:t>
            </w:r>
          </w:p>
        </w:tc>
        <w:tc>
          <w:tcPr>
            <w:tcW w:w="1667"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32,3</w:t>
            </w:r>
          </w:p>
        </w:tc>
      </w:tr>
      <w:tr w:rsidR="00C47F45" w:rsidRPr="00843811">
        <w:trPr>
          <w:trHeight w:val="283"/>
          <w:jc w:val="center"/>
        </w:trPr>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carboidrati</w:t>
            </w:r>
          </w:p>
        </w:tc>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w:t>
            </w:r>
          </w:p>
        </w:tc>
        <w:tc>
          <w:tcPr>
            <w:tcW w:w="1667"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0,2</w:t>
            </w:r>
          </w:p>
        </w:tc>
      </w:tr>
      <w:tr w:rsidR="00C47F45" w:rsidRPr="00843811">
        <w:trPr>
          <w:trHeight w:val="283"/>
          <w:jc w:val="center"/>
        </w:trPr>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sali minerali</w:t>
            </w:r>
          </w:p>
        </w:tc>
        <w:tc>
          <w:tcPr>
            <w:tcW w:w="1666"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1,6</w:t>
            </w:r>
          </w:p>
        </w:tc>
        <w:tc>
          <w:tcPr>
            <w:tcW w:w="1667" w:type="pct"/>
            <w:shd w:val="clear" w:color="auto" w:fill="auto"/>
            <w:vAlign w:val="center"/>
          </w:tcPr>
          <w:p w:rsidR="00C47F45" w:rsidRPr="00843811" w:rsidRDefault="00C47F45" w:rsidP="00843811">
            <w:pPr>
              <w:widowControl w:val="0"/>
              <w:spacing w:line="240" w:lineRule="atLeast"/>
              <w:jc w:val="both"/>
              <w:rPr>
                <w:rFonts w:ascii="Century Gothic" w:hAnsi="Century Gothic"/>
                <w:sz w:val="16"/>
                <w:szCs w:val="16"/>
              </w:rPr>
            </w:pPr>
            <w:r w:rsidRPr="00843811">
              <w:rPr>
                <w:rFonts w:ascii="Century Gothic" w:hAnsi="Century Gothic"/>
                <w:sz w:val="16"/>
                <w:szCs w:val="16"/>
              </w:rPr>
              <w:t>1,3</w:t>
            </w:r>
          </w:p>
        </w:tc>
      </w:tr>
    </w:tbl>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Nelle funzioni di controllo appare necessario considerare questo settore produttivo nel suo insieme a partire dal primo anello della filiera produttiva delle uova e cioè l’allevamento, al fine di garantire maggiore incisività nella tutela degli interessi e della salute del consumatore; perciò l’attivazione di un allevamento è regolata da norme di carattere sanitario volte a tutelare sia la salute pubblica che a prevenire l’inquinamento ambientale, oltre che la diffusione di malattie.</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A2AA3" w:rsidP="00843811">
      <w:pPr>
        <w:widowControl w:val="0"/>
        <w:spacing w:line="240" w:lineRule="atLeast"/>
        <w:jc w:val="both"/>
        <w:rPr>
          <w:rFonts w:ascii="Century Gothic" w:hAnsi="Century Gothic"/>
          <w:b/>
          <w:sz w:val="18"/>
          <w:szCs w:val="16"/>
        </w:rPr>
      </w:pPr>
      <w:r>
        <w:rPr>
          <w:rFonts w:ascii="Century Gothic" w:hAnsi="Century Gothic"/>
          <w:b/>
          <w:sz w:val="22"/>
          <w:szCs w:val="16"/>
        </w:rPr>
        <w:t>12.22</w:t>
      </w:r>
      <w:r w:rsidR="00C47F45" w:rsidRPr="00843811">
        <w:rPr>
          <w:rFonts w:ascii="Century Gothic" w:hAnsi="Century Gothic"/>
          <w:b/>
          <w:sz w:val="22"/>
          <w:szCs w:val="16"/>
        </w:rPr>
        <w:t xml:space="preserve">.1 </w:t>
      </w:r>
      <w:r w:rsidR="00C47F45" w:rsidRPr="00843811">
        <w:rPr>
          <w:rFonts w:ascii="Century Gothic" w:hAnsi="Century Gothic"/>
          <w:b/>
          <w:sz w:val="18"/>
          <w:szCs w:val="16"/>
        </w:rPr>
        <w:t xml:space="preserve">UOVA </w:t>
      </w:r>
      <w:proofErr w:type="spellStart"/>
      <w:r w:rsidR="00C47F45" w:rsidRPr="00843811">
        <w:rPr>
          <w:rFonts w:ascii="Century Gothic" w:hAnsi="Century Gothic"/>
          <w:b/>
          <w:sz w:val="18"/>
          <w:szCs w:val="16"/>
        </w:rPr>
        <w:t>DI</w:t>
      </w:r>
      <w:proofErr w:type="spellEnd"/>
      <w:r w:rsidR="00C47F45" w:rsidRPr="00843811">
        <w:rPr>
          <w:rFonts w:ascii="Century Gothic" w:hAnsi="Century Gothic"/>
          <w:b/>
          <w:sz w:val="18"/>
          <w:szCs w:val="16"/>
        </w:rPr>
        <w:t xml:space="preserve"> ALTRI VOLATILI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Le uova di gallina sono facilmente differenziabili dalle uova di altri volatili domestici, che presentano caratteri morfologici distintivi:</w:t>
      </w:r>
    </w:p>
    <w:p w:rsidR="00C47F45" w:rsidRPr="00843811" w:rsidRDefault="00C47F45" w:rsidP="00843811">
      <w:pPr>
        <w:widowControl w:val="0"/>
        <w:numPr>
          <w:ilvl w:val="0"/>
          <w:numId w:val="8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uova di gallina faraona, guscio di colore giallo-bruno spesso e consistente, forma ovale, peso medio di </w:t>
      </w:r>
      <w:smartTag w:uri="urn:schemas-microsoft-com:office:smarttags" w:element="metricconverter">
        <w:smartTagPr>
          <w:attr w:name="ProductID" w:val="45 grammi"/>
        </w:smartTagPr>
        <w:r w:rsidRPr="00843811">
          <w:rPr>
            <w:rFonts w:ascii="Century Gothic" w:hAnsi="Century Gothic"/>
            <w:sz w:val="18"/>
            <w:szCs w:val="16"/>
          </w:rPr>
          <w:t>45 grammi</w:t>
        </w:r>
      </w:smartTag>
      <w:r w:rsidRPr="00843811">
        <w:rPr>
          <w:rFonts w:ascii="Century Gothic" w:hAnsi="Century Gothic"/>
          <w:sz w:val="18"/>
          <w:szCs w:val="16"/>
        </w:rPr>
        <w:t>; si prestano sia per il consumo fresco che per la preparazione di paste alimentari;</w:t>
      </w:r>
    </w:p>
    <w:p w:rsidR="00C47F45" w:rsidRPr="00843811" w:rsidRDefault="00C47F45" w:rsidP="00843811">
      <w:pPr>
        <w:widowControl w:val="0"/>
        <w:numPr>
          <w:ilvl w:val="0"/>
          <w:numId w:val="8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uova di tacchina, guscio di colore rosso-giallastro punteggiato da macchioline marroni, liscio ed opaco di forma ovale, hanno un peso che varia tra i </w:t>
      </w:r>
      <w:smartTag w:uri="urn:schemas-microsoft-com:office:smarttags" w:element="metricconverter">
        <w:smartTagPr>
          <w:attr w:name="ProductID" w:val="70 grammi"/>
        </w:smartTagPr>
        <w:r w:rsidRPr="00843811">
          <w:rPr>
            <w:rFonts w:ascii="Century Gothic" w:hAnsi="Century Gothic"/>
            <w:sz w:val="18"/>
            <w:szCs w:val="16"/>
          </w:rPr>
          <w:t>70 grammi</w:t>
        </w:r>
      </w:smartTag>
      <w:r w:rsidRPr="00843811">
        <w:rPr>
          <w:rFonts w:ascii="Century Gothic" w:hAnsi="Century Gothic"/>
          <w:sz w:val="18"/>
          <w:szCs w:val="16"/>
        </w:rPr>
        <w:t xml:space="preserve"> e i </w:t>
      </w:r>
      <w:smartTag w:uri="urn:schemas-microsoft-com:office:smarttags" w:element="metricconverter">
        <w:smartTagPr>
          <w:attr w:name="ProductID" w:val="100 grammi"/>
        </w:smartTagPr>
        <w:r w:rsidRPr="00843811">
          <w:rPr>
            <w:rFonts w:ascii="Century Gothic" w:hAnsi="Century Gothic"/>
            <w:sz w:val="18"/>
            <w:szCs w:val="16"/>
          </w:rPr>
          <w:t>100 grammi</w:t>
        </w:r>
      </w:smartTag>
      <w:r w:rsidRPr="00843811">
        <w:rPr>
          <w:rFonts w:ascii="Century Gothic" w:hAnsi="Century Gothic"/>
          <w:sz w:val="18"/>
          <w:szCs w:val="16"/>
        </w:rPr>
        <w:t xml:space="preserve">; </w:t>
      </w:r>
    </w:p>
    <w:p w:rsidR="00C47F45" w:rsidRPr="00843811" w:rsidRDefault="00C47F45" w:rsidP="00843811">
      <w:pPr>
        <w:widowControl w:val="0"/>
        <w:numPr>
          <w:ilvl w:val="0"/>
          <w:numId w:val="8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uova di oca, guscio bianco opaco, di forma ovale raggiungono un peso considerevole compreso tra </w:t>
      </w:r>
      <w:smartTag w:uri="urn:schemas-microsoft-com:office:smarttags" w:element="metricconverter">
        <w:smartTagPr>
          <w:attr w:name="ProductID" w:val="150 grammi"/>
        </w:smartTagPr>
        <w:r w:rsidRPr="00843811">
          <w:rPr>
            <w:rFonts w:ascii="Century Gothic" w:hAnsi="Century Gothic"/>
            <w:sz w:val="18"/>
            <w:szCs w:val="16"/>
          </w:rPr>
          <w:t>150 grammi</w:t>
        </w:r>
      </w:smartTag>
      <w:r w:rsidRPr="00843811">
        <w:rPr>
          <w:rFonts w:ascii="Century Gothic" w:hAnsi="Century Gothic"/>
          <w:sz w:val="18"/>
          <w:szCs w:val="16"/>
        </w:rPr>
        <w:t xml:space="preserve"> e </w:t>
      </w:r>
      <w:smartTag w:uri="urn:schemas-microsoft-com:office:smarttags" w:element="metricconverter">
        <w:smartTagPr>
          <w:attr w:name="ProductID" w:val="160 grammi"/>
        </w:smartTagPr>
        <w:r w:rsidRPr="00843811">
          <w:rPr>
            <w:rFonts w:ascii="Century Gothic" w:hAnsi="Century Gothic"/>
            <w:sz w:val="18"/>
            <w:szCs w:val="16"/>
          </w:rPr>
          <w:t>160 grammi</w:t>
        </w:r>
      </w:smartTag>
      <w:r w:rsidRPr="00843811">
        <w:rPr>
          <w:rFonts w:ascii="Century Gothic" w:hAnsi="Century Gothic"/>
          <w:sz w:val="18"/>
          <w:szCs w:val="16"/>
        </w:rPr>
        <w:t>;</w:t>
      </w:r>
    </w:p>
    <w:p w:rsidR="00C47F45" w:rsidRPr="00843811" w:rsidRDefault="00C47F45" w:rsidP="00843811">
      <w:pPr>
        <w:widowControl w:val="0"/>
        <w:numPr>
          <w:ilvl w:val="0"/>
          <w:numId w:val="84"/>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uova di anatra, guscio di colore bianco talvolta giallastro, verdastro o brunastro, di forma ovale, il peso si aggira tra i </w:t>
      </w:r>
      <w:smartTag w:uri="urn:schemas-microsoft-com:office:smarttags" w:element="metricconverter">
        <w:smartTagPr>
          <w:attr w:name="ProductID" w:val="60 grammi"/>
        </w:smartTagPr>
        <w:r w:rsidRPr="00843811">
          <w:rPr>
            <w:rFonts w:ascii="Century Gothic" w:hAnsi="Century Gothic"/>
            <w:sz w:val="18"/>
            <w:szCs w:val="16"/>
          </w:rPr>
          <w:t>60 grammi</w:t>
        </w:r>
      </w:smartTag>
      <w:r w:rsidRPr="00843811">
        <w:rPr>
          <w:rFonts w:ascii="Century Gothic" w:hAnsi="Century Gothic"/>
          <w:sz w:val="18"/>
          <w:szCs w:val="16"/>
        </w:rPr>
        <w:t xml:space="preserve"> e i </w:t>
      </w:r>
      <w:smartTag w:uri="urn:schemas-microsoft-com:office:smarttags" w:element="metricconverter">
        <w:smartTagPr>
          <w:attr w:name="ProductID" w:val="100 grammi"/>
        </w:smartTagPr>
        <w:r w:rsidRPr="00843811">
          <w:rPr>
            <w:rFonts w:ascii="Century Gothic" w:hAnsi="Century Gothic"/>
            <w:sz w:val="18"/>
            <w:szCs w:val="16"/>
          </w:rPr>
          <w:t>100 grammi</w:t>
        </w:r>
      </w:smartTag>
      <w:r w:rsidRPr="00843811">
        <w:rPr>
          <w:rFonts w:ascii="Century Gothic" w:hAnsi="Century Gothic"/>
          <w:sz w:val="18"/>
          <w:szCs w:val="16"/>
        </w:rPr>
        <w:t>;</w:t>
      </w:r>
    </w:p>
    <w:p w:rsidR="00C47F45" w:rsidRPr="00843811" w:rsidRDefault="00C47F45" w:rsidP="00843811">
      <w:pPr>
        <w:widowControl w:val="0"/>
        <w:numPr>
          <w:ilvl w:val="0"/>
          <w:numId w:val="84"/>
        </w:numPr>
        <w:spacing w:line="240" w:lineRule="atLeast"/>
        <w:ind w:left="360"/>
        <w:jc w:val="both"/>
        <w:rPr>
          <w:rFonts w:ascii="Century Gothic" w:hAnsi="Century Gothic"/>
          <w:sz w:val="18"/>
          <w:szCs w:val="16"/>
        </w:rPr>
      </w:pPr>
      <w:r w:rsidRPr="00843811">
        <w:rPr>
          <w:rFonts w:ascii="Century Gothic" w:hAnsi="Century Gothic"/>
          <w:sz w:val="18"/>
          <w:szCs w:val="16"/>
        </w:rPr>
        <w:t>uova di quaglia, di piccole dimensioni con guscio di colorazione variabile dal giallo-marrone al bianco puro picchiettato di macchie scure, arrivano a pesare sui 20-</w:t>
      </w:r>
      <w:smartTag w:uri="urn:schemas-microsoft-com:office:smarttags" w:element="metricconverter">
        <w:smartTagPr>
          <w:attr w:name="ProductID" w:val="30 grammi"/>
        </w:smartTagPr>
        <w:r w:rsidRPr="00843811">
          <w:rPr>
            <w:rFonts w:ascii="Century Gothic" w:hAnsi="Century Gothic"/>
            <w:sz w:val="18"/>
            <w:szCs w:val="16"/>
          </w:rPr>
          <w:t>30 grammi</w:t>
        </w:r>
      </w:smartTag>
      <w:r w:rsidRPr="00843811">
        <w:rPr>
          <w:rFonts w:ascii="Century Gothic" w:hAnsi="Century Gothic"/>
          <w:sz w:val="18"/>
          <w:szCs w:val="16"/>
        </w:rPr>
        <w:t>.</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A2AA3" w:rsidP="00843811">
      <w:pPr>
        <w:widowControl w:val="0"/>
        <w:spacing w:line="240" w:lineRule="atLeast"/>
        <w:jc w:val="both"/>
        <w:rPr>
          <w:rFonts w:ascii="Century Gothic" w:hAnsi="Century Gothic"/>
          <w:b/>
          <w:sz w:val="18"/>
          <w:szCs w:val="16"/>
        </w:rPr>
      </w:pPr>
      <w:r>
        <w:rPr>
          <w:rFonts w:ascii="Century Gothic" w:hAnsi="Century Gothic"/>
          <w:b/>
          <w:sz w:val="22"/>
          <w:szCs w:val="16"/>
        </w:rPr>
        <w:t>12.22</w:t>
      </w:r>
      <w:r w:rsidR="00C47F45" w:rsidRPr="00843811">
        <w:rPr>
          <w:rFonts w:ascii="Century Gothic" w:hAnsi="Century Gothic"/>
          <w:b/>
          <w:sz w:val="22"/>
          <w:szCs w:val="16"/>
        </w:rPr>
        <w:t xml:space="preserve">.2 </w:t>
      </w:r>
      <w:r w:rsidR="00C47F45" w:rsidRPr="00843811">
        <w:rPr>
          <w:rFonts w:ascii="Century Gothic" w:hAnsi="Century Gothic"/>
          <w:b/>
          <w:sz w:val="18"/>
          <w:szCs w:val="16"/>
        </w:rPr>
        <w:t>CLASSIFICAZIONE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Sul mercato possono essere immesse soltanto uova classificate per categoria di qualità, di peso e secondo il metodo di allevamento, stampigliate, imballate ed etichettate, fatta eccezione per le uova trasportate direttamente dal luogo di produzione ad un centro d’imballaggio e per le uova cedute dal produttore al consumatore. La classificazione, l’imballaggio e l’etichettatura delle uova sono </w:t>
      </w:r>
      <w:r w:rsidRPr="00843811">
        <w:rPr>
          <w:rFonts w:ascii="Century Gothic" w:hAnsi="Century Gothic"/>
          <w:sz w:val="18"/>
          <w:szCs w:val="16"/>
        </w:rPr>
        <w:lastRenderedPageBreak/>
        <w:t>effettuati presso i centri d’imballaggio.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In base alla qualità, le uova si classificano in uova di categoria A - suddivise in uova “fresche” e uova “extra fresche” - e uova di categoria B, destinate al settore industriale di trasformazione. Le uova extra fresche mantengono detta denominazione solamente fino al nono giorno dalla deposizione (o fino al settimo giorno dall’imballaggio) dopo di che assumono la sola denominazione uova fresche fino al raggiungimento del 28’</w:t>
      </w:r>
      <w:proofErr w:type="spellStart"/>
      <w:r w:rsidRPr="00843811">
        <w:rPr>
          <w:rFonts w:ascii="Century Gothic" w:hAnsi="Century Gothic"/>
          <w:sz w:val="18"/>
          <w:szCs w:val="16"/>
        </w:rPr>
        <w:t>simo</w:t>
      </w:r>
      <w:proofErr w:type="spellEnd"/>
      <w:r w:rsidRPr="00843811">
        <w:rPr>
          <w:rFonts w:ascii="Century Gothic" w:hAnsi="Century Gothic"/>
          <w:sz w:val="18"/>
          <w:szCs w:val="16"/>
        </w:rPr>
        <w:t xml:space="preserve"> giorno di vita commerciale. Le uova di categoria A scadute o che non possiedano più le caratteristiche indicate di seguito declassano a uova di categoria B</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In base al Reg. (CE) n. 589/2008 le caratteristiche delle uova di categoria A sono:</w:t>
      </w:r>
    </w:p>
    <w:p w:rsidR="00C47F45" w:rsidRPr="00843811" w:rsidRDefault="00C47F45" w:rsidP="00843811">
      <w:pPr>
        <w:widowControl w:val="0"/>
        <w:numPr>
          <w:ilvl w:val="0"/>
          <w:numId w:val="85"/>
        </w:numPr>
        <w:spacing w:line="240" w:lineRule="atLeast"/>
        <w:ind w:left="360"/>
        <w:jc w:val="both"/>
        <w:rPr>
          <w:rFonts w:ascii="Century Gothic" w:hAnsi="Century Gothic"/>
          <w:sz w:val="18"/>
          <w:szCs w:val="16"/>
        </w:rPr>
      </w:pPr>
      <w:r w:rsidRPr="00843811">
        <w:rPr>
          <w:rFonts w:ascii="Century Gothic" w:hAnsi="Century Gothic"/>
          <w:sz w:val="18"/>
          <w:szCs w:val="16"/>
        </w:rPr>
        <w:t>guscio e cuticola: forma normale, puliti e intatti;</w:t>
      </w:r>
    </w:p>
    <w:p w:rsidR="00C47F45" w:rsidRPr="00843811" w:rsidRDefault="00C47F45" w:rsidP="00843811">
      <w:pPr>
        <w:widowControl w:val="0"/>
        <w:numPr>
          <w:ilvl w:val="0"/>
          <w:numId w:val="85"/>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camera d’aria: altezza non superiore a </w:t>
      </w:r>
      <w:smartTag w:uri="urn:schemas-microsoft-com:office:smarttags" w:element="metricconverter">
        <w:smartTagPr>
          <w:attr w:name="ProductID" w:val="6 mm"/>
        </w:smartTagPr>
        <w:r w:rsidRPr="00843811">
          <w:rPr>
            <w:rFonts w:ascii="Century Gothic" w:hAnsi="Century Gothic"/>
            <w:sz w:val="18"/>
            <w:szCs w:val="16"/>
          </w:rPr>
          <w:t>6 mm</w:t>
        </w:r>
      </w:smartTag>
      <w:r w:rsidRPr="00843811">
        <w:rPr>
          <w:rFonts w:ascii="Century Gothic" w:hAnsi="Century Gothic"/>
          <w:sz w:val="18"/>
          <w:szCs w:val="16"/>
        </w:rPr>
        <w:t xml:space="preserve">, immobili; per le uova con la dicitura “extra” non superiore a </w:t>
      </w:r>
      <w:smartTag w:uri="urn:schemas-microsoft-com:office:smarttags" w:element="metricconverter">
        <w:smartTagPr>
          <w:attr w:name="ProductID" w:val="4 mm"/>
        </w:smartTagPr>
        <w:r w:rsidRPr="00843811">
          <w:rPr>
            <w:rFonts w:ascii="Century Gothic" w:hAnsi="Century Gothic"/>
            <w:sz w:val="18"/>
            <w:szCs w:val="16"/>
          </w:rPr>
          <w:t>4 mm</w:t>
        </w:r>
      </w:smartTag>
      <w:r w:rsidRPr="00843811">
        <w:rPr>
          <w:rFonts w:ascii="Century Gothic" w:hAnsi="Century Gothic"/>
          <w:sz w:val="18"/>
          <w:szCs w:val="16"/>
        </w:rPr>
        <w:t>;</w:t>
      </w:r>
    </w:p>
    <w:p w:rsidR="00C47F45" w:rsidRPr="00843811" w:rsidRDefault="00C47F45" w:rsidP="00843811">
      <w:pPr>
        <w:widowControl w:val="0"/>
        <w:numPr>
          <w:ilvl w:val="0"/>
          <w:numId w:val="85"/>
        </w:numPr>
        <w:spacing w:line="240" w:lineRule="atLeast"/>
        <w:ind w:left="360"/>
        <w:jc w:val="both"/>
        <w:rPr>
          <w:rFonts w:ascii="Century Gothic" w:hAnsi="Century Gothic"/>
          <w:sz w:val="18"/>
          <w:szCs w:val="16"/>
        </w:rPr>
      </w:pPr>
      <w:r w:rsidRPr="00843811">
        <w:rPr>
          <w:rFonts w:ascii="Century Gothic" w:hAnsi="Century Gothic"/>
          <w:sz w:val="18"/>
          <w:szCs w:val="16"/>
        </w:rPr>
        <w:t>tuorlo: visibile alla speratura solo come ombratura, senza contorno apparente;</w:t>
      </w:r>
    </w:p>
    <w:p w:rsidR="00C47F45" w:rsidRPr="00843811" w:rsidRDefault="00C47F45" w:rsidP="00843811">
      <w:pPr>
        <w:widowControl w:val="0"/>
        <w:numPr>
          <w:ilvl w:val="0"/>
          <w:numId w:val="85"/>
        </w:numPr>
        <w:spacing w:line="240" w:lineRule="atLeast"/>
        <w:ind w:left="360"/>
        <w:jc w:val="both"/>
        <w:rPr>
          <w:rFonts w:ascii="Century Gothic" w:hAnsi="Century Gothic"/>
          <w:sz w:val="18"/>
          <w:szCs w:val="16"/>
        </w:rPr>
      </w:pPr>
      <w:r w:rsidRPr="00843811">
        <w:rPr>
          <w:rFonts w:ascii="Century Gothic" w:hAnsi="Century Gothic"/>
          <w:sz w:val="18"/>
          <w:szCs w:val="16"/>
        </w:rPr>
        <w:t>albume: chiaro, traslucido;</w:t>
      </w:r>
    </w:p>
    <w:p w:rsidR="00C47F45" w:rsidRPr="00843811" w:rsidRDefault="00C47F45" w:rsidP="00843811">
      <w:pPr>
        <w:widowControl w:val="0"/>
        <w:numPr>
          <w:ilvl w:val="0"/>
          <w:numId w:val="85"/>
        </w:numPr>
        <w:spacing w:line="240" w:lineRule="atLeast"/>
        <w:ind w:left="360"/>
        <w:jc w:val="both"/>
        <w:rPr>
          <w:rFonts w:ascii="Century Gothic" w:hAnsi="Century Gothic"/>
          <w:sz w:val="18"/>
          <w:szCs w:val="16"/>
        </w:rPr>
      </w:pPr>
      <w:r w:rsidRPr="00843811">
        <w:rPr>
          <w:rFonts w:ascii="Century Gothic" w:hAnsi="Century Gothic"/>
          <w:sz w:val="18"/>
          <w:szCs w:val="16"/>
        </w:rPr>
        <w:t>germe: sviluppo impercettibile;</w:t>
      </w:r>
    </w:p>
    <w:p w:rsidR="00C47F45" w:rsidRPr="00843811" w:rsidRDefault="00C47F45" w:rsidP="00843811">
      <w:pPr>
        <w:widowControl w:val="0"/>
        <w:numPr>
          <w:ilvl w:val="0"/>
          <w:numId w:val="85"/>
        </w:numPr>
        <w:spacing w:line="240" w:lineRule="atLeast"/>
        <w:ind w:left="360"/>
        <w:jc w:val="both"/>
        <w:rPr>
          <w:rFonts w:ascii="Century Gothic" w:hAnsi="Century Gothic"/>
          <w:sz w:val="18"/>
          <w:szCs w:val="16"/>
        </w:rPr>
      </w:pPr>
      <w:r w:rsidRPr="00843811">
        <w:rPr>
          <w:rFonts w:ascii="Century Gothic" w:hAnsi="Century Gothic"/>
          <w:sz w:val="18"/>
          <w:szCs w:val="16"/>
        </w:rPr>
        <w:t>corpi estranei e odori atipici: non ammessi.</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Inoltre le uova di categoria A non devono essere lavate, non devono subire alcun trattamento di conservazione e non devono essere refrigerate (è consentita una temperatura inferiore a </w:t>
      </w:r>
      <w:smartTag w:uri="urn:schemas-microsoft-com:office:smarttags" w:element="metricconverter">
        <w:smartTagPr>
          <w:attr w:name="ProductID" w:val="5ﾰC"/>
        </w:smartTagPr>
        <w:r w:rsidRPr="00843811">
          <w:rPr>
            <w:rFonts w:ascii="Century Gothic" w:hAnsi="Century Gothic"/>
            <w:sz w:val="18"/>
            <w:szCs w:val="16"/>
          </w:rPr>
          <w:t>5°C</w:t>
        </w:r>
      </w:smartTag>
      <w:r w:rsidRPr="00843811">
        <w:rPr>
          <w:rFonts w:ascii="Century Gothic" w:hAnsi="Century Gothic"/>
          <w:sz w:val="18"/>
          <w:szCs w:val="16"/>
        </w:rPr>
        <w:t xml:space="preserve"> durante il trasporto che deve essere di durata massima di 24 ore).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Le uova di categoria A sono destinate al consumo umano diretto, vanno consumate entro 28 giorni dalla data di deposizione (termine minimo di conservazione) e devono essere classificate in categorie di peso:</w:t>
      </w:r>
    </w:p>
    <w:p w:rsidR="00C47F45" w:rsidRPr="00843811" w:rsidRDefault="00C47F45" w:rsidP="00843811">
      <w:pPr>
        <w:widowControl w:val="0"/>
        <w:numPr>
          <w:ilvl w:val="0"/>
          <w:numId w:val="86"/>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XL – grandissime: peso pari o superiore a </w:t>
      </w:r>
      <w:smartTag w:uri="urn:schemas-microsoft-com:office:smarttags" w:element="metricconverter">
        <w:smartTagPr>
          <w:attr w:name="ProductID" w:val="73 grammi"/>
        </w:smartTagPr>
        <w:r w:rsidRPr="00843811">
          <w:rPr>
            <w:rFonts w:ascii="Century Gothic" w:hAnsi="Century Gothic"/>
            <w:sz w:val="18"/>
            <w:szCs w:val="16"/>
          </w:rPr>
          <w:t>73 grammi</w:t>
        </w:r>
      </w:smartTag>
      <w:r w:rsidRPr="00843811">
        <w:rPr>
          <w:rFonts w:ascii="Century Gothic" w:hAnsi="Century Gothic"/>
          <w:sz w:val="18"/>
          <w:szCs w:val="16"/>
        </w:rPr>
        <w:t>;</w:t>
      </w:r>
    </w:p>
    <w:p w:rsidR="00C47F45" w:rsidRPr="00843811" w:rsidRDefault="00C47F45" w:rsidP="00843811">
      <w:pPr>
        <w:widowControl w:val="0"/>
        <w:numPr>
          <w:ilvl w:val="0"/>
          <w:numId w:val="86"/>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L – grandi: peso pari o superiore a </w:t>
      </w:r>
      <w:smartTag w:uri="urn:schemas-microsoft-com:office:smarttags" w:element="metricconverter">
        <w:smartTagPr>
          <w:attr w:name="ProductID" w:val="63 g"/>
        </w:smartTagPr>
        <w:r w:rsidRPr="00843811">
          <w:rPr>
            <w:rFonts w:ascii="Century Gothic" w:hAnsi="Century Gothic"/>
            <w:sz w:val="18"/>
            <w:szCs w:val="16"/>
          </w:rPr>
          <w:t>63 g</w:t>
        </w:r>
      </w:smartTag>
      <w:r w:rsidRPr="00843811">
        <w:rPr>
          <w:rFonts w:ascii="Century Gothic" w:hAnsi="Century Gothic"/>
          <w:sz w:val="18"/>
          <w:szCs w:val="16"/>
        </w:rPr>
        <w:t xml:space="preserve"> e inferiore a </w:t>
      </w:r>
      <w:smartTag w:uri="urn:schemas-microsoft-com:office:smarttags" w:element="metricconverter">
        <w:smartTagPr>
          <w:attr w:name="ProductID" w:val="73 g"/>
        </w:smartTagPr>
        <w:r w:rsidRPr="00843811">
          <w:rPr>
            <w:rFonts w:ascii="Century Gothic" w:hAnsi="Century Gothic"/>
            <w:sz w:val="18"/>
            <w:szCs w:val="16"/>
          </w:rPr>
          <w:t>73 g</w:t>
        </w:r>
      </w:smartTag>
      <w:r w:rsidRPr="00843811">
        <w:rPr>
          <w:rFonts w:ascii="Century Gothic" w:hAnsi="Century Gothic"/>
          <w:sz w:val="18"/>
          <w:szCs w:val="16"/>
        </w:rPr>
        <w:t>;</w:t>
      </w:r>
    </w:p>
    <w:p w:rsidR="00C47F45" w:rsidRPr="00843811" w:rsidRDefault="00C47F45" w:rsidP="00843811">
      <w:pPr>
        <w:widowControl w:val="0"/>
        <w:numPr>
          <w:ilvl w:val="0"/>
          <w:numId w:val="86"/>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M – medie: peso pari o superiore a </w:t>
      </w:r>
      <w:smartTag w:uri="urn:schemas-microsoft-com:office:smarttags" w:element="metricconverter">
        <w:smartTagPr>
          <w:attr w:name="ProductID" w:val="53 g"/>
        </w:smartTagPr>
        <w:r w:rsidRPr="00843811">
          <w:rPr>
            <w:rFonts w:ascii="Century Gothic" w:hAnsi="Century Gothic"/>
            <w:sz w:val="18"/>
            <w:szCs w:val="16"/>
          </w:rPr>
          <w:t>53 g</w:t>
        </w:r>
      </w:smartTag>
      <w:r w:rsidRPr="00843811">
        <w:rPr>
          <w:rFonts w:ascii="Century Gothic" w:hAnsi="Century Gothic"/>
          <w:sz w:val="18"/>
          <w:szCs w:val="16"/>
        </w:rPr>
        <w:t xml:space="preserve"> e inferiore a </w:t>
      </w:r>
      <w:smartTag w:uri="urn:schemas-microsoft-com:office:smarttags" w:element="metricconverter">
        <w:smartTagPr>
          <w:attr w:name="ProductID" w:val="63 g"/>
        </w:smartTagPr>
        <w:r w:rsidRPr="00843811">
          <w:rPr>
            <w:rFonts w:ascii="Century Gothic" w:hAnsi="Century Gothic"/>
            <w:sz w:val="18"/>
            <w:szCs w:val="16"/>
          </w:rPr>
          <w:t>63 g</w:t>
        </w:r>
      </w:smartTag>
      <w:r w:rsidRPr="00843811">
        <w:rPr>
          <w:rFonts w:ascii="Century Gothic" w:hAnsi="Century Gothic"/>
          <w:sz w:val="18"/>
          <w:szCs w:val="16"/>
        </w:rPr>
        <w:t>;</w:t>
      </w:r>
    </w:p>
    <w:p w:rsidR="00C47F45" w:rsidRPr="00843811" w:rsidRDefault="00C47F45" w:rsidP="00843811">
      <w:pPr>
        <w:widowControl w:val="0"/>
        <w:numPr>
          <w:ilvl w:val="0"/>
          <w:numId w:val="86"/>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S – piccole: peso inferiore a </w:t>
      </w:r>
      <w:smartTag w:uri="urn:schemas-microsoft-com:office:smarttags" w:element="metricconverter">
        <w:smartTagPr>
          <w:attr w:name="ProductID" w:val="53 g"/>
        </w:smartTagPr>
        <w:r w:rsidRPr="00843811">
          <w:rPr>
            <w:rFonts w:ascii="Century Gothic" w:hAnsi="Century Gothic"/>
            <w:sz w:val="18"/>
            <w:szCs w:val="16"/>
          </w:rPr>
          <w:t>53 g</w:t>
        </w:r>
      </w:smartTag>
      <w:r w:rsidRPr="00843811">
        <w:rPr>
          <w:rFonts w:ascii="Century Gothic" w:hAnsi="Century Gothic"/>
          <w:sz w:val="18"/>
          <w:szCs w:val="16"/>
        </w:rPr>
        <w:t>.</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Le uova di categoria B possono essere destinate esclusivamente agli stabilimenti che producono </w:t>
      </w:r>
      <w:proofErr w:type="spellStart"/>
      <w:r w:rsidRPr="00843811">
        <w:rPr>
          <w:rFonts w:ascii="Century Gothic" w:hAnsi="Century Gothic"/>
          <w:sz w:val="18"/>
          <w:szCs w:val="16"/>
        </w:rPr>
        <w:t>ovoprodotti</w:t>
      </w:r>
      <w:proofErr w:type="spellEnd"/>
      <w:r w:rsidRPr="00843811">
        <w:rPr>
          <w:rFonts w:ascii="Century Gothic" w:hAnsi="Century Gothic"/>
          <w:sz w:val="18"/>
          <w:szCs w:val="16"/>
        </w:rPr>
        <w:t xml:space="preserve"> (prodotti ottenuti a partire dalle uova, dai loro diversi componenti o da loro miscele dopo la rimozione del guscio e della membrana anche con aggiunta di altre sostanze alimentari oppure di additivi autorizzati e che si presentano sotto forma di prodotti liquidi, concentrati, disidratati, cristallizzati, congelati, surgelati o coagulati), perché fino a quando non subiscono un processo di pastorizzazione sono inadatte al consumo umano. Sono contrassegnate da fascette/etichette di colore rosso.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Dal 1° gennaio 2004 è stata resa obbligatoria l’apposizione su ogni uovo di categoria A del codice identificativo, richiesto dal 1° luglio 2005 per le uova vendute dai produttori su un mercato interno ovvero nazionale.</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Tale codice costituisce l’elemento fondamentale della rintracciabilità, infatti dalla sua lettura si evincono molte informazioni quali: il sistema di allevamento adottato (biologico, all’aperto, a terra, in gabbia), la nazione, la provincia ed il comune di provenienza e infine il numero progressivo dell’allevamento (taluni produttori indicano anche con una lettera il singolo capannone).</w:t>
      </w:r>
    </w:p>
    <w:p w:rsidR="00C47F45" w:rsidRPr="00843811" w:rsidRDefault="00CA2AA3" w:rsidP="00843811">
      <w:pPr>
        <w:widowControl w:val="0"/>
        <w:spacing w:line="240" w:lineRule="atLeast"/>
        <w:jc w:val="both"/>
        <w:rPr>
          <w:rFonts w:ascii="Century Gothic" w:hAnsi="Century Gothic"/>
          <w:b/>
          <w:sz w:val="18"/>
          <w:szCs w:val="16"/>
        </w:rPr>
      </w:pPr>
      <w:r>
        <w:rPr>
          <w:rFonts w:ascii="Century Gothic" w:hAnsi="Century Gothic"/>
          <w:b/>
          <w:sz w:val="22"/>
          <w:szCs w:val="16"/>
        </w:rPr>
        <w:lastRenderedPageBreak/>
        <w:t>12.22</w:t>
      </w:r>
      <w:r w:rsidR="00C47F45" w:rsidRPr="00843811">
        <w:rPr>
          <w:rFonts w:ascii="Century Gothic" w:hAnsi="Century Gothic"/>
          <w:b/>
          <w:sz w:val="22"/>
          <w:szCs w:val="16"/>
        </w:rPr>
        <w:t xml:space="preserve">.3 </w:t>
      </w:r>
      <w:r w:rsidR="00C47F45" w:rsidRPr="00843811">
        <w:rPr>
          <w:rFonts w:ascii="Century Gothic" w:hAnsi="Century Gothic"/>
          <w:b/>
          <w:sz w:val="18"/>
          <w:szCs w:val="16"/>
        </w:rPr>
        <w:t>ISPEZIONE SANITARIA DELLE UOVA</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L’ispezione sanitaria delle uova consta di tre fasi:</w:t>
      </w:r>
    </w:p>
    <w:p w:rsidR="00C47F45" w:rsidRPr="00843811" w:rsidRDefault="00C47F45" w:rsidP="00843811">
      <w:pPr>
        <w:widowControl w:val="0"/>
        <w:numPr>
          <w:ilvl w:val="0"/>
          <w:numId w:val="92"/>
        </w:numPr>
        <w:spacing w:line="240" w:lineRule="atLeast"/>
        <w:ind w:left="360"/>
        <w:jc w:val="both"/>
        <w:rPr>
          <w:rFonts w:ascii="Century Gothic" w:hAnsi="Century Gothic"/>
          <w:sz w:val="18"/>
          <w:szCs w:val="16"/>
        </w:rPr>
      </w:pPr>
      <w:r w:rsidRPr="00843811">
        <w:rPr>
          <w:rFonts w:ascii="Century Gothic" w:hAnsi="Century Gothic"/>
          <w:sz w:val="18"/>
          <w:szCs w:val="16"/>
        </w:rPr>
        <w:t>esame esterno: permette di stabilire le caratteristiche generali dell’uovo (identificazione della specie di appartenenza, volume, peso, aspetto del guscio) e se ha subito trattamenti conservativi;</w:t>
      </w:r>
    </w:p>
    <w:p w:rsidR="00C47F45" w:rsidRPr="00843811" w:rsidRDefault="00C47F45" w:rsidP="00843811">
      <w:pPr>
        <w:widowControl w:val="0"/>
        <w:numPr>
          <w:ilvl w:val="0"/>
          <w:numId w:val="92"/>
        </w:numPr>
        <w:spacing w:line="240" w:lineRule="atLeast"/>
        <w:ind w:left="360"/>
        <w:jc w:val="both"/>
        <w:rPr>
          <w:rFonts w:ascii="Century Gothic" w:hAnsi="Century Gothic"/>
          <w:sz w:val="18"/>
          <w:szCs w:val="16"/>
        </w:rPr>
      </w:pPr>
      <w:r w:rsidRPr="00843811">
        <w:rPr>
          <w:rFonts w:ascii="Century Gothic" w:hAnsi="Century Gothic"/>
          <w:sz w:val="18"/>
          <w:szCs w:val="16"/>
        </w:rPr>
        <w:t>controllo alla speratura: l’uovo và osservato di fronte ad una forte fonte luminosa e deve risultare col tuorlo visibile solo come ombratura senza contorno apparente e ancorato al centro dell’albume anche dopo rotazione, non devono essere presenti dei corpi estranei (macchie di sangue, parassiti, macchie di carne, embrione).</w:t>
      </w:r>
    </w:p>
    <w:p w:rsidR="00C47F45" w:rsidRPr="00843811" w:rsidRDefault="00C47F45" w:rsidP="00843811">
      <w:pPr>
        <w:widowControl w:val="0"/>
        <w:numPr>
          <w:ilvl w:val="0"/>
          <w:numId w:val="92"/>
        </w:numPr>
        <w:spacing w:line="240" w:lineRule="atLeast"/>
        <w:ind w:left="360"/>
        <w:jc w:val="both"/>
        <w:rPr>
          <w:rFonts w:ascii="Century Gothic" w:hAnsi="Century Gothic"/>
          <w:sz w:val="18"/>
          <w:szCs w:val="16"/>
        </w:rPr>
      </w:pPr>
      <w:r w:rsidRPr="00843811">
        <w:rPr>
          <w:rFonts w:ascii="Century Gothic" w:hAnsi="Century Gothic"/>
          <w:sz w:val="18"/>
          <w:szCs w:val="16"/>
        </w:rPr>
        <w:t>esame del contenuto: permette di constatare lo stato del tuorlo, dell’albume, l’eventuale presenza di corpi estranei e l’emanazione di odori anormali.</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L’accertamento dello stato di freschezza delle uova può avvenire mediante il controllo del peso specifico: si effettua valutando il galleggiamento dell’uovo in una soluzione di cloruro di sodio. Nel caso di uova fresche, queste rimangono sul fondo, altrimenti se tendono ad emergere significa che evidenziano un grado di invecchiamento in proporzione dell’aumento della camera d’aria interna.</w:t>
      </w:r>
    </w:p>
    <w:p w:rsidR="00C47F45" w:rsidRPr="00843811" w:rsidRDefault="00C47F45" w:rsidP="00843811">
      <w:pPr>
        <w:widowControl w:val="0"/>
        <w:spacing w:line="240" w:lineRule="atLeast"/>
        <w:jc w:val="both"/>
        <w:rPr>
          <w:rFonts w:ascii="Century Gothic" w:hAnsi="Century Gothic"/>
          <w:sz w:val="18"/>
          <w:szCs w:val="16"/>
        </w:rPr>
      </w:pPr>
    </w:p>
    <w:p w:rsidR="00C47F45" w:rsidRPr="00843811" w:rsidRDefault="00C47F45" w:rsidP="00843811">
      <w:pPr>
        <w:widowControl w:val="0"/>
        <w:spacing w:line="240" w:lineRule="atLeast"/>
        <w:jc w:val="both"/>
        <w:rPr>
          <w:rFonts w:ascii="Century Gothic" w:hAnsi="Century Gothic"/>
          <w:b/>
          <w:sz w:val="18"/>
          <w:szCs w:val="16"/>
        </w:rPr>
      </w:pPr>
      <w:r w:rsidRPr="00843811">
        <w:rPr>
          <w:rFonts w:ascii="Century Gothic" w:hAnsi="Century Gothic"/>
          <w:b/>
          <w:sz w:val="22"/>
          <w:szCs w:val="16"/>
        </w:rPr>
        <w:t>12.</w:t>
      </w:r>
      <w:r w:rsidR="00CA2AA3">
        <w:rPr>
          <w:rFonts w:ascii="Century Gothic" w:hAnsi="Century Gothic"/>
          <w:b/>
          <w:sz w:val="22"/>
          <w:szCs w:val="16"/>
        </w:rPr>
        <w:t>22</w:t>
      </w:r>
      <w:r w:rsidRPr="00843811">
        <w:rPr>
          <w:rFonts w:ascii="Century Gothic" w:hAnsi="Century Gothic"/>
          <w:b/>
          <w:sz w:val="22"/>
          <w:szCs w:val="16"/>
        </w:rPr>
        <w:t xml:space="preserve">.4 </w:t>
      </w:r>
      <w:r w:rsidRPr="00843811">
        <w:rPr>
          <w:rFonts w:ascii="Century Gothic" w:hAnsi="Century Gothic"/>
          <w:b/>
          <w:sz w:val="18"/>
          <w:szCs w:val="16"/>
        </w:rPr>
        <w:t>DIFESE NATURALI ED ALTERAZIONI DELLE UOVA</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L’uovo, sia dal punto di vista strutturale che chimico, offre una notevole difesa agli inquinamenti esterni. Prima barriera è rappresentata dalla cuticola di mucina che avvolge il guscio di formazione calcarea, altra barriera è costituita dalla membrana </w:t>
      </w:r>
      <w:proofErr w:type="spellStart"/>
      <w:r w:rsidRPr="00843811">
        <w:rPr>
          <w:rFonts w:ascii="Century Gothic" w:hAnsi="Century Gothic"/>
          <w:sz w:val="18"/>
          <w:szCs w:val="16"/>
        </w:rPr>
        <w:t>testacea</w:t>
      </w:r>
      <w:proofErr w:type="spellEnd"/>
      <w:r w:rsidRPr="00843811">
        <w:rPr>
          <w:rFonts w:ascii="Century Gothic" w:hAnsi="Century Gothic"/>
          <w:sz w:val="18"/>
          <w:szCs w:val="16"/>
        </w:rPr>
        <w:t>, poi c’è l’albume che per il suo pH alcalino e per la presenza del lisozima difende il tuorlo.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Tuttavia le contaminazioni endogene si verificano anche solo per fattori correlati all’atto riproduttivo - come il risucchio dell’ovid</w:t>
      </w:r>
      <w:r w:rsidR="007011EB">
        <w:rPr>
          <w:rFonts w:ascii="Century Gothic" w:hAnsi="Century Gothic"/>
          <w:sz w:val="18"/>
          <w:szCs w:val="16"/>
        </w:rPr>
        <w:t>o</w:t>
      </w:r>
      <w:r w:rsidRPr="00843811">
        <w:rPr>
          <w:rFonts w:ascii="Century Gothic" w:hAnsi="Century Gothic"/>
          <w:sz w:val="18"/>
          <w:szCs w:val="16"/>
        </w:rPr>
        <w:t xml:space="preserve">tto - con risalita di germi (naturalmente nelle specie acquatiche come le anatre sono più frequenti) del genere Salmonella, del micobatterio della TBC o del bacillo del colera </w:t>
      </w:r>
      <w:proofErr w:type="spellStart"/>
      <w:r w:rsidRPr="00843811">
        <w:rPr>
          <w:rFonts w:ascii="Century Gothic" w:hAnsi="Century Gothic"/>
          <w:sz w:val="18"/>
          <w:szCs w:val="16"/>
        </w:rPr>
        <w:t>aviare</w:t>
      </w:r>
      <w:proofErr w:type="spellEnd"/>
      <w:r w:rsidRPr="00843811">
        <w:rPr>
          <w:rFonts w:ascii="Century Gothic" w:hAnsi="Century Gothic"/>
          <w:sz w:val="18"/>
          <w:szCs w:val="16"/>
        </w:rPr>
        <w:t>.</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I microrganismi più frequenti nelle uova sono muffe dei generi: </w:t>
      </w:r>
      <w:proofErr w:type="spellStart"/>
      <w:r w:rsidRPr="00843811">
        <w:rPr>
          <w:rFonts w:ascii="Century Gothic" w:hAnsi="Century Gothic"/>
          <w:i/>
          <w:sz w:val="18"/>
          <w:szCs w:val="16"/>
        </w:rPr>
        <w:t>Mucor</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Cladosporium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Alternaria</w:t>
      </w:r>
      <w:proofErr w:type="spellEnd"/>
      <w:r w:rsidRPr="00843811">
        <w:rPr>
          <w:rFonts w:ascii="Century Gothic" w:hAnsi="Century Gothic"/>
          <w:sz w:val="18"/>
          <w:szCs w:val="16"/>
        </w:rPr>
        <w:t xml:space="preserve"> e batteri come micrococchi, enterobatteri, enterococchi, </w:t>
      </w:r>
      <w:proofErr w:type="spellStart"/>
      <w:r w:rsidRPr="00843811">
        <w:rPr>
          <w:rFonts w:ascii="Century Gothic" w:hAnsi="Century Gothic"/>
          <w:i/>
          <w:sz w:val="18"/>
          <w:szCs w:val="16"/>
        </w:rPr>
        <w:t>Pseudomonas</w:t>
      </w:r>
      <w:proofErr w:type="spellEnd"/>
      <w:r w:rsidRPr="00843811">
        <w:rPr>
          <w:rFonts w:ascii="Century Gothic" w:hAnsi="Century Gothic"/>
          <w:sz w:val="18"/>
          <w:szCs w:val="16"/>
        </w:rPr>
        <w:t>.</w:t>
      </w:r>
    </w:p>
    <w:p w:rsidR="00C47F45" w:rsidRPr="00843811" w:rsidRDefault="00C47F45" w:rsidP="00843811">
      <w:pPr>
        <w:widowControl w:val="0"/>
        <w:numPr>
          <w:ilvl w:val="0"/>
          <w:numId w:val="87"/>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PUTREFAZIONE è identificata in base al colore che l’uovo rivela alla speratura: rossa è sostenuta da </w:t>
      </w:r>
      <w:proofErr w:type="spellStart"/>
      <w:r w:rsidRPr="00843811">
        <w:rPr>
          <w:rFonts w:ascii="Century Gothic" w:hAnsi="Century Gothic"/>
          <w:i/>
          <w:sz w:val="18"/>
          <w:szCs w:val="16"/>
        </w:rPr>
        <w:t>Serratia</w:t>
      </w:r>
      <w:proofErr w:type="spellEnd"/>
      <w:r w:rsidRPr="00843811">
        <w:rPr>
          <w:rFonts w:ascii="Century Gothic" w:hAnsi="Century Gothic"/>
          <w:sz w:val="18"/>
          <w:szCs w:val="16"/>
        </w:rPr>
        <w:t xml:space="preserve">, verde da </w:t>
      </w:r>
      <w:proofErr w:type="spellStart"/>
      <w:r w:rsidRPr="00843811">
        <w:rPr>
          <w:rFonts w:ascii="Century Gothic" w:hAnsi="Century Gothic"/>
          <w:i/>
          <w:sz w:val="18"/>
          <w:szCs w:val="16"/>
        </w:rPr>
        <w:t>Pseudomonas</w:t>
      </w:r>
      <w:proofErr w:type="spellEnd"/>
      <w:r w:rsidRPr="00843811">
        <w:rPr>
          <w:rFonts w:ascii="Century Gothic" w:hAnsi="Century Gothic"/>
          <w:sz w:val="18"/>
          <w:szCs w:val="16"/>
        </w:rPr>
        <w:t xml:space="preserve"> e </w:t>
      </w:r>
      <w:proofErr w:type="spellStart"/>
      <w:r w:rsidRPr="00843811">
        <w:rPr>
          <w:rFonts w:ascii="Century Gothic" w:hAnsi="Century Gothic"/>
          <w:i/>
          <w:sz w:val="18"/>
          <w:szCs w:val="16"/>
        </w:rPr>
        <w:t>Achromobacter</w:t>
      </w:r>
      <w:proofErr w:type="spellEnd"/>
      <w:r w:rsidRPr="00843811">
        <w:rPr>
          <w:rFonts w:ascii="Century Gothic" w:hAnsi="Century Gothic"/>
          <w:sz w:val="18"/>
          <w:szCs w:val="16"/>
        </w:rPr>
        <w:t>, nera</w:t>
      </w:r>
      <w:r w:rsidRPr="00843811">
        <w:rPr>
          <w:rFonts w:ascii="Century Gothic" w:hAnsi="Century Gothic"/>
          <w:i/>
          <w:sz w:val="18"/>
          <w:szCs w:val="16"/>
        </w:rPr>
        <w:t xml:space="preserve"> </w:t>
      </w:r>
      <w:proofErr w:type="spellStart"/>
      <w:r w:rsidRPr="00843811">
        <w:rPr>
          <w:rFonts w:ascii="Century Gothic" w:hAnsi="Century Gothic"/>
          <w:i/>
          <w:sz w:val="18"/>
          <w:szCs w:val="16"/>
        </w:rPr>
        <w:t>Proteus</w:t>
      </w:r>
      <w:proofErr w:type="spellEnd"/>
      <w:r w:rsidRPr="00843811">
        <w:rPr>
          <w:rFonts w:ascii="Century Gothic" w:hAnsi="Century Gothic"/>
          <w:sz w:val="18"/>
          <w:szCs w:val="16"/>
        </w:rPr>
        <w:t xml:space="preserve"> e </w:t>
      </w:r>
      <w:proofErr w:type="spellStart"/>
      <w:r w:rsidRPr="00843811">
        <w:rPr>
          <w:rFonts w:ascii="Century Gothic" w:hAnsi="Century Gothic"/>
          <w:i/>
          <w:sz w:val="18"/>
          <w:szCs w:val="16"/>
        </w:rPr>
        <w:t>Aeromona</w:t>
      </w:r>
      <w:r w:rsidRPr="00843811">
        <w:rPr>
          <w:rFonts w:ascii="Century Gothic" w:hAnsi="Century Gothic"/>
          <w:sz w:val="18"/>
          <w:szCs w:val="16"/>
        </w:rPr>
        <w:t>s</w:t>
      </w:r>
      <w:proofErr w:type="spellEnd"/>
      <w:r w:rsidRPr="00843811">
        <w:rPr>
          <w:rFonts w:ascii="Century Gothic" w:hAnsi="Century Gothic"/>
          <w:sz w:val="18"/>
          <w:szCs w:val="16"/>
        </w:rPr>
        <w:t>.</w:t>
      </w:r>
    </w:p>
    <w:p w:rsidR="00C47F45" w:rsidRPr="00843811" w:rsidRDefault="00C47F45" w:rsidP="00843811">
      <w:pPr>
        <w:widowControl w:val="0"/>
        <w:numPr>
          <w:ilvl w:val="0"/>
          <w:numId w:val="87"/>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MUFFA, inizialmente si localizza tra il guscio e le membrane e alla speratura si evidenzia con la comparsa di picchiettature di vario colore in dipendenza della specie interessata: gialla o verde in caso di </w:t>
      </w:r>
      <w:proofErr w:type="spellStart"/>
      <w:r w:rsidRPr="00843811">
        <w:rPr>
          <w:rFonts w:ascii="Century Gothic" w:hAnsi="Century Gothic"/>
          <w:i/>
          <w:sz w:val="18"/>
          <w:szCs w:val="16"/>
        </w:rPr>
        <w:t>Penicillium</w:t>
      </w:r>
      <w:proofErr w:type="spellEnd"/>
      <w:r w:rsidRPr="00843811">
        <w:rPr>
          <w:rFonts w:ascii="Century Gothic" w:hAnsi="Century Gothic"/>
          <w:sz w:val="18"/>
          <w:szCs w:val="16"/>
        </w:rPr>
        <w:t xml:space="preserve">, rosa in caso di </w:t>
      </w:r>
      <w:proofErr w:type="spellStart"/>
      <w:r w:rsidRPr="00843811">
        <w:rPr>
          <w:rFonts w:ascii="Century Gothic" w:hAnsi="Century Gothic"/>
          <w:i/>
          <w:sz w:val="18"/>
          <w:szCs w:val="16"/>
        </w:rPr>
        <w:t>Sporothricum</w:t>
      </w:r>
      <w:proofErr w:type="spellEnd"/>
      <w:r w:rsidRPr="00843811">
        <w:rPr>
          <w:rFonts w:ascii="Century Gothic" w:hAnsi="Century Gothic"/>
          <w:sz w:val="18"/>
          <w:szCs w:val="16"/>
        </w:rPr>
        <w:t xml:space="preserve">, bruna e nera in caso di </w:t>
      </w:r>
      <w:proofErr w:type="spellStart"/>
      <w:r w:rsidRPr="00843811">
        <w:rPr>
          <w:rFonts w:ascii="Century Gothic" w:hAnsi="Century Gothic"/>
          <w:i/>
          <w:sz w:val="18"/>
          <w:szCs w:val="16"/>
        </w:rPr>
        <w:t>Cladosporium</w:t>
      </w:r>
      <w:proofErr w:type="spellEnd"/>
      <w:r w:rsidRPr="00843811">
        <w:rPr>
          <w:rFonts w:ascii="Century Gothic" w:hAnsi="Century Gothic"/>
          <w:sz w:val="18"/>
          <w:szCs w:val="16"/>
        </w:rPr>
        <w:t>.</w:t>
      </w:r>
    </w:p>
    <w:p w:rsidR="00C47F45" w:rsidRPr="00843811" w:rsidRDefault="00CA2AA3" w:rsidP="00843811">
      <w:pPr>
        <w:widowControl w:val="0"/>
        <w:spacing w:line="240" w:lineRule="atLeast"/>
        <w:jc w:val="both"/>
        <w:rPr>
          <w:rFonts w:ascii="Century Gothic" w:hAnsi="Century Gothic"/>
          <w:b/>
          <w:sz w:val="18"/>
          <w:szCs w:val="16"/>
        </w:rPr>
      </w:pPr>
      <w:r>
        <w:rPr>
          <w:rFonts w:ascii="Century Gothic" w:hAnsi="Century Gothic"/>
          <w:sz w:val="18"/>
          <w:szCs w:val="16"/>
        </w:rPr>
        <w:br w:type="page"/>
      </w:r>
      <w:r>
        <w:rPr>
          <w:rFonts w:ascii="Century Gothic" w:hAnsi="Century Gothic"/>
          <w:b/>
          <w:sz w:val="22"/>
          <w:szCs w:val="16"/>
        </w:rPr>
        <w:lastRenderedPageBreak/>
        <w:t>12.22</w:t>
      </w:r>
      <w:r w:rsidR="00C47F45" w:rsidRPr="00843811">
        <w:rPr>
          <w:rFonts w:ascii="Century Gothic" w:hAnsi="Century Gothic"/>
          <w:b/>
          <w:sz w:val="22"/>
          <w:szCs w:val="16"/>
        </w:rPr>
        <w:t xml:space="preserve">.5 </w:t>
      </w:r>
      <w:r w:rsidR="00C47F45" w:rsidRPr="00843811">
        <w:rPr>
          <w:rFonts w:ascii="Century Gothic" w:hAnsi="Century Gothic"/>
          <w:b/>
          <w:sz w:val="18"/>
          <w:szCs w:val="16"/>
        </w:rPr>
        <w:t>CONSUMO</w:t>
      </w:r>
    </w:p>
    <w:p w:rsidR="00C47F45" w:rsidRPr="00843811" w:rsidRDefault="00C47F45" w:rsidP="00843811">
      <w:pPr>
        <w:widowControl w:val="0"/>
        <w:spacing w:line="240" w:lineRule="atLeast"/>
        <w:jc w:val="both"/>
        <w:rPr>
          <w:rFonts w:ascii="Century Gothic" w:hAnsi="Century Gothic"/>
          <w:sz w:val="18"/>
          <w:szCs w:val="16"/>
        </w:rPr>
      </w:pPr>
      <w:r w:rsidRPr="00843811">
        <w:rPr>
          <w:rFonts w:ascii="Century Gothic" w:hAnsi="Century Gothic"/>
          <w:sz w:val="18"/>
          <w:szCs w:val="16"/>
        </w:rPr>
        <w:t xml:space="preserve">Le uova si commercializzano a temperatura ambiente ma è consigliabile conservarle in frigorifero dopo l’acquisto o comunque a temperatura inferiore ai </w:t>
      </w:r>
      <w:smartTag w:uri="urn:schemas-microsoft-com:office:smarttags" w:element="metricconverter">
        <w:smartTagPr>
          <w:attr w:name="ProductID" w:val="25ﾰC"/>
        </w:smartTagPr>
        <w:r w:rsidRPr="00843811">
          <w:rPr>
            <w:rFonts w:ascii="Century Gothic" w:hAnsi="Century Gothic"/>
            <w:sz w:val="18"/>
            <w:szCs w:val="16"/>
          </w:rPr>
          <w:t>25°C</w:t>
        </w:r>
      </w:smartTag>
      <w:r w:rsidRPr="00843811">
        <w:rPr>
          <w:rFonts w:ascii="Century Gothic" w:hAnsi="Century Gothic"/>
          <w:sz w:val="18"/>
          <w:szCs w:val="16"/>
        </w:rPr>
        <w:t>, evitando promiscuità con altri alimenti e sbalzi termici che possono favorire la formazione di condensa sul guscio, con conseguente aumento della permeabilità dello stesso.</w:t>
      </w:r>
    </w:p>
    <w:p w:rsidR="00C47F45" w:rsidRPr="00843811" w:rsidRDefault="00C47F45" w:rsidP="00843811">
      <w:pPr>
        <w:widowControl w:val="0"/>
        <w:spacing w:line="240" w:lineRule="atLeast"/>
        <w:jc w:val="both"/>
        <w:rPr>
          <w:rFonts w:ascii="Century Gothic" w:hAnsi="Century Gothic"/>
          <w:strike/>
          <w:sz w:val="18"/>
          <w:szCs w:val="16"/>
        </w:rPr>
      </w:pPr>
      <w:r w:rsidRPr="00843811">
        <w:rPr>
          <w:rFonts w:ascii="Century Gothic" w:hAnsi="Century Gothic"/>
          <w:sz w:val="18"/>
          <w:szCs w:val="16"/>
        </w:rPr>
        <w:t xml:space="preserve">L’uovo è molto utilizzato in cucina per le sue molteplici proprietà nutrizionali, emulsionanti, coagulanti e schiumogene. Il tuorlo ha un ottimo potere emulsionante per la presenza della lecitina dell’uovo. È la lecitina infatti che consente, da sempre, la produzione della maionese o del gelato senza l’impiego dei moderni “emulsionanti”. Un ulteriore potere emulsionante è attribuito anche a quella piccola parte di colesterolo combinato con i trigliceridi abbondantemente presenti nel tuorlo. La capacità emulsionante aumenta con l’aggiunta di sale o zuccheri per la riduzione della disponibilità dell’acqua extracellulare; ciò favorisce anche l’addensamento del prodotto. Questa proprietà è sfruttata nella preparazione di maionese, salse e gelati. L’albume invece, contenendo solo proteine (peraltro di poco valore biologico) e moltissima acqua, ha un basso valore calorico complessivo; per questo è apprezzato in pasticceria come prodotto apparentemente poco energetico, anche se bisogna fare attenzione: le meringhe ad esempio, costituite dall’albume dell’uovo, assumono un considerevole valore energetico per l’abbondante aggiunta di zucchero e per la proposta di consumo allo stato disidratato. Le uova cotte risultano più assimilabili di quelle crude, ma non occorre esagerare onde evitare l’inattivazione delle vitamine, la denaturazione delle proteine del tuorlo e l’alterazione degli acidi grassi insaturi presenti. La cottura da prediligere, sotto questo punto di vista è quella definita alla “coque”, con l’albume coagulato ma il tuorlo semiliquido. Questo stato fisico si ottiene scaldando l’uovo alle basse temperature (circa </w:t>
      </w:r>
      <w:smartTag w:uri="urn:schemas-microsoft-com:office:smarttags" w:element="metricconverter">
        <w:smartTagPr>
          <w:attr w:name="ProductID" w:val="50ﾰC"/>
        </w:smartTagPr>
        <w:r w:rsidRPr="00843811">
          <w:rPr>
            <w:rFonts w:ascii="Century Gothic" w:hAnsi="Century Gothic"/>
            <w:sz w:val="18"/>
            <w:szCs w:val="16"/>
          </w:rPr>
          <w:t>50°C</w:t>
        </w:r>
      </w:smartTag>
      <w:r w:rsidRPr="00843811">
        <w:rPr>
          <w:rFonts w:ascii="Century Gothic" w:hAnsi="Century Gothic"/>
          <w:sz w:val="18"/>
          <w:szCs w:val="16"/>
        </w:rPr>
        <w:t>). In queste condizioni i nutrienti fondamentali rimangono integri ed attivi, mentre viene inattivata l’</w:t>
      </w:r>
      <w:proofErr w:type="spellStart"/>
      <w:r w:rsidRPr="00843811">
        <w:rPr>
          <w:rFonts w:ascii="Century Gothic" w:hAnsi="Century Gothic"/>
          <w:sz w:val="18"/>
          <w:szCs w:val="16"/>
        </w:rPr>
        <w:t>avidina</w:t>
      </w:r>
      <w:proofErr w:type="spellEnd"/>
      <w:r w:rsidRPr="00843811">
        <w:rPr>
          <w:rFonts w:ascii="Century Gothic" w:hAnsi="Century Gothic"/>
          <w:sz w:val="18"/>
          <w:szCs w:val="16"/>
        </w:rPr>
        <w:t xml:space="preserve">, una sostanza antinutriente presente nel tuorlo – per fortuna instabile già a </w:t>
      </w:r>
      <w:smartTag w:uri="urn:schemas-microsoft-com:office:smarttags" w:element="metricconverter">
        <w:smartTagPr>
          <w:attr w:name="ProductID" w:val="50ﾰC"/>
        </w:smartTagPr>
        <w:r w:rsidRPr="00843811">
          <w:rPr>
            <w:rFonts w:ascii="Century Gothic" w:hAnsi="Century Gothic"/>
            <w:sz w:val="18"/>
            <w:szCs w:val="16"/>
          </w:rPr>
          <w:t>50°C</w:t>
        </w:r>
      </w:smartTag>
      <w:r w:rsidRPr="00843811">
        <w:rPr>
          <w:rFonts w:ascii="Century Gothic" w:hAnsi="Century Gothic"/>
          <w:sz w:val="18"/>
          <w:szCs w:val="16"/>
        </w:rPr>
        <w:t xml:space="preserve"> –, in grado di inattivare la biotina (vitamina B7) per complessazione.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12.23</w:t>
      </w:r>
      <w:r w:rsidR="00C47F45" w:rsidRPr="00843811">
        <w:rPr>
          <w:rFonts w:ascii="Century Gothic" w:hAnsi="Century Gothic"/>
          <w:b/>
          <w:sz w:val="22"/>
          <w:szCs w:val="16"/>
        </w:rPr>
        <w:t xml:space="preserve"> </w:t>
      </w:r>
      <w:r w:rsidR="00C47F45" w:rsidRPr="00843811">
        <w:rPr>
          <w:rFonts w:ascii="Century Gothic" w:hAnsi="Century Gothic"/>
          <w:b/>
          <w:sz w:val="18"/>
          <w:szCs w:val="16"/>
        </w:rPr>
        <w:t>RISO</w:t>
      </w:r>
      <w:r w:rsidR="00C47F45" w:rsidRPr="00843811">
        <w:rPr>
          <w:rFonts w:ascii="Century Gothic" w:hAnsi="Century Gothic"/>
          <w:sz w:val="18"/>
          <w:szCs w:val="16"/>
        </w:rPr>
        <w:t xml:space="preserve"> (G.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Legalmente il nome “riso” è riservato al prodotto ottenuto dalla lavorazione del riso con completa asportazione della pula e successiva raffinazione. Dopo il frumento, il riso è il cereale più diffuso nel mondo. Se ne producono circa 4 miliardi di quintali all’anno. In Italia solo 10 milioni, ma di alto valore qualitativo. Il riso mediamente contiene il 14% di acqua, l’8% di proteine, lo 0,5% di sostanze grasse, il 75% di carboidrati, meno dell’1% di cellulosa e lo 0,5% di ceneri. Ne deriva che è un tipico alimento che fornisce molti carboidrati e proteine, peraltro di non elevato valore nutrizionale. Il riso contiene vitamine, tra le quali si può ricordare la vitamina B1, la vitamina A e la vitamina E.</w:t>
      </w:r>
    </w:p>
    <w:p w:rsidR="007011EB" w:rsidRPr="003623F7" w:rsidRDefault="00CA2AA3" w:rsidP="007011EB">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Pr>
          <w:rFonts w:ascii="Century Gothic" w:hAnsi="Century Gothic"/>
          <w:sz w:val="18"/>
          <w:szCs w:val="16"/>
        </w:rPr>
        <w:br w:type="page"/>
      </w:r>
      <w:r w:rsidR="007011EB" w:rsidRPr="003623F7">
        <w:rPr>
          <w:rFonts w:ascii="Century Gothic" w:hAnsi="Century Gothic"/>
          <w:b/>
          <w:i/>
          <w:sz w:val="18"/>
          <w:szCs w:val="16"/>
        </w:rPr>
        <w:lastRenderedPageBreak/>
        <w:t xml:space="preserve">Norme di etichettatura in  aggiunta a quanto previsto dal Reg. </w:t>
      </w:r>
      <w:r w:rsidR="007011EB">
        <w:rPr>
          <w:rFonts w:ascii="Century Gothic" w:hAnsi="Century Gothic"/>
          <w:b/>
          <w:i/>
          <w:sz w:val="18"/>
          <w:szCs w:val="16"/>
        </w:rPr>
        <w:t>UE 1169/2011.</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Esistono quattro gruppi di riso:</w:t>
      </w:r>
    </w:p>
    <w:p w:rsidR="00C47F45" w:rsidRPr="00843811" w:rsidRDefault="00C47F45" w:rsidP="00843811">
      <w:pPr>
        <w:widowControl w:val="0"/>
        <w:numPr>
          <w:ilvl w:val="0"/>
          <w:numId w:val="8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riso “comune” od “originario”, costituito da chicchi piccoli e tondi, adatto alla preparazione di minestre e dolci;</w:t>
      </w:r>
    </w:p>
    <w:p w:rsidR="00C47F45" w:rsidRPr="00843811" w:rsidRDefault="00C47F45" w:rsidP="00843811">
      <w:pPr>
        <w:widowControl w:val="0"/>
        <w:numPr>
          <w:ilvl w:val="0"/>
          <w:numId w:val="8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riso “semifino”, caratterizzato da chicchi tondi di media lunghezza, adatto alla preparazione di minestroni, di risotti e di insalate;</w:t>
      </w:r>
    </w:p>
    <w:p w:rsidR="00C47F45" w:rsidRPr="00843811" w:rsidRDefault="00C47F45" w:rsidP="00843811">
      <w:pPr>
        <w:widowControl w:val="0"/>
        <w:numPr>
          <w:ilvl w:val="0"/>
          <w:numId w:val="8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riso “fino”, che ha un chicco affusolato, adatto alla preparazione di risotti;</w:t>
      </w:r>
    </w:p>
    <w:p w:rsidR="00C47F45" w:rsidRPr="00843811" w:rsidRDefault="00C47F45" w:rsidP="00843811">
      <w:pPr>
        <w:widowControl w:val="0"/>
        <w:numPr>
          <w:ilvl w:val="0"/>
          <w:numId w:val="88"/>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riso “superfino”, caratterizzato da chicchi grossi, lunghi o molto lunghi, adatto alla preparazione di risotti o contorni.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commercio esistono diversi tipi di riso, a seconda del trattamento tecnologico che hanno subito.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“riso camolino” è trattato con olio inodoro e commestibile, mentre il “riso brillato” è trattato con talco e glucosio. Questi trattamenti servono per proteggere il riso dagli agenti atmosferici e per impedire che lo sfregamento tra i grani provochino la cosiddetta “</w:t>
      </w:r>
      <w:proofErr w:type="spellStart"/>
      <w:r w:rsidRPr="00843811">
        <w:rPr>
          <w:rFonts w:ascii="Century Gothic" w:hAnsi="Century Gothic"/>
          <w:sz w:val="18"/>
          <w:szCs w:val="16"/>
        </w:rPr>
        <w:t>sfarinatura</w:t>
      </w:r>
      <w:proofErr w:type="spellEnd"/>
      <w:r w:rsidRPr="00843811">
        <w:rPr>
          <w:rFonts w:ascii="Century Gothic" w:hAnsi="Century Gothic"/>
          <w:sz w:val="18"/>
          <w:szCs w:val="16"/>
        </w:rPr>
        <w:t>”. La brillatura ha anche lo scopo di dare al riso una maggiore brillantezza. Il riso brillato, prima di essere sottoposto al trattamento con talco e glucosio, viene raffinato per togliere le parti più estreme del chicco. La brillatura del riso impoverisce il prodotto di gran parte dei minerali come il ferro, il fosforo, il calcio e il magnesio. In parte vengono allontanate anche le vitamine, specialmente quelle del gruppo B.</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Il “riso </w:t>
      </w:r>
      <w:proofErr w:type="spellStart"/>
      <w:r w:rsidRPr="00843811">
        <w:rPr>
          <w:rFonts w:ascii="Century Gothic" w:hAnsi="Century Gothic"/>
          <w:sz w:val="18"/>
          <w:szCs w:val="16"/>
        </w:rPr>
        <w:t>perboiled</w:t>
      </w:r>
      <w:proofErr w:type="spellEnd"/>
      <w:r w:rsidRPr="00843811">
        <w:rPr>
          <w:rFonts w:ascii="Century Gothic" w:hAnsi="Century Gothic"/>
          <w:sz w:val="18"/>
          <w:szCs w:val="16"/>
        </w:rPr>
        <w:t>” o “precotto” è trattato con vapore d’acqua in modo da provocare una migrazione delle vitamine, specialmente del gruppo B e del ferro verso l’interno della cariosside. Il prodotto così ottenuto risulta di alto valore nutrizionale, perché le vitamine e il ferro non vengono eliminati con la successiva raffinazione.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12.9</w:t>
      </w:r>
      <w:r w:rsidRPr="00843811">
        <w:rPr>
          <w:rFonts w:ascii="Century Gothic" w:hAnsi="Century Gothic"/>
          <w:sz w:val="22"/>
          <w:szCs w:val="16"/>
        </w:rPr>
        <w:t xml:space="preserve"> </w:t>
      </w:r>
      <w:r w:rsidRPr="00843811">
        <w:rPr>
          <w:rFonts w:ascii="Century Gothic" w:hAnsi="Century Gothic"/>
          <w:sz w:val="18"/>
          <w:szCs w:val="16"/>
        </w:rPr>
        <w:t xml:space="preserve">CLASSIFICAZIONE DEI PIÙ DIFFUSI GRUPPI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RISO</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2455"/>
        <w:gridCol w:w="2455"/>
      </w:tblGrid>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GRUPPO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VARIETÀ</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b/>
                <w:sz w:val="16"/>
                <w:szCs w:val="16"/>
              </w:rPr>
            </w:pPr>
            <w:r w:rsidRPr="00843811">
              <w:rPr>
                <w:rFonts w:ascii="Century Gothic" w:hAnsi="Century Gothic"/>
                <w:b/>
                <w:sz w:val="16"/>
                <w:szCs w:val="16"/>
              </w:rPr>
              <w:t>USO PREFERENZIALE</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comune</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Balilla, Castello, Elio, Selenio, Rio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minestre di brodo, timballi, dolci</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semifino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Lido, Rosa, </w:t>
            </w:r>
            <w:proofErr w:type="spellStart"/>
            <w:r w:rsidRPr="00843811">
              <w:rPr>
                <w:rFonts w:ascii="Century Gothic" w:hAnsi="Century Gothic"/>
                <w:sz w:val="16"/>
                <w:szCs w:val="16"/>
              </w:rPr>
              <w:t>Marchetti</w:t>
            </w:r>
            <w:proofErr w:type="spellEnd"/>
            <w:r w:rsidRPr="00843811">
              <w:rPr>
                <w:rFonts w:ascii="Century Gothic" w:hAnsi="Century Gothic"/>
                <w:sz w:val="16"/>
                <w:szCs w:val="16"/>
              </w:rPr>
              <w:t xml:space="preserve">, Titanio, Alfa, Argo, Cripto, Italico, </w:t>
            </w:r>
            <w:proofErr w:type="spellStart"/>
            <w:r w:rsidRPr="00843811">
              <w:rPr>
                <w:rFonts w:ascii="Century Gothic" w:hAnsi="Century Gothic"/>
                <w:sz w:val="16"/>
                <w:szCs w:val="16"/>
              </w:rPr>
              <w:t>Lomellino</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Maratelli</w:t>
            </w:r>
            <w:proofErr w:type="spellEnd"/>
            <w:r w:rsidRPr="00843811">
              <w:rPr>
                <w:rFonts w:ascii="Century Gothic" w:hAnsi="Century Gothic"/>
                <w:sz w:val="16"/>
                <w:szCs w:val="16"/>
              </w:rPr>
              <w:t>, Monticelli, Padano, Piemonte, Romeo, Rubino, Vialone nano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minestre di brodo, minestre asciutte, timballi, </w:t>
            </w:r>
            <w:proofErr w:type="spellStart"/>
            <w:r w:rsidRPr="00843811">
              <w:rPr>
                <w:rFonts w:ascii="Century Gothic" w:hAnsi="Century Gothic"/>
                <w:sz w:val="16"/>
                <w:szCs w:val="16"/>
              </w:rPr>
              <w:t>sartù</w:t>
            </w:r>
            <w:proofErr w:type="spellEnd"/>
            <w:r w:rsidRPr="00843811">
              <w:rPr>
                <w:rFonts w:ascii="Century Gothic" w:hAnsi="Century Gothic"/>
                <w:sz w:val="16"/>
                <w:szCs w:val="16"/>
              </w:rPr>
              <w:t>, supplì, contorni</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fino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proofErr w:type="spellStart"/>
            <w:r w:rsidRPr="00843811">
              <w:rPr>
                <w:rFonts w:ascii="Century Gothic" w:hAnsi="Century Gothic"/>
                <w:sz w:val="16"/>
                <w:szCs w:val="16"/>
              </w:rPr>
              <w:t>Bonnet</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bell</w:t>
            </w:r>
            <w:proofErr w:type="spellEnd"/>
            <w:r w:rsidRPr="00843811">
              <w:rPr>
                <w:rFonts w:ascii="Century Gothic" w:hAnsi="Century Gothic"/>
                <w:sz w:val="16"/>
                <w:szCs w:val="16"/>
              </w:rPr>
              <w:t xml:space="preserve">, Europa, </w:t>
            </w:r>
            <w:proofErr w:type="spellStart"/>
            <w:r w:rsidRPr="00843811">
              <w:rPr>
                <w:rFonts w:ascii="Century Gothic" w:hAnsi="Century Gothic"/>
                <w:sz w:val="16"/>
                <w:szCs w:val="16"/>
              </w:rPr>
              <w:t>Pierina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Marchetti</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Ribe</w:t>
            </w:r>
            <w:proofErr w:type="spellEnd"/>
            <w:r w:rsidRPr="00843811">
              <w:rPr>
                <w:rFonts w:ascii="Century Gothic" w:hAnsi="Century Gothic"/>
                <w:sz w:val="16"/>
                <w:szCs w:val="16"/>
              </w:rPr>
              <w:t xml:space="preserve">, Ringo, S. Andrea, Smeraldo, </w:t>
            </w:r>
            <w:proofErr w:type="spellStart"/>
            <w:r w:rsidRPr="00843811">
              <w:rPr>
                <w:rFonts w:ascii="Century Gothic" w:hAnsi="Century Gothic"/>
                <w:sz w:val="16"/>
                <w:szCs w:val="16"/>
              </w:rPr>
              <w:t>Veneria</w:t>
            </w:r>
            <w:proofErr w:type="spellEnd"/>
            <w:r w:rsidRPr="00843811">
              <w:rPr>
                <w:rFonts w:ascii="Century Gothic" w:hAnsi="Century Gothic"/>
                <w:sz w:val="16"/>
                <w:szCs w:val="16"/>
              </w:rPr>
              <w:t xml:space="preserve">, </w:t>
            </w:r>
            <w:smartTag w:uri="urn:schemas-microsoft-com:office:smarttags" w:element="PersonName">
              <w:r w:rsidRPr="00843811">
                <w:rPr>
                  <w:rFonts w:ascii="Century Gothic" w:hAnsi="Century Gothic"/>
                  <w:sz w:val="16"/>
                  <w:szCs w:val="16"/>
                </w:rPr>
                <w:t>Zeni</w:t>
              </w:r>
            </w:smartTag>
            <w:r w:rsidRPr="00843811">
              <w:rPr>
                <w:rFonts w:ascii="Century Gothic" w:hAnsi="Century Gothic"/>
                <w:sz w:val="16"/>
                <w:szCs w:val="16"/>
              </w:rPr>
              <w:t>t, Nero, Ariete, Molo, Giara, Riva</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insalate, minestre in brodo e asciutte, contorni, piatti unici</w:t>
            </w:r>
          </w:p>
        </w:tc>
      </w:tr>
      <w:tr w:rsidR="00C47F45" w:rsidRPr="00843811">
        <w:trPr>
          <w:trHeight w:val="283"/>
          <w:jc w:val="center"/>
        </w:trPr>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superfino</w:t>
            </w:r>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t xml:space="preserve">Arboreo, Redi, Volano Baldo, Roma, </w:t>
            </w:r>
            <w:proofErr w:type="spellStart"/>
            <w:r w:rsidRPr="00843811">
              <w:rPr>
                <w:rFonts w:ascii="Century Gothic" w:hAnsi="Century Gothic"/>
                <w:sz w:val="16"/>
                <w:szCs w:val="16"/>
              </w:rPr>
              <w:t>Carnaroli</w:t>
            </w:r>
            <w:proofErr w:type="spellEnd"/>
            <w:r w:rsidRPr="00843811">
              <w:rPr>
                <w:rFonts w:ascii="Century Gothic" w:hAnsi="Century Gothic"/>
                <w:sz w:val="16"/>
                <w:szCs w:val="16"/>
              </w:rPr>
              <w:t xml:space="preserve">, </w:t>
            </w:r>
            <w:r w:rsidRPr="00843811">
              <w:rPr>
                <w:rFonts w:ascii="Century Gothic" w:hAnsi="Century Gothic"/>
                <w:sz w:val="16"/>
                <w:szCs w:val="16"/>
              </w:rPr>
              <w:lastRenderedPageBreak/>
              <w:t xml:space="preserve">corallo, Grinta, Onda, Silla, </w:t>
            </w:r>
            <w:proofErr w:type="spellStart"/>
            <w:r w:rsidRPr="00843811">
              <w:rPr>
                <w:rFonts w:ascii="Century Gothic" w:hAnsi="Century Gothic"/>
                <w:sz w:val="16"/>
                <w:szCs w:val="16"/>
              </w:rPr>
              <w:t>Strella</w:t>
            </w:r>
            <w:proofErr w:type="spellEnd"/>
            <w:r w:rsidRPr="00843811">
              <w:rPr>
                <w:rFonts w:ascii="Century Gothic" w:hAnsi="Century Gothic"/>
                <w:sz w:val="16"/>
                <w:szCs w:val="16"/>
              </w:rPr>
              <w:t xml:space="preserve">, </w:t>
            </w:r>
            <w:proofErr w:type="spellStart"/>
            <w:r w:rsidRPr="00843811">
              <w:rPr>
                <w:rFonts w:ascii="Century Gothic" w:hAnsi="Century Gothic"/>
                <w:sz w:val="16"/>
                <w:szCs w:val="16"/>
              </w:rPr>
              <w:t>Belgioioso</w:t>
            </w:r>
            <w:proofErr w:type="spellEnd"/>
          </w:p>
        </w:tc>
        <w:tc>
          <w:tcPr>
            <w:tcW w:w="2455" w:type="dxa"/>
            <w:shd w:val="clear" w:color="auto" w:fill="auto"/>
            <w:vAlign w:val="center"/>
          </w:tcPr>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6"/>
                <w:szCs w:val="16"/>
              </w:rPr>
            </w:pPr>
            <w:r w:rsidRPr="00843811">
              <w:rPr>
                <w:rFonts w:ascii="Century Gothic" w:hAnsi="Century Gothic"/>
                <w:sz w:val="16"/>
                <w:szCs w:val="16"/>
              </w:rPr>
              <w:lastRenderedPageBreak/>
              <w:t xml:space="preserve">antipasti, insalate, risotti, timballi, </w:t>
            </w:r>
            <w:proofErr w:type="spellStart"/>
            <w:r w:rsidRPr="00843811">
              <w:rPr>
                <w:rFonts w:ascii="Century Gothic" w:hAnsi="Century Gothic"/>
                <w:sz w:val="16"/>
                <w:szCs w:val="16"/>
              </w:rPr>
              <w:t>sartù</w:t>
            </w:r>
            <w:proofErr w:type="spellEnd"/>
            <w:r w:rsidRPr="00843811">
              <w:rPr>
                <w:rFonts w:ascii="Century Gothic" w:hAnsi="Century Gothic"/>
                <w:sz w:val="16"/>
                <w:szCs w:val="16"/>
              </w:rPr>
              <w:t xml:space="preserve">, contorni, piatti </w:t>
            </w:r>
            <w:r w:rsidRPr="00843811">
              <w:rPr>
                <w:rFonts w:ascii="Century Gothic" w:hAnsi="Century Gothic"/>
                <w:sz w:val="16"/>
                <w:szCs w:val="16"/>
              </w:rPr>
              <w:lastRenderedPageBreak/>
              <w:t>unici</w:t>
            </w:r>
          </w:p>
        </w:tc>
      </w:tr>
    </w:tbl>
    <w:p w:rsidR="00C47F45" w:rsidRPr="00843811" w:rsidRDefault="00C47F45" w:rsidP="00843811">
      <w:pPr>
        <w:spacing w:line="240" w:lineRule="atLeast"/>
        <w:jc w:val="both"/>
        <w:rPr>
          <w:rStyle w:val="A12"/>
          <w:rFonts w:ascii="Century Gothic" w:hAnsi="Century Gothic"/>
          <w:b/>
          <w:color w:val="auto"/>
          <w:sz w:val="18"/>
          <w:szCs w:val="16"/>
        </w:rPr>
      </w:pPr>
    </w:p>
    <w:p w:rsidR="00C47F45" w:rsidRPr="00843811" w:rsidRDefault="00CA2AA3" w:rsidP="00843811">
      <w:pPr>
        <w:spacing w:line="240" w:lineRule="atLeast"/>
        <w:jc w:val="both"/>
        <w:rPr>
          <w:rFonts w:ascii="Century Gothic" w:hAnsi="Century Gothic"/>
          <w:sz w:val="18"/>
          <w:szCs w:val="16"/>
        </w:rPr>
      </w:pPr>
      <w:r>
        <w:rPr>
          <w:rStyle w:val="A12"/>
          <w:rFonts w:ascii="Century Gothic" w:hAnsi="Century Gothic"/>
          <w:b/>
          <w:color w:val="auto"/>
          <w:sz w:val="22"/>
          <w:szCs w:val="16"/>
        </w:rPr>
        <w:t>12.24</w:t>
      </w:r>
      <w:r w:rsidR="00C47F45" w:rsidRPr="00843811">
        <w:rPr>
          <w:rStyle w:val="A12"/>
          <w:rFonts w:ascii="Century Gothic" w:hAnsi="Century Gothic"/>
          <w:b/>
          <w:color w:val="auto"/>
          <w:sz w:val="22"/>
          <w:szCs w:val="16"/>
        </w:rPr>
        <w:t xml:space="preserve"> </w:t>
      </w:r>
      <w:r w:rsidR="00C47F45" w:rsidRPr="00843811">
        <w:rPr>
          <w:rStyle w:val="A12"/>
          <w:rFonts w:ascii="Century Gothic" w:hAnsi="Century Gothic"/>
          <w:b/>
          <w:color w:val="auto"/>
          <w:sz w:val="18"/>
          <w:szCs w:val="16"/>
        </w:rPr>
        <w:t>S</w:t>
      </w:r>
      <w:r w:rsidR="00C47F45" w:rsidRPr="00843811">
        <w:rPr>
          <w:rFonts w:ascii="Century Gothic" w:hAnsi="Century Gothic"/>
          <w:b/>
          <w:sz w:val="18"/>
          <w:szCs w:val="16"/>
        </w:rPr>
        <w:t>ALE ALIMENTARE</w:t>
      </w:r>
      <w:r w:rsidR="00C47F45" w:rsidRPr="00843811">
        <w:rPr>
          <w:rFonts w:ascii="Century Gothic" w:hAnsi="Century Gothic"/>
          <w:sz w:val="18"/>
          <w:szCs w:val="16"/>
        </w:rPr>
        <w:t xml:space="preserve"> (</w:t>
      </w:r>
      <w:proofErr w:type="spellStart"/>
      <w:r w:rsidR="00C47F45" w:rsidRPr="00843811">
        <w:rPr>
          <w:rFonts w:ascii="Century Gothic" w:hAnsi="Century Gothic"/>
          <w:sz w:val="18"/>
          <w:szCs w:val="16"/>
        </w:rPr>
        <w:t>G.Cescatti</w:t>
      </w:r>
      <w:proofErr w:type="spellEnd"/>
      <w:r w:rsidR="00C47F45" w:rsidRPr="00843811">
        <w:rPr>
          <w:rFonts w:ascii="Century Gothic" w:hAnsi="Century Gothic"/>
          <w:sz w:val="18"/>
          <w:szCs w:val="16"/>
        </w:rPr>
        <w:t xml:space="preserve">) </w:t>
      </w:r>
    </w:p>
    <w:p w:rsidR="00C47F45" w:rsidRPr="00843811" w:rsidRDefault="00C47F45" w:rsidP="00843811">
      <w:pPr>
        <w:spacing w:line="240" w:lineRule="atLeast"/>
        <w:jc w:val="both"/>
        <w:rPr>
          <w:rFonts w:ascii="Century Gothic" w:hAnsi="Century Gothic"/>
          <w:sz w:val="18"/>
          <w:szCs w:val="18"/>
        </w:rPr>
      </w:pPr>
    </w:p>
    <w:p w:rsidR="00C47F45" w:rsidRPr="00843811" w:rsidRDefault="00C47F45" w:rsidP="00843811">
      <w:pPr>
        <w:pStyle w:val="ecxmsonormal"/>
        <w:shd w:val="clear" w:color="auto" w:fill="FFFFFF"/>
        <w:spacing w:after="0" w:line="240" w:lineRule="atLeast"/>
        <w:jc w:val="both"/>
        <w:rPr>
          <w:rFonts w:ascii="Century Gothic" w:hAnsi="Century Gothic" w:cs="Tahoma"/>
          <w:sz w:val="18"/>
          <w:szCs w:val="18"/>
        </w:rPr>
      </w:pPr>
      <w:r w:rsidRPr="00843811">
        <w:rPr>
          <w:rStyle w:val="ecxa12"/>
          <w:rFonts w:ascii="Century Gothic" w:hAnsi="Century Gothic" w:cs="Tahoma"/>
          <w:sz w:val="18"/>
          <w:szCs w:val="18"/>
        </w:rPr>
        <w:t xml:space="preserve">C’è l’obbligo di mettere a disposizione sale arricchito con iodio per esercizi commerciali, bar, ristoranti e mense. Detta disposizione nasce dalla constatazione che, da numerose </w:t>
      </w:r>
      <w:r w:rsidRPr="00843811">
        <w:rPr>
          <w:rFonts w:ascii="Century Gothic" w:hAnsi="Century Gothic" w:cs="Tahoma"/>
          <w:sz w:val="18"/>
          <w:szCs w:val="18"/>
        </w:rPr>
        <w:t>indagini epidemiologiche, si è evidenziato come una gran parte del territorio nazionale sia caratterizzato da un insufficiente apporto nutrizionale di iodio. Per prevenire il gozzo endemico e gli altri disordini da carenza iodica, si raccomanda di sostituire il normale sale da cucina con quello arricchito con iodio. Pertanto negli esercizi pubblici, bar, ristoranti, mense ed in qualsiasi esercizio di somministrazione alimenti si deve mettere a disposizione del cliente il sale arricchito di iodio. Inoltre, in tutti i punti vendita di sale destinato al consumo diretto (tabaccherie, negozi di generi alimentari e non, supermercati ed in genere tutti gli esercizi della distribuzione di ogni dimensione) corre l’obbligo di:</w:t>
      </w:r>
    </w:p>
    <w:p w:rsidR="00C47F45" w:rsidRPr="00843811" w:rsidRDefault="00C47F45" w:rsidP="00843811">
      <w:pPr>
        <w:pStyle w:val="ecxpa5"/>
        <w:shd w:val="clear" w:color="auto" w:fill="FFFFFF"/>
        <w:spacing w:after="0" w:line="240" w:lineRule="atLeast"/>
        <w:jc w:val="both"/>
        <w:rPr>
          <w:rFonts w:ascii="Century Gothic" w:hAnsi="Century Gothic" w:cs="Tahoma"/>
          <w:sz w:val="18"/>
          <w:szCs w:val="18"/>
        </w:rPr>
      </w:pPr>
      <w:r w:rsidRPr="00843811">
        <w:rPr>
          <w:rFonts w:ascii="Century Gothic" w:hAnsi="Century Gothic" w:cs="Tahoma"/>
          <w:sz w:val="18"/>
          <w:szCs w:val="18"/>
        </w:rPr>
        <w:t>·</w:t>
      </w:r>
      <w:r w:rsidRPr="00843811">
        <w:rPr>
          <w:rFonts w:ascii="Century Gothic" w:hAnsi="Century Gothic"/>
          <w:sz w:val="18"/>
          <w:szCs w:val="18"/>
        </w:rPr>
        <w:t xml:space="preserve"> </w:t>
      </w:r>
      <w:r w:rsidRPr="00843811">
        <w:rPr>
          <w:rFonts w:ascii="Century Gothic" w:hAnsi="Century Gothic" w:cs="Tahoma"/>
          <w:sz w:val="18"/>
          <w:szCs w:val="18"/>
        </w:rPr>
        <w:t>assicurare la contemporanea disponibilità anche di sale arricchito con iodio;</w:t>
      </w:r>
    </w:p>
    <w:p w:rsidR="00C47F45" w:rsidRPr="00843811" w:rsidRDefault="00C47F45" w:rsidP="00843811">
      <w:pPr>
        <w:pStyle w:val="ecxpa8"/>
        <w:shd w:val="clear" w:color="auto" w:fill="FFFFFF"/>
        <w:spacing w:after="0" w:line="240" w:lineRule="atLeast"/>
        <w:jc w:val="both"/>
        <w:rPr>
          <w:rFonts w:ascii="Century Gothic" w:hAnsi="Century Gothic" w:cs="Tahoma"/>
          <w:sz w:val="18"/>
          <w:szCs w:val="18"/>
        </w:rPr>
      </w:pPr>
      <w:r w:rsidRPr="00843811">
        <w:rPr>
          <w:rFonts w:ascii="Century Gothic" w:hAnsi="Century Gothic" w:cs="Tahoma"/>
          <w:sz w:val="18"/>
          <w:szCs w:val="18"/>
        </w:rPr>
        <w:t>·</w:t>
      </w:r>
      <w:r w:rsidRPr="00843811">
        <w:rPr>
          <w:rFonts w:ascii="Century Gothic" w:hAnsi="Century Gothic"/>
          <w:sz w:val="18"/>
          <w:szCs w:val="18"/>
        </w:rPr>
        <w:t xml:space="preserve"> </w:t>
      </w:r>
      <w:r w:rsidRPr="00843811">
        <w:rPr>
          <w:rFonts w:ascii="Century Gothic" w:hAnsi="Century Gothic" w:cs="Tahoma"/>
          <w:sz w:val="18"/>
          <w:szCs w:val="18"/>
        </w:rPr>
        <w:t>fornire il sale comune solo su specifica richiesta del consumatore;</w:t>
      </w:r>
    </w:p>
    <w:p w:rsidR="00C47F45" w:rsidRPr="00843811" w:rsidRDefault="00C47F45" w:rsidP="00843811">
      <w:pPr>
        <w:pStyle w:val="ecxpa8"/>
        <w:shd w:val="clear" w:color="auto" w:fill="FFFFFF"/>
        <w:spacing w:after="0" w:line="240" w:lineRule="atLeast"/>
        <w:jc w:val="both"/>
        <w:rPr>
          <w:rFonts w:ascii="Century Gothic" w:hAnsi="Century Gothic" w:cs="Tahoma"/>
          <w:sz w:val="18"/>
          <w:szCs w:val="18"/>
        </w:rPr>
      </w:pPr>
      <w:r w:rsidRPr="00843811">
        <w:rPr>
          <w:rFonts w:ascii="Century Gothic" w:hAnsi="Century Gothic" w:cs="Tahoma"/>
          <w:sz w:val="18"/>
          <w:szCs w:val="18"/>
        </w:rPr>
        <w:t>·</w:t>
      </w:r>
      <w:r w:rsidRPr="00843811">
        <w:rPr>
          <w:rFonts w:ascii="Century Gothic" w:hAnsi="Century Gothic"/>
          <w:sz w:val="18"/>
          <w:szCs w:val="18"/>
        </w:rPr>
        <w:t xml:space="preserve"> </w:t>
      </w:r>
      <w:r w:rsidRPr="00843811">
        <w:rPr>
          <w:rFonts w:ascii="Century Gothic" w:hAnsi="Century Gothic" w:cs="Tahoma"/>
          <w:sz w:val="18"/>
          <w:szCs w:val="18"/>
        </w:rPr>
        <w:t>ai sensi del DM 9 luglio 2012, affiggere una locandina in formato A3 o A4, nei punti vendita in maniera ben visibile al pubblico, in prossimità degli espositori sui quali è collocato il sale con scritto: “un pizzico di salute per tutti? Si un pizzico di sale iodato. Lo iodio aiuta a prevenire molti disturbi della tiroide ed è fondamentale per la crescita dei bambini. Ricordati che il sale va usato con moderazione e che molti prodotti alimentari lo contengono già. Ministero della Salute”</w:t>
      </w:r>
    </w:p>
    <w:p w:rsidR="00C47F45" w:rsidRPr="00843811" w:rsidRDefault="00C47F45" w:rsidP="00843811">
      <w:pPr>
        <w:pStyle w:val="ecxmsonormal"/>
        <w:shd w:val="clear" w:color="auto" w:fill="FFFFFF"/>
        <w:spacing w:after="0" w:line="240" w:lineRule="atLeast"/>
        <w:jc w:val="both"/>
        <w:textAlignment w:val="center"/>
        <w:rPr>
          <w:rFonts w:ascii="Century Gothic" w:hAnsi="Century Gothic" w:cs="Tahoma"/>
          <w:sz w:val="18"/>
          <w:szCs w:val="18"/>
        </w:rPr>
      </w:pPr>
      <w:r w:rsidRPr="00843811">
        <w:rPr>
          <w:rFonts w:ascii="Century Gothic" w:hAnsi="Century Gothic" w:cs="Tahoma"/>
          <w:sz w:val="18"/>
          <w:szCs w:val="18"/>
        </w:rPr>
        <w:t xml:space="preserve">Il </w:t>
      </w:r>
      <w:r w:rsidRPr="00843811">
        <w:rPr>
          <w:rFonts w:ascii="Century Gothic" w:hAnsi="Century Gothic" w:cs="Tahoma"/>
          <w:i/>
          <w:iCs/>
          <w:sz w:val="18"/>
          <w:szCs w:val="18"/>
        </w:rPr>
        <w:t>sale integrale</w:t>
      </w:r>
      <w:r w:rsidRPr="00843811">
        <w:rPr>
          <w:rFonts w:ascii="Century Gothic" w:hAnsi="Century Gothic" w:cs="Tahoma"/>
          <w:sz w:val="18"/>
          <w:szCs w:val="18"/>
        </w:rPr>
        <w:t xml:space="preserve"> è un prodotto poco o non purificato. In genere contiene sostanza organica di valore nutrizionale insignificante. In alcuni casi sono presenti delle impurità minerali (il sale rosa ad esempio contiene impurità di idrossido ferrico) che non convincono l’autore circa il loro decantato valore nutrizionale a causa del minimo apporto al consumatore in relazione alla quantità di impurità presenti ed alla quantità di prodotto utilizzato, rispetto ad altri alimenti, che assicurano veramente un giusto apporto di nutrienti.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8"/>
        </w:rPr>
      </w:pP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12.25</w:t>
      </w:r>
      <w:r w:rsidR="00C47F45" w:rsidRPr="00843811">
        <w:rPr>
          <w:rFonts w:ascii="Century Gothic" w:hAnsi="Century Gothic"/>
          <w:b/>
          <w:sz w:val="22"/>
          <w:szCs w:val="16"/>
        </w:rPr>
        <w:t xml:space="preserve"> </w:t>
      </w:r>
      <w:r w:rsidR="00C47F45" w:rsidRPr="00843811">
        <w:rPr>
          <w:rFonts w:ascii="Century Gothic" w:hAnsi="Century Gothic"/>
          <w:b/>
          <w:sz w:val="18"/>
          <w:szCs w:val="16"/>
        </w:rPr>
        <w:t>SURGELATI</w:t>
      </w:r>
      <w:r w:rsidR="00C47F45" w:rsidRPr="00843811">
        <w:rPr>
          <w:rFonts w:ascii="Century Gothic" w:hAnsi="Century Gothic"/>
          <w:sz w:val="18"/>
          <w:szCs w:val="16"/>
        </w:rPr>
        <w:t xml:space="preserve"> (</w:t>
      </w:r>
      <w:proofErr w:type="spellStart"/>
      <w:r w:rsidR="00C47F45" w:rsidRPr="00843811">
        <w:rPr>
          <w:rFonts w:ascii="Century Gothic" w:hAnsi="Century Gothic"/>
          <w:sz w:val="18"/>
          <w:szCs w:val="16"/>
        </w:rPr>
        <w:t>G.Cescatti</w:t>
      </w:r>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Per alimenti “surgelati” si intendono i prodotti alimentari in confezione chiusa all’origine, che siano stati sottoposti ad un abbassamento veloce della temperatura fino a raggiungere i </w:t>
      </w:r>
      <w:smartTag w:uri="urn:schemas-microsoft-com:office:smarttags" w:element="metricconverter">
        <w:smartTagPr>
          <w:attr w:name="ProductID" w:val="-18ﾰC"/>
        </w:smartTagPr>
        <w:r w:rsidRPr="00843811">
          <w:rPr>
            <w:rFonts w:ascii="Century Gothic" w:hAnsi="Century Gothic"/>
            <w:sz w:val="18"/>
            <w:szCs w:val="16"/>
          </w:rPr>
          <w:t>-18°C</w:t>
        </w:r>
      </w:smartTag>
      <w:r w:rsidRPr="00843811">
        <w:rPr>
          <w:rFonts w:ascii="Century Gothic" w:hAnsi="Century Gothic"/>
          <w:sz w:val="18"/>
          <w:szCs w:val="16"/>
        </w:rPr>
        <w:t xml:space="preserve"> e conservati a tale temperatura. Non tutti gli alimenti possono essere surgelati. A tale scopo la normativa italiana prevede una lista positiva degli alimenti che possono essere surgelati. In questa lista sono presenti prodotti vegetali e loro derivati (come ortaggi da radice e da tubero), la frutta, prodotti carnei e loro derivati, i prodotti della pesca e loro derivati. Possono essere surgelati anche i prodotti di panetteria (pani e prodotti da forno), le paste alimentari speciali, fresche con o senza ripieno, paste lievitate e non lievitate.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Possono essere surgelati inoltre alcuni prodotti lattiero caseari come il latte e le </w:t>
      </w:r>
      <w:r w:rsidRPr="00843811">
        <w:rPr>
          <w:rFonts w:ascii="Century Gothic" w:hAnsi="Century Gothic"/>
          <w:sz w:val="18"/>
          <w:szCs w:val="16"/>
        </w:rPr>
        <w:lastRenderedPageBreak/>
        <w:t xml:space="preserve">preparazioni a base di latte, i prodotti della pasticceria, alimenti preparati e precucinati di origine vegetale o animale ed infine alcuni prodotti dietetici. Per la vendita dei prodotti surgelati è necessario ottenere regolare autorizzazione dell’Autorità Sanitaria e disporre di un locale di vendita che risponda ai requisiti igienico-sanitari necessari per il commercio degli alimenti surgelati. Ogni esercizio in cui si vendono i prodotti surgelati deve avere banchi o armadi frigoriferi atti a conservare gli alimenti ad una temperatura inferiore ai </w:t>
      </w:r>
      <w:smartTag w:uri="urn:schemas-microsoft-com:office:smarttags" w:element="metricconverter">
        <w:smartTagPr>
          <w:attr w:name="ProductID" w:val="-18ﾰC"/>
        </w:smartTagPr>
        <w:r w:rsidRPr="00843811">
          <w:rPr>
            <w:rFonts w:ascii="Century Gothic" w:hAnsi="Century Gothic"/>
            <w:sz w:val="18"/>
            <w:szCs w:val="16"/>
          </w:rPr>
          <w:t>-18°C</w:t>
        </w:r>
      </w:smartTag>
      <w:r w:rsidRPr="00843811">
        <w:rPr>
          <w:rFonts w:ascii="Century Gothic" w:hAnsi="Century Gothic"/>
          <w:sz w:val="18"/>
          <w:szCs w:val="16"/>
        </w:rPr>
        <w:t>. I prodotti surgelati devono essere posti in commercio in confezioni chiuse originali in modo da garantire l’autenticità e l’integrità del prodotto.</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In merito alle problematiche della surgelazione vedi anche capitolo 7 “conservazione degli alimenti”.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A2AA3"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12.26</w:t>
      </w:r>
      <w:r w:rsidR="00C47F45" w:rsidRPr="00843811">
        <w:rPr>
          <w:rFonts w:ascii="Century Gothic" w:hAnsi="Century Gothic"/>
          <w:b/>
          <w:sz w:val="22"/>
          <w:szCs w:val="16"/>
        </w:rPr>
        <w:t xml:space="preserve"> </w:t>
      </w:r>
      <w:r w:rsidR="00C47F45" w:rsidRPr="00843811">
        <w:rPr>
          <w:rFonts w:ascii="Century Gothic" w:hAnsi="Century Gothic"/>
          <w:b/>
          <w:sz w:val="18"/>
          <w:szCs w:val="16"/>
        </w:rPr>
        <w:t>YOGURT E PROBIOTICI</w:t>
      </w:r>
      <w:r w:rsidR="00C47F45" w:rsidRPr="00843811">
        <w:rPr>
          <w:rFonts w:ascii="Century Gothic" w:hAnsi="Century Gothic"/>
          <w:sz w:val="18"/>
          <w:szCs w:val="16"/>
        </w:rPr>
        <w:t xml:space="preserve"> (E. </w:t>
      </w:r>
      <w:proofErr w:type="spellStart"/>
      <w:r w:rsidR="00C47F45" w:rsidRPr="00843811">
        <w:rPr>
          <w:rFonts w:ascii="Century Gothic" w:hAnsi="Century Gothic"/>
          <w:sz w:val="18"/>
          <w:szCs w:val="16"/>
        </w:rPr>
        <w:t>Feller</w:t>
      </w:r>
      <w:proofErr w:type="spellEnd"/>
      <w:r w:rsidR="00C47F45" w:rsidRPr="00843811">
        <w:rPr>
          <w:rFonts w:ascii="Century Gothic" w:hAnsi="Century Gothic"/>
          <w:sz w:val="18"/>
          <w:szCs w:val="16"/>
        </w:rPr>
        <w: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 il nome “yogurt” si intende il prodotto ottenuto coagulando il latte senza sottrazione di siero, per l’azione di due specifici batteri lattici che vengono inoculati simultaneamente nel latte e che si trovano nel prodotto finito vivi, vitali e in quantità elevata.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Lo yogurt è il latte fermentato più noto e diffuso in tutta l’Europa e l’America Settentrionale.</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Altri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fermentati sono: il Kefir (Caucaso), il </w:t>
      </w:r>
      <w:proofErr w:type="spellStart"/>
      <w:r w:rsidRPr="00843811">
        <w:rPr>
          <w:rFonts w:ascii="Century Gothic" w:hAnsi="Century Gothic"/>
          <w:sz w:val="18"/>
          <w:szCs w:val="16"/>
        </w:rPr>
        <w:t>Mazun</w:t>
      </w:r>
      <w:proofErr w:type="spellEnd"/>
      <w:r w:rsidRPr="00843811">
        <w:rPr>
          <w:rFonts w:ascii="Century Gothic" w:hAnsi="Century Gothic"/>
          <w:sz w:val="18"/>
          <w:szCs w:val="16"/>
        </w:rPr>
        <w:t xml:space="preserve"> (Armenia), il </w:t>
      </w:r>
      <w:proofErr w:type="spellStart"/>
      <w:r w:rsidRPr="00843811">
        <w:rPr>
          <w:rFonts w:ascii="Century Gothic" w:hAnsi="Century Gothic"/>
          <w:sz w:val="18"/>
          <w:szCs w:val="16"/>
        </w:rPr>
        <w:t>Kos</w:t>
      </w:r>
      <w:proofErr w:type="spellEnd"/>
      <w:r w:rsidRPr="00843811">
        <w:rPr>
          <w:rFonts w:ascii="Century Gothic" w:hAnsi="Century Gothic"/>
          <w:sz w:val="18"/>
          <w:szCs w:val="16"/>
        </w:rPr>
        <w:t xml:space="preserve"> (Albania), il </w:t>
      </w:r>
      <w:proofErr w:type="spellStart"/>
      <w:r w:rsidRPr="00843811">
        <w:rPr>
          <w:rFonts w:ascii="Century Gothic" w:hAnsi="Century Gothic"/>
          <w:sz w:val="18"/>
          <w:szCs w:val="16"/>
        </w:rPr>
        <w:t>Dadhi</w:t>
      </w:r>
      <w:proofErr w:type="spellEnd"/>
      <w:r w:rsidRPr="00843811">
        <w:rPr>
          <w:rFonts w:ascii="Century Gothic" w:hAnsi="Century Gothic"/>
          <w:sz w:val="18"/>
          <w:szCs w:val="16"/>
        </w:rPr>
        <w:t xml:space="preserve"> (India), il </w:t>
      </w:r>
      <w:proofErr w:type="spellStart"/>
      <w:r w:rsidRPr="00843811">
        <w:rPr>
          <w:rFonts w:ascii="Century Gothic" w:hAnsi="Century Gothic"/>
          <w:sz w:val="18"/>
          <w:szCs w:val="16"/>
        </w:rPr>
        <w:t>Leben</w:t>
      </w:r>
      <w:proofErr w:type="spellEnd"/>
      <w:r w:rsidRPr="00843811">
        <w:rPr>
          <w:rFonts w:ascii="Century Gothic" w:hAnsi="Century Gothic"/>
          <w:sz w:val="18"/>
          <w:szCs w:val="16"/>
        </w:rPr>
        <w:t xml:space="preserve"> (Egitto),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Per lo yogurt, il </w:t>
      </w:r>
      <w:proofErr w:type="spellStart"/>
      <w:r w:rsidRPr="00843811">
        <w:rPr>
          <w:rFonts w:ascii="Century Gothic" w:hAnsi="Century Gothic"/>
          <w:i/>
          <w:sz w:val="18"/>
          <w:szCs w:val="16"/>
        </w:rPr>
        <w:t>Lactobacillus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bulgaricus</w:t>
      </w:r>
      <w:proofErr w:type="spellEnd"/>
      <w:r w:rsidRPr="00843811">
        <w:rPr>
          <w:rFonts w:ascii="Century Gothic" w:hAnsi="Century Gothic"/>
          <w:sz w:val="18"/>
          <w:szCs w:val="16"/>
        </w:rPr>
        <w:t xml:space="preserve"> e lo </w:t>
      </w:r>
      <w:proofErr w:type="spellStart"/>
      <w:r w:rsidRPr="00843811">
        <w:rPr>
          <w:rFonts w:ascii="Century Gothic" w:hAnsi="Century Gothic"/>
          <w:i/>
          <w:sz w:val="18"/>
          <w:szCs w:val="16"/>
        </w:rPr>
        <w:t>Streptococcus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thermophi</w:t>
      </w:r>
      <w:r w:rsidRPr="00843811">
        <w:rPr>
          <w:rFonts w:ascii="Century Gothic" w:hAnsi="Century Gothic"/>
          <w:sz w:val="18"/>
          <w:szCs w:val="16"/>
        </w:rPr>
        <w:t>lus</w:t>
      </w:r>
      <w:proofErr w:type="spellEnd"/>
      <w:r w:rsidRPr="00843811">
        <w:rPr>
          <w:rFonts w:ascii="Century Gothic" w:hAnsi="Century Gothic"/>
          <w:sz w:val="18"/>
          <w:szCs w:val="16"/>
        </w:rPr>
        <w:t xml:space="preserve"> sono i batteri lattici responsabili della fermentazione, durante la quale i microrganismi metabolizzano parte del lattosio, trasformandolo in acido lattico ed elaborando sostanze aromatiche, tra le quali predominano l’acetaldeide, il </w:t>
      </w:r>
      <w:proofErr w:type="spellStart"/>
      <w:r w:rsidRPr="00843811">
        <w:rPr>
          <w:rFonts w:ascii="Century Gothic" w:hAnsi="Century Gothic"/>
          <w:sz w:val="18"/>
          <w:szCs w:val="16"/>
        </w:rPr>
        <w:t>diacetile</w:t>
      </w:r>
      <w:proofErr w:type="spellEnd"/>
      <w:r w:rsidRPr="00843811">
        <w:rPr>
          <w:rFonts w:ascii="Century Gothic" w:hAnsi="Century Gothic"/>
          <w:sz w:val="18"/>
          <w:szCs w:val="16"/>
        </w:rPr>
        <w:t xml:space="preserve"> e l’</w:t>
      </w:r>
      <w:proofErr w:type="spellStart"/>
      <w:r w:rsidRPr="00843811">
        <w:rPr>
          <w:rFonts w:ascii="Century Gothic" w:hAnsi="Century Gothic"/>
          <w:sz w:val="18"/>
          <w:szCs w:val="16"/>
        </w:rPr>
        <w:t>acetoino</w:t>
      </w:r>
      <w:proofErr w:type="spellEnd"/>
      <w:r w:rsidRPr="00843811">
        <w:rPr>
          <w:rFonts w:ascii="Century Gothic" w:hAnsi="Century Gothic"/>
          <w:sz w:val="18"/>
          <w:szCs w:val="16"/>
        </w:rPr>
        <w:t>, che conferiscono il tipico sapore allo yogurt.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L’equilibrio fra i due ceppi di batteri lattici viene raggiunto quando il pH assume valori di 4,2 con il latte completamente coagulato (struttura e consistenza tipica dello yogurt).</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Le prime valutazioni positive legate al consumo dello yogurt sono legate al russo Elie </w:t>
      </w:r>
      <w:proofErr w:type="spellStart"/>
      <w:r w:rsidRPr="00843811">
        <w:rPr>
          <w:rFonts w:ascii="Century Gothic" w:hAnsi="Century Gothic"/>
          <w:sz w:val="18"/>
          <w:szCs w:val="16"/>
        </w:rPr>
        <w:t>Metchnikoff</w:t>
      </w:r>
      <w:proofErr w:type="spellEnd"/>
      <w:r w:rsidRPr="00843811">
        <w:rPr>
          <w:rFonts w:ascii="Century Gothic" w:hAnsi="Century Gothic"/>
          <w:sz w:val="18"/>
          <w:szCs w:val="16"/>
        </w:rPr>
        <w:t xml:space="preserve"> (1845–1916), il quale avendo osservato che gli abitanti dei Balcani vivevano fino ad una età avanzata, attribuì questa longevità alla loro abitudine a consumare regolarmente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fermentati.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Di grande interesse per il consumatore è l’azione dei fermenti lattici che partecipano attivamente all’ecosistema intestinale, ripristinando situazioni di carenza microbica ed ostacolando altri microrganismi ad azione dannosa.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Allo yogurt è riconosciuta l’attività di aiutare la digestione del lattosio nella persone “intolleranti” al lattosio, per l’elevata presenza nello stesso yogurt della </w:t>
      </w:r>
      <w:proofErr w:type="spellStart"/>
      <w:r w:rsidRPr="00843811">
        <w:rPr>
          <w:rFonts w:ascii="Century Gothic" w:hAnsi="Century Gothic"/>
          <w:sz w:val="18"/>
          <w:szCs w:val="16"/>
        </w:rPr>
        <w:t>beta-galattosidasi</w:t>
      </w:r>
      <w:proofErr w:type="spellEnd"/>
      <w:r w:rsidRPr="00843811">
        <w:rPr>
          <w:rFonts w:ascii="Century Gothic" w:hAnsi="Century Gothic"/>
          <w:sz w:val="18"/>
          <w:szCs w:val="16"/>
        </w:rPr>
        <w:t xml:space="preserve"> (lattasi).</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Il consumatore può scegliere fra uno yogurt di latte intero, uno yogurt magro prodotto con latte scremato e uno yogurt con aggiunta di preparati alla frutta, ai cereali, al malto, al caffè, ecc.</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Per lo yogurt di latte intero la percentuale di grasso deve essere superiore al 3%, </w:t>
      </w:r>
      <w:r w:rsidRPr="00843811">
        <w:rPr>
          <w:rFonts w:ascii="Century Gothic" w:hAnsi="Century Gothic"/>
          <w:sz w:val="18"/>
          <w:szCs w:val="16"/>
        </w:rPr>
        <w:lastRenderedPageBreak/>
        <w:t>mentre per lo yogurt magro deve essere inferiore all’1%.</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sono dei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fermentati”, alimenti che secondo le Linee Guida del Ministero della Salute contengono, in numero sufficientemente elevato, microrganismi (microrganismi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vivi ed attivi, in grado di raggiungere l’intestino ed esercitare una azione di equilibrio sulla microflora intestinale, mediante colonizzazione diretta.</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Sempre secondo le Linee Guida 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devono essere identificati come specie e ceppo. Inoltre si ritiene che la quantità sufficiente per ottenere una temporanea colonizzazione sia di almeno 10</w:t>
      </w:r>
      <w:r w:rsidR="00BF6451" w:rsidRPr="00843811">
        <w:rPr>
          <w:rFonts w:ascii="Century Gothic" w:hAnsi="Century Gothic"/>
          <w:sz w:val="18"/>
          <w:szCs w:val="16"/>
        </w:rPr>
        <w:t>.</w:t>
      </w:r>
      <w:r w:rsidRPr="00843811">
        <w:rPr>
          <w:rFonts w:ascii="Century Gothic" w:hAnsi="Century Gothic"/>
          <w:sz w:val="18"/>
          <w:szCs w:val="16"/>
        </w:rPr>
        <w:t>9 cellule vive per giorno per persona adulta. Tale quantità di cellule deve essere presente nella porzione/posologia giornaliera dell’alimento. Dosi giornaliere diverse possono essere accettate se comprovate da specifici studi.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L’evoluzione delle conoscenze relative alla attività dei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è rapidissima. Alcuni studi hanno evidenziato, ad esempio, una positiva azione dei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nel ridurre i tempi di recupero da diarrea indotta da terapie con antibiotici; altri studi hanno riscontrato come 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favoriscono </w:t>
      </w:r>
      <w:r w:rsidR="00BF6451" w:rsidRPr="00843811">
        <w:rPr>
          <w:rFonts w:ascii="Century Gothic" w:hAnsi="Century Gothic"/>
          <w:sz w:val="18"/>
          <w:szCs w:val="16"/>
        </w:rPr>
        <w:t>l’</w:t>
      </w:r>
      <w:r w:rsidRPr="00843811">
        <w:rPr>
          <w:rFonts w:ascii="Century Gothic" w:hAnsi="Century Gothic"/>
          <w:sz w:val="18"/>
          <w:szCs w:val="16"/>
        </w:rPr>
        <w:t>equilibrio della flora intestinale.</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Fra i microrganismi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troviamo:</w:t>
      </w:r>
    </w:p>
    <w:p w:rsidR="00C47F45" w:rsidRPr="00843811" w:rsidRDefault="00C47F45" w:rsidP="00843811">
      <w:pPr>
        <w:numPr>
          <w:ilvl w:val="0"/>
          <w:numId w:val="89"/>
        </w:numPr>
        <w:spacing w:line="240" w:lineRule="atLeast"/>
        <w:ind w:left="360"/>
        <w:jc w:val="both"/>
        <w:rPr>
          <w:rFonts w:ascii="Century Gothic" w:hAnsi="Century Gothic"/>
          <w:i/>
          <w:sz w:val="18"/>
          <w:szCs w:val="16"/>
        </w:rPr>
      </w:pPr>
      <w:r w:rsidRPr="00843811">
        <w:rPr>
          <w:rFonts w:ascii="Century Gothic" w:hAnsi="Century Gothic"/>
          <w:sz w:val="18"/>
          <w:szCs w:val="16"/>
        </w:rPr>
        <w:t>nel gruppo dei batteri lattici (</w:t>
      </w:r>
      <w:proofErr w:type="spellStart"/>
      <w:r w:rsidRPr="00843811">
        <w:rPr>
          <w:rFonts w:ascii="Century Gothic" w:hAnsi="Century Gothic"/>
          <w:i/>
          <w:sz w:val="18"/>
          <w:szCs w:val="16"/>
        </w:rPr>
        <w:t>Lactobacillus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bulgaricus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Lactobacillus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acidophilus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Lactobacillus</w:t>
      </w:r>
      <w:proofErr w:type="spellEnd"/>
      <w:r w:rsidRPr="00843811">
        <w:rPr>
          <w:rFonts w:ascii="Century Gothic" w:hAnsi="Century Gothic"/>
          <w:i/>
          <w:sz w:val="18"/>
          <w:szCs w:val="16"/>
        </w:rPr>
        <w:t xml:space="preserve"> casei, </w:t>
      </w:r>
      <w:proofErr w:type="spellStart"/>
      <w:r w:rsidRPr="00843811">
        <w:rPr>
          <w:rFonts w:ascii="Century Gothic" w:hAnsi="Century Gothic"/>
          <w:i/>
          <w:sz w:val="18"/>
          <w:szCs w:val="16"/>
        </w:rPr>
        <w:t>Lactobacillus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rhamnosus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Lactobacillus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plantarum</w:t>
      </w:r>
      <w:proofErr w:type="spellEnd"/>
      <w:r w:rsidRPr="00843811">
        <w:rPr>
          <w:rFonts w:ascii="Century Gothic" w:hAnsi="Century Gothic"/>
          <w:i/>
          <w:sz w:val="18"/>
          <w:szCs w:val="16"/>
        </w:rPr>
        <w:t xml:space="preserve">, … </w:t>
      </w:r>
      <w:r w:rsidRPr="00843811">
        <w:rPr>
          <w:rFonts w:ascii="Century Gothic" w:hAnsi="Century Gothic"/>
          <w:sz w:val="18"/>
          <w:szCs w:val="16"/>
        </w:rPr>
        <w:t>e lo</w:t>
      </w:r>
      <w:r w:rsidRPr="00843811">
        <w:rPr>
          <w:rFonts w:ascii="Century Gothic" w:hAnsi="Century Gothic"/>
          <w:i/>
          <w:sz w:val="18"/>
          <w:szCs w:val="16"/>
        </w:rPr>
        <w:t xml:space="preserve"> </w:t>
      </w:r>
      <w:proofErr w:type="spellStart"/>
      <w:r w:rsidRPr="00843811">
        <w:rPr>
          <w:rFonts w:ascii="Century Gothic" w:hAnsi="Century Gothic"/>
          <w:i/>
          <w:sz w:val="18"/>
          <w:szCs w:val="16"/>
        </w:rPr>
        <w:t>Streptococcus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thermophilus</w:t>
      </w:r>
      <w:proofErr w:type="spellEnd"/>
      <w:r w:rsidRPr="00843811">
        <w:rPr>
          <w:rFonts w:ascii="Century Gothic" w:hAnsi="Century Gothic"/>
          <w:i/>
          <w:sz w:val="18"/>
          <w:szCs w:val="16"/>
        </w:rPr>
        <w:t>),</w:t>
      </w:r>
    </w:p>
    <w:p w:rsidR="00C47F45" w:rsidRPr="00843811" w:rsidRDefault="00C47F45" w:rsidP="00843811">
      <w:pPr>
        <w:numPr>
          <w:ilvl w:val="0"/>
          <w:numId w:val="89"/>
        </w:numPr>
        <w:spacing w:line="240" w:lineRule="atLeast"/>
        <w:ind w:left="360"/>
        <w:jc w:val="both"/>
        <w:rPr>
          <w:rFonts w:ascii="Century Gothic" w:hAnsi="Century Gothic"/>
          <w:sz w:val="18"/>
          <w:szCs w:val="16"/>
        </w:rPr>
      </w:pPr>
      <w:r w:rsidRPr="00843811">
        <w:rPr>
          <w:rFonts w:ascii="Century Gothic" w:hAnsi="Century Gothic"/>
          <w:sz w:val="18"/>
          <w:szCs w:val="16"/>
        </w:rPr>
        <w:t xml:space="preserve">nel gruppo dei </w:t>
      </w:r>
      <w:proofErr w:type="spellStart"/>
      <w:r w:rsidRPr="00843811">
        <w:rPr>
          <w:rFonts w:ascii="Century Gothic" w:hAnsi="Century Gothic"/>
          <w:sz w:val="18"/>
          <w:szCs w:val="16"/>
        </w:rPr>
        <w:t>bifibobatteri</w:t>
      </w:r>
      <w:proofErr w:type="spellEnd"/>
      <w:r w:rsidRPr="00843811">
        <w:rPr>
          <w:rFonts w:ascii="Century Gothic" w:hAnsi="Century Gothic"/>
          <w:sz w:val="18"/>
          <w:szCs w:val="16"/>
        </w:rPr>
        <w:t xml:space="preserve"> (</w:t>
      </w:r>
      <w:proofErr w:type="spellStart"/>
      <w:r w:rsidRPr="00843811">
        <w:rPr>
          <w:rFonts w:ascii="Century Gothic" w:hAnsi="Century Gothic"/>
          <w:i/>
          <w:sz w:val="18"/>
          <w:szCs w:val="16"/>
        </w:rPr>
        <w:t>Bifidobacterium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lactis</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Bifidobacterium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bifidum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Bifidobacterium</w:t>
      </w:r>
      <w:proofErr w:type="spellEnd"/>
      <w:r w:rsidRPr="00843811">
        <w:rPr>
          <w:rFonts w:ascii="Century Gothic" w:hAnsi="Century Gothic"/>
          <w:i/>
          <w:sz w:val="18"/>
          <w:szCs w:val="16"/>
        </w:rPr>
        <w:t xml:space="preserve"> </w:t>
      </w:r>
      <w:proofErr w:type="spellStart"/>
      <w:r w:rsidRPr="00843811">
        <w:rPr>
          <w:rFonts w:ascii="Century Gothic" w:hAnsi="Century Gothic"/>
          <w:i/>
          <w:sz w:val="18"/>
          <w:szCs w:val="16"/>
        </w:rPr>
        <w:t>infantis</w:t>
      </w:r>
      <w:proofErr w:type="spellEnd"/>
      <w:r w:rsidRPr="00843811">
        <w:rPr>
          <w:rFonts w:ascii="Century Gothic" w:hAnsi="Century Gothic"/>
          <w:i/>
          <w:sz w:val="18"/>
          <w:szCs w:val="16"/>
        </w:rPr>
        <w:t>, …</w:t>
      </w:r>
      <w:r w:rsidRPr="00843811">
        <w:rPr>
          <w:rFonts w:ascii="Century Gothic" w:hAnsi="Century Gothic"/>
          <w:sz w:val="18"/>
          <w:szCs w:val="16"/>
        </w:rPr>
        <w:t>), ed altri microrganismi.</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Gli alimenti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possono riportare indicazioni nutrizionali e sulla salute (</w:t>
      </w:r>
      <w:proofErr w:type="spellStart"/>
      <w:r w:rsidRPr="00843811">
        <w:rPr>
          <w:rFonts w:ascii="Century Gothic" w:hAnsi="Century Gothic"/>
          <w:sz w:val="18"/>
          <w:szCs w:val="16"/>
        </w:rPr>
        <w:t>claims</w:t>
      </w:r>
      <w:proofErr w:type="spellEnd"/>
      <w:r w:rsidRPr="00843811">
        <w:rPr>
          <w:rFonts w:ascii="Century Gothic" w:hAnsi="Century Gothic"/>
          <w:sz w:val="18"/>
          <w:szCs w:val="16"/>
        </w:rPr>
        <w:t>), indicazioni sulla riduzione dei rischi di malattia, indicazioni che si riferiscono allo sviluppo e alla salute dei bambini, come indicato dal Reg. (CE) n. 1924/2006 che disciplina le indicazioni nutrizionali sulla salute fornite sui prodotti alimentari mediante etichette e/o pubblicità.</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Per sostenere la validità dei </w:t>
      </w:r>
      <w:proofErr w:type="spellStart"/>
      <w:r w:rsidRPr="00843811">
        <w:rPr>
          <w:rFonts w:ascii="Century Gothic" w:hAnsi="Century Gothic"/>
          <w:sz w:val="18"/>
          <w:szCs w:val="16"/>
        </w:rPr>
        <w:t>claims</w:t>
      </w:r>
      <w:proofErr w:type="spellEnd"/>
      <w:r w:rsidRPr="00843811">
        <w:rPr>
          <w:rFonts w:ascii="Century Gothic" w:hAnsi="Century Gothic"/>
          <w:sz w:val="18"/>
          <w:szCs w:val="16"/>
        </w:rPr>
        <w:t>, devono essere forniti all’EFSA, per le indicazioni inerenti la salute, rilevanti studi scientifici a supporto delle loro proprietà.</w:t>
      </w:r>
    </w:p>
    <w:p w:rsidR="00C47F45" w:rsidRPr="00843811" w:rsidRDefault="00C47F45" w:rsidP="00843811">
      <w:pPr>
        <w:spacing w:line="240" w:lineRule="atLeast"/>
        <w:jc w:val="both"/>
        <w:rPr>
          <w:rFonts w:ascii="Century Gothic" w:hAnsi="Century Gothic"/>
          <w:sz w:val="18"/>
          <w:szCs w:val="16"/>
        </w:rPr>
      </w:pPr>
      <w:r w:rsidRPr="00843811">
        <w:rPr>
          <w:rFonts w:ascii="Century Gothic" w:hAnsi="Century Gothic"/>
          <w:sz w:val="18"/>
          <w:szCs w:val="16"/>
        </w:rPr>
        <w:t xml:space="preserve">Gli alimenti </w:t>
      </w:r>
      <w:proofErr w:type="spellStart"/>
      <w:r w:rsidRPr="00843811">
        <w:rPr>
          <w:rFonts w:ascii="Century Gothic" w:hAnsi="Century Gothic"/>
          <w:sz w:val="18"/>
          <w:szCs w:val="16"/>
        </w:rPr>
        <w:t>probiotici</w:t>
      </w:r>
      <w:proofErr w:type="spellEnd"/>
      <w:r w:rsidRPr="00843811">
        <w:rPr>
          <w:rFonts w:ascii="Century Gothic" w:hAnsi="Century Gothic"/>
          <w:sz w:val="18"/>
          <w:szCs w:val="16"/>
        </w:rPr>
        <w:t xml:space="preserve">, come lo yogurt e i </w:t>
      </w:r>
      <w:proofErr w:type="spellStart"/>
      <w:r w:rsidRPr="00843811">
        <w:rPr>
          <w:rFonts w:ascii="Century Gothic" w:hAnsi="Century Gothic"/>
          <w:sz w:val="18"/>
          <w:szCs w:val="16"/>
        </w:rPr>
        <w:t>latti</w:t>
      </w:r>
      <w:proofErr w:type="spellEnd"/>
      <w:r w:rsidRPr="00843811">
        <w:rPr>
          <w:rFonts w:ascii="Century Gothic" w:hAnsi="Century Gothic"/>
          <w:sz w:val="18"/>
          <w:szCs w:val="16"/>
        </w:rPr>
        <w:t xml:space="preserve"> fermentati, per il loro potenziale beneficio nell’ambito di una dieta complessivamente adeguata, sono oggi da annoverare tra quelli “protettivi”, insieme a pesce, frutta e verdura.</w:t>
      </w:r>
    </w:p>
    <w:p w:rsidR="00C47F45" w:rsidRPr="00843811"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b/>
          <w:sz w:val="22"/>
          <w:szCs w:val="16"/>
        </w:rPr>
        <w:t>12.27</w:t>
      </w:r>
      <w:r w:rsidR="00C47F45" w:rsidRPr="00843811">
        <w:rPr>
          <w:rFonts w:ascii="Century Gothic" w:hAnsi="Century Gothic"/>
          <w:b/>
          <w:sz w:val="22"/>
          <w:szCs w:val="16"/>
        </w:rPr>
        <w:t xml:space="preserve"> </w:t>
      </w:r>
      <w:r w:rsidR="00C47F45" w:rsidRPr="00843811">
        <w:rPr>
          <w:rFonts w:ascii="Century Gothic" w:hAnsi="Century Gothic"/>
          <w:b/>
          <w:sz w:val="18"/>
          <w:szCs w:val="16"/>
        </w:rPr>
        <w:t xml:space="preserve">ZUCCHERO </w:t>
      </w:r>
      <w:r w:rsidR="00C47F45" w:rsidRPr="00843811">
        <w:rPr>
          <w:rFonts w:ascii="Century Gothic" w:hAnsi="Century Gothic"/>
          <w:sz w:val="18"/>
          <w:szCs w:val="16"/>
        </w:rPr>
        <w:t xml:space="preserve">(G. </w:t>
      </w:r>
      <w:proofErr w:type="spellStart"/>
      <w:r w:rsidR="00C47F45" w:rsidRPr="00843811">
        <w:rPr>
          <w:rFonts w:ascii="Century Gothic" w:hAnsi="Century Gothic"/>
          <w:sz w:val="18"/>
          <w:szCs w:val="16"/>
        </w:rPr>
        <w:t>Cescatti</w:t>
      </w:r>
      <w:proofErr w:type="spellEnd"/>
      <w:r w:rsidR="00C47F45" w:rsidRPr="00843811">
        <w:rPr>
          <w:rFonts w:ascii="Century Gothic" w:hAnsi="Century Gothic"/>
          <w:sz w:val="18"/>
          <w:szCs w:val="16"/>
        </w:rPr>
        <w:t>)</w:t>
      </w:r>
    </w:p>
    <w:p w:rsidR="007011EB" w:rsidRDefault="00C47F45" w:rsidP="007011EB">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Tra tutti i dolcificanti attualmente in commercio, lo zucchero è indubbiamente il più consumato nei paesi industrializzati. Viene estratto dalla canna da zucchero o dalla barbabietola da zucchero, usando acqua calda. Per liberarlo dalle </w:t>
      </w:r>
      <w:proofErr w:type="spellStart"/>
      <w:r w:rsidRPr="00843811">
        <w:rPr>
          <w:rFonts w:ascii="Century Gothic" w:hAnsi="Century Gothic"/>
          <w:sz w:val="18"/>
          <w:szCs w:val="16"/>
        </w:rPr>
        <w:t>impurezze</w:t>
      </w:r>
      <w:proofErr w:type="spellEnd"/>
      <w:r w:rsidRPr="00843811">
        <w:rPr>
          <w:rFonts w:ascii="Century Gothic" w:hAnsi="Century Gothic"/>
          <w:sz w:val="18"/>
          <w:szCs w:val="16"/>
        </w:rPr>
        <w:t xml:space="preserve"> e dalle sostanze coloranti, la soluzione acquosa viene più volte cristallizzata e successivamente decolorata con anidride solforosa. Lo zucchero può essere venduto allo stato solido o liquido.</w:t>
      </w:r>
      <w:r w:rsidR="007011EB" w:rsidRPr="007011EB">
        <w:rPr>
          <w:rFonts w:ascii="Century Gothic" w:hAnsi="Century Gothic"/>
          <w:sz w:val="18"/>
          <w:szCs w:val="16"/>
        </w:rPr>
        <w:t xml:space="preserve"> </w:t>
      </w:r>
    </w:p>
    <w:p w:rsidR="00C47F45" w:rsidRDefault="007011EB"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Pr>
          <w:rFonts w:ascii="Century Gothic" w:hAnsi="Century Gothic"/>
          <w:sz w:val="18"/>
          <w:szCs w:val="16"/>
        </w:rPr>
        <w:t>S</w:t>
      </w:r>
      <w:r w:rsidRPr="00843811">
        <w:rPr>
          <w:rFonts w:ascii="Century Gothic" w:hAnsi="Century Gothic"/>
          <w:sz w:val="18"/>
          <w:szCs w:val="16"/>
        </w:rPr>
        <w:t xml:space="preserve">i ricorda che il termine invertito sta a significare il saccarosio idrolizzato </w:t>
      </w:r>
      <w:r>
        <w:rPr>
          <w:rFonts w:ascii="Century Gothic" w:hAnsi="Century Gothic"/>
          <w:sz w:val="18"/>
          <w:szCs w:val="16"/>
        </w:rPr>
        <w:t>nei suoi 2 zuccheri semplici presenti:</w:t>
      </w:r>
      <w:r w:rsidRPr="00843811">
        <w:rPr>
          <w:rFonts w:ascii="Century Gothic" w:hAnsi="Century Gothic"/>
          <w:sz w:val="18"/>
          <w:szCs w:val="16"/>
        </w:rPr>
        <w:t xml:space="preserve"> glucosio e fruttosio</w:t>
      </w:r>
      <w:r w:rsidR="00397E1F">
        <w:rPr>
          <w:rFonts w:ascii="Century Gothic" w:hAnsi="Century Gothic"/>
          <w:sz w:val="18"/>
          <w:szCs w:val="16"/>
        </w:rPr>
        <w:t xml:space="preserve">. La loro formazione determina una </w:t>
      </w:r>
      <w:r w:rsidRPr="00843811">
        <w:rPr>
          <w:rFonts w:ascii="Century Gothic" w:hAnsi="Century Gothic"/>
          <w:sz w:val="18"/>
          <w:szCs w:val="16"/>
        </w:rPr>
        <w:t xml:space="preserve">inversione da destra a sinistra </w:t>
      </w:r>
      <w:r>
        <w:rPr>
          <w:rFonts w:ascii="Century Gothic" w:hAnsi="Century Gothic"/>
          <w:sz w:val="18"/>
          <w:szCs w:val="16"/>
        </w:rPr>
        <w:t xml:space="preserve">(per questo si chiama zucchero invertito) </w:t>
      </w:r>
      <w:r w:rsidRPr="00843811">
        <w:rPr>
          <w:rFonts w:ascii="Century Gothic" w:hAnsi="Century Gothic"/>
          <w:sz w:val="18"/>
          <w:szCs w:val="16"/>
        </w:rPr>
        <w:t>dell’indice di rifrazione della luce polar</w:t>
      </w:r>
      <w:r w:rsidR="00397E1F">
        <w:rPr>
          <w:rFonts w:ascii="Century Gothic" w:hAnsi="Century Gothic"/>
          <w:sz w:val="18"/>
          <w:szCs w:val="16"/>
        </w:rPr>
        <w:t>izzata prima e dopo l’idrolisi.</w:t>
      </w:r>
    </w:p>
    <w:p w:rsidR="007011EB" w:rsidRPr="00843811" w:rsidRDefault="007011EB" w:rsidP="007011EB">
      <w:pPr>
        <w:shd w:val="clear" w:color="auto" w:fill="FFFFFF"/>
        <w:spacing w:after="300" w:line="300" w:lineRule="atLeast"/>
        <w:jc w:val="both"/>
        <w:textAlignment w:val="baseline"/>
        <w:rPr>
          <w:rFonts w:ascii="Century Gothic" w:hAnsi="Century Gothic"/>
          <w:sz w:val="18"/>
          <w:szCs w:val="16"/>
        </w:rPr>
      </w:pPr>
      <w:r w:rsidRPr="00843811">
        <w:rPr>
          <w:rFonts w:ascii="Century Gothic" w:hAnsi="Century Gothic"/>
          <w:sz w:val="18"/>
          <w:szCs w:val="16"/>
        </w:rPr>
        <w:lastRenderedPageBreak/>
        <w:t xml:space="preserve">Alcune considerazioni sul tema “zucchero integrale, zucchero di canna e zucchero di barbabietola”. E’ da chiarire innanzitutto che nello zucchero di barbabietola integrale rimangono sostanze poco gradevoli che devono essere tutte tolte con il trattamento della raffinazione totale. Nel caso dello zucchero di canna invece le </w:t>
      </w:r>
      <w:proofErr w:type="spellStart"/>
      <w:r w:rsidRPr="00843811">
        <w:rPr>
          <w:rFonts w:ascii="Century Gothic" w:hAnsi="Century Gothic"/>
          <w:sz w:val="18"/>
          <w:szCs w:val="16"/>
        </w:rPr>
        <w:t>impurezze</w:t>
      </w:r>
      <w:proofErr w:type="spellEnd"/>
      <w:r w:rsidRPr="00843811">
        <w:rPr>
          <w:rFonts w:ascii="Century Gothic" w:hAnsi="Century Gothic"/>
          <w:sz w:val="18"/>
          <w:szCs w:val="16"/>
        </w:rPr>
        <w:t xml:space="preserve"> contenute in quello integrale hanno una particolare gradevolezza (richiama</w:t>
      </w:r>
      <w:r w:rsidR="00397E1F">
        <w:rPr>
          <w:rFonts w:ascii="Century Gothic" w:hAnsi="Century Gothic"/>
          <w:sz w:val="18"/>
          <w:szCs w:val="16"/>
        </w:rPr>
        <w:t>no</w:t>
      </w:r>
      <w:r w:rsidRPr="00843811">
        <w:rPr>
          <w:rFonts w:ascii="Century Gothic" w:hAnsi="Century Gothic"/>
          <w:sz w:val="18"/>
          <w:szCs w:val="16"/>
        </w:rPr>
        <w:t xml:space="preserve"> il sapore dalla carruba). In merito al crescente successo dello zucchero integrale ed in generale di tutti gli alimenti integrali, è fondamentale chiarire che questa classificazione ha un grande valore quando si parla di cereali e di altri vegetali ad alto contenuto di amido. E’ vero che c’è notevole differenza tra una farina integrale ed un a farina bianca fortemente raffinata. Ciò non vale però per lo zucchero integrale confrontato con quello bianco e raffinato. La differenza di composizione è impercettibile. In entrambi i casi lo zucchero supera il 99%. Il resto è costituito prevalentemente da acqua e da tracce insignificanti di potassio, ferro e calcio che, tenendo conto delle dosi medie giornaliere di zucchero assunto dal consumatore italiano, non hanno nessun effetto nutrizionale. </w:t>
      </w:r>
    </w:p>
    <w:p w:rsidR="007011EB" w:rsidRDefault="007011EB"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7011EB" w:rsidRPr="003623F7" w:rsidRDefault="007011EB" w:rsidP="007011EB">
      <w:pPr>
        <w:widowControl w:val="0"/>
        <w:tabs>
          <w:tab w:val="left" w:leader="dot" w:pos="0"/>
        </w:tabs>
        <w:autoSpaceDE w:val="0"/>
        <w:autoSpaceDN w:val="0"/>
        <w:adjustRightInd w:val="0"/>
        <w:spacing w:line="240" w:lineRule="atLeast"/>
        <w:jc w:val="both"/>
        <w:textAlignment w:val="center"/>
        <w:rPr>
          <w:rFonts w:ascii="Century Gothic" w:hAnsi="Century Gothic"/>
          <w:b/>
          <w:i/>
          <w:sz w:val="18"/>
          <w:szCs w:val="16"/>
        </w:rPr>
      </w:pPr>
      <w:r w:rsidRPr="003623F7">
        <w:rPr>
          <w:rFonts w:ascii="Century Gothic" w:hAnsi="Century Gothic"/>
          <w:b/>
          <w:i/>
          <w:sz w:val="18"/>
          <w:szCs w:val="16"/>
        </w:rPr>
        <w:t xml:space="preserve">Norme di etichettatura in  aggiunta a quanto previsto dal Reg. </w:t>
      </w:r>
      <w:r>
        <w:rPr>
          <w:rFonts w:ascii="Century Gothic" w:hAnsi="Century Gothic"/>
          <w:b/>
          <w:i/>
          <w:sz w:val="18"/>
          <w:szCs w:val="16"/>
        </w:rPr>
        <w:t>UE 1169/2011.</w:t>
      </w:r>
    </w:p>
    <w:p w:rsidR="007011EB" w:rsidRPr="00843811" w:rsidRDefault="007011EB" w:rsidP="007011EB">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Con il termine di “zucchero” si intende il saccarosio che e costituito dalla unione di altri zuccheri più semplici: il glucosio ed fruttosio.</w:t>
      </w:r>
    </w:p>
    <w:p w:rsidR="00C47F45" w:rsidRPr="00843811" w:rsidRDefault="007011EB" w:rsidP="007011EB">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 xml:space="preserve">In questo contesto, con il termine di “zucchero” si intende “saccarosio”, un disaccaride costituito dall’unione di una molecola di glucosio con una di fruttosio. </w:t>
      </w:r>
      <w:r w:rsidR="00C47F45" w:rsidRPr="00843811">
        <w:rPr>
          <w:rFonts w:ascii="Century Gothic" w:hAnsi="Century Gothic"/>
          <w:sz w:val="18"/>
          <w:szCs w:val="16"/>
        </w:rPr>
        <w:t>Secondo la legge italiana, molti prodotti zuccherini hanno una loro denominazione di vendita, che di seguito riportiamo.</w:t>
      </w:r>
    </w:p>
    <w:p w:rsidR="00C47F45" w:rsidRPr="00843811"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“Zucchero di fabbrica”: saccarosio purificato e cristallizzato.</w:t>
      </w:r>
    </w:p>
    <w:p w:rsidR="00C47F45" w:rsidRPr="00843811"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“Zucchero” (o zucchero bianco): saccarosio purificato e cristallizzato venduto al minuto.</w:t>
      </w:r>
    </w:p>
    <w:p w:rsidR="00C47F45" w:rsidRPr="00843811"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“Zucchero liquido”: soluzione acquosa con almeno il 62% di saccarosio.</w:t>
      </w:r>
    </w:p>
    <w:p w:rsidR="00C47F45" w:rsidRPr="00843811"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“Zucchero liquido invertito”: soluzione acquosa con almeno il 62% di saccarosio, scomposto in parte nei suoi due zuccheri costituenti, glucosio e fruttosio.</w:t>
      </w:r>
    </w:p>
    <w:p w:rsidR="00C47F45" w:rsidRPr="00843811"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“Sciroppo di glucosio”: soluzione acquosa con almeno il 70% di glucosio, ottenuto dalla idrolisi di amido e fecola.</w:t>
      </w:r>
    </w:p>
    <w:p w:rsidR="00C47F45" w:rsidRPr="00843811"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“Destrosio monoidrato”: glucosio purificato e cristallizzato.</w:t>
      </w:r>
    </w:p>
    <w:p w:rsidR="00C47F45" w:rsidRDefault="00C47F45" w:rsidP="00843811">
      <w:pPr>
        <w:widowControl w:val="0"/>
        <w:numPr>
          <w:ilvl w:val="0"/>
          <w:numId w:val="90"/>
        </w:numPr>
        <w:tabs>
          <w:tab w:val="left" w:leader="dot" w:pos="0"/>
        </w:tabs>
        <w:autoSpaceDE w:val="0"/>
        <w:autoSpaceDN w:val="0"/>
        <w:adjustRightInd w:val="0"/>
        <w:spacing w:line="240" w:lineRule="atLeast"/>
        <w:ind w:left="360"/>
        <w:jc w:val="both"/>
        <w:textAlignment w:val="center"/>
        <w:rPr>
          <w:rFonts w:ascii="Century Gothic" w:hAnsi="Century Gothic"/>
          <w:sz w:val="18"/>
          <w:szCs w:val="16"/>
        </w:rPr>
      </w:pPr>
      <w:r w:rsidRPr="00843811">
        <w:rPr>
          <w:rFonts w:ascii="Century Gothic" w:hAnsi="Century Gothic"/>
          <w:sz w:val="18"/>
          <w:szCs w:val="16"/>
        </w:rPr>
        <w:t>“Destrosio anidro”: glucosio cristallizzato in assenza di acqua.</w:t>
      </w:r>
    </w:p>
    <w:p w:rsidR="007011EB" w:rsidRPr="00843811" w:rsidRDefault="007011EB" w:rsidP="007011EB">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7011EB" w:rsidRDefault="00C47F45"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Nel caso di impiego di alcuni zuccheri come ingredienti</w:t>
      </w:r>
      <w:r w:rsidR="007011EB">
        <w:rPr>
          <w:rFonts w:ascii="Century Gothic" w:hAnsi="Century Gothic"/>
          <w:sz w:val="18"/>
          <w:szCs w:val="16"/>
        </w:rPr>
        <w:t xml:space="preserve"> di altri prodotti</w:t>
      </w:r>
      <w:r w:rsidRPr="00843811">
        <w:rPr>
          <w:rFonts w:ascii="Century Gothic" w:hAnsi="Century Gothic"/>
          <w:sz w:val="18"/>
          <w:szCs w:val="16"/>
        </w:rPr>
        <w:t xml:space="preserve">, con il termine </w:t>
      </w:r>
      <w:r w:rsidR="007011EB">
        <w:rPr>
          <w:rFonts w:ascii="Century Gothic" w:hAnsi="Century Gothic"/>
          <w:sz w:val="18"/>
          <w:szCs w:val="16"/>
        </w:rPr>
        <w:t xml:space="preserve">di </w:t>
      </w:r>
      <w:r w:rsidRPr="00843811">
        <w:rPr>
          <w:rFonts w:ascii="Century Gothic" w:hAnsi="Century Gothic"/>
          <w:sz w:val="18"/>
          <w:szCs w:val="16"/>
        </w:rPr>
        <w:t xml:space="preserve">zucchero si intende l’uso di: saccarosio, zucchero di fabbrica, zucchero bianco, zucchero liquido, zucchero liquido invertito, sciroppo di zucchero invertito. </w:t>
      </w:r>
    </w:p>
    <w:p w:rsidR="007011EB" w:rsidRPr="00843811" w:rsidRDefault="007011EB" w:rsidP="00843811">
      <w:pPr>
        <w:widowControl w:val="0"/>
        <w:tabs>
          <w:tab w:val="left" w:leader="dot" w:pos="0"/>
        </w:tabs>
        <w:autoSpaceDE w:val="0"/>
        <w:autoSpaceDN w:val="0"/>
        <w:adjustRightInd w:val="0"/>
        <w:spacing w:line="240" w:lineRule="atLeast"/>
        <w:jc w:val="both"/>
        <w:textAlignment w:val="center"/>
        <w:rPr>
          <w:rFonts w:ascii="Century Gothic" w:hAnsi="Century Gothic"/>
          <w:sz w:val="18"/>
          <w:szCs w:val="16"/>
        </w:rPr>
      </w:pPr>
    </w:p>
    <w:p w:rsidR="007011EB" w:rsidRPr="00843811" w:rsidRDefault="007011EB" w:rsidP="007011EB">
      <w:pPr>
        <w:shd w:val="clear" w:color="auto" w:fill="FFFFFF"/>
        <w:spacing w:after="300" w:line="300" w:lineRule="atLeast"/>
        <w:jc w:val="both"/>
        <w:textAlignment w:val="baseline"/>
        <w:rPr>
          <w:rFonts w:ascii="Century Gothic" w:hAnsi="Century Gothic"/>
          <w:sz w:val="18"/>
          <w:szCs w:val="16"/>
        </w:rPr>
      </w:pPr>
      <w:r w:rsidRPr="00843811">
        <w:rPr>
          <w:rFonts w:ascii="Century Gothic" w:hAnsi="Century Gothic"/>
          <w:sz w:val="18"/>
          <w:szCs w:val="16"/>
        </w:rPr>
        <w:lastRenderedPageBreak/>
        <w:t>Lo zucchero integrale di canna leggermente giallognolo prende il nome di “</w:t>
      </w:r>
      <w:proofErr w:type="spellStart"/>
      <w:r w:rsidRPr="00843811">
        <w:rPr>
          <w:rFonts w:ascii="Century Gothic" w:hAnsi="Century Gothic"/>
          <w:sz w:val="18"/>
          <w:szCs w:val="16"/>
        </w:rPr>
        <w:t>Demerara</w:t>
      </w:r>
      <w:proofErr w:type="spellEnd"/>
      <w:r w:rsidRPr="00843811">
        <w:rPr>
          <w:rFonts w:ascii="Century Gothic" w:hAnsi="Century Gothic"/>
          <w:sz w:val="18"/>
          <w:szCs w:val="16"/>
        </w:rPr>
        <w:t>” se proviene dalle Isole Mauritius e il nome”</w:t>
      </w:r>
      <w:proofErr w:type="spellStart"/>
      <w:r w:rsidRPr="00843811">
        <w:rPr>
          <w:rFonts w:ascii="Century Gothic" w:hAnsi="Century Gothic"/>
          <w:sz w:val="18"/>
          <w:szCs w:val="16"/>
        </w:rPr>
        <w:t>Turbinado</w:t>
      </w:r>
      <w:proofErr w:type="spellEnd"/>
      <w:r w:rsidRPr="00843811">
        <w:rPr>
          <w:rFonts w:ascii="Century Gothic" w:hAnsi="Century Gothic"/>
          <w:sz w:val="18"/>
          <w:szCs w:val="16"/>
        </w:rPr>
        <w:t>” se proviene dalle Isole Hawaii. Il riso “</w:t>
      </w:r>
      <w:proofErr w:type="spellStart"/>
      <w:r w:rsidRPr="00843811">
        <w:rPr>
          <w:rFonts w:ascii="Century Gothic" w:hAnsi="Century Gothic"/>
          <w:sz w:val="18"/>
          <w:szCs w:val="16"/>
        </w:rPr>
        <w:t>Muscovado</w:t>
      </w:r>
      <w:proofErr w:type="spellEnd"/>
      <w:r w:rsidRPr="00843811">
        <w:rPr>
          <w:rFonts w:ascii="Century Gothic" w:hAnsi="Century Gothic"/>
          <w:sz w:val="18"/>
          <w:szCs w:val="16"/>
        </w:rPr>
        <w:t>” è caratterizzato da un contenuto di saccarosio di circa il 95% perché è molto meno raffinato degli altri; per il suo sapore particolare è usato anche come ingrediente aromatizzante e non solo come dolcificante.</w:t>
      </w:r>
    </w:p>
    <w:p w:rsidR="00C47F45" w:rsidRPr="00843811" w:rsidRDefault="00CA2AA3" w:rsidP="00843811">
      <w:pPr>
        <w:widowControl w:val="0"/>
        <w:autoSpaceDE w:val="0"/>
        <w:autoSpaceDN w:val="0"/>
        <w:adjustRightInd w:val="0"/>
        <w:spacing w:line="240" w:lineRule="atLeast"/>
        <w:jc w:val="both"/>
        <w:textAlignment w:val="center"/>
        <w:rPr>
          <w:rFonts w:ascii="Century Gothic" w:hAnsi="Century Gothic"/>
          <w:b/>
          <w:caps/>
          <w:sz w:val="18"/>
          <w:szCs w:val="16"/>
        </w:rPr>
      </w:pPr>
      <w:r>
        <w:rPr>
          <w:rFonts w:ascii="Century Gothic" w:hAnsi="Century Gothic"/>
          <w:b/>
          <w:sz w:val="22"/>
          <w:szCs w:val="16"/>
        </w:rPr>
        <w:t>12.28</w:t>
      </w:r>
      <w:r w:rsidR="00C47F45" w:rsidRPr="00843811">
        <w:rPr>
          <w:rFonts w:ascii="Century Gothic" w:hAnsi="Century Gothic"/>
          <w:b/>
          <w:sz w:val="22"/>
          <w:szCs w:val="16"/>
        </w:rPr>
        <w:t xml:space="preserve"> </w:t>
      </w:r>
      <w:r w:rsidR="00C47F45" w:rsidRPr="00843811">
        <w:rPr>
          <w:rFonts w:ascii="Century Gothic" w:hAnsi="Century Gothic"/>
          <w:b/>
          <w:caps/>
          <w:sz w:val="18"/>
          <w:szCs w:val="16"/>
        </w:rPr>
        <w:t>Composizione alimenti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r w:rsidRPr="00843811">
        <w:rPr>
          <w:rFonts w:ascii="Century Gothic" w:hAnsi="Century Gothic"/>
          <w:sz w:val="18"/>
          <w:szCs w:val="16"/>
        </w:rPr>
        <w:t>Per alcuni alimenti sono indicati di seguito alcuni valori, quali le chilocalorie e i parametri chimici più rappresentativi espressi in grammi.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8"/>
          <w:szCs w:val="16"/>
        </w:rPr>
      </w:pPr>
    </w:p>
    <w:p w:rsidR="00C47F45" w:rsidRPr="00843811" w:rsidRDefault="00C47F45" w:rsidP="00843811">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sz w:val="18"/>
          <w:szCs w:val="16"/>
        </w:rPr>
      </w:pPr>
      <w:r w:rsidRPr="00843811">
        <w:rPr>
          <w:rFonts w:ascii="Century Gothic" w:hAnsi="Century Gothic"/>
          <w:b/>
          <w:sz w:val="18"/>
          <w:szCs w:val="16"/>
        </w:rPr>
        <w:t xml:space="preserve">Tabella </w:t>
      </w:r>
      <w:r w:rsidRPr="00843811">
        <w:rPr>
          <w:rFonts w:ascii="Century Gothic" w:hAnsi="Century Gothic"/>
          <w:b/>
          <w:sz w:val="22"/>
          <w:szCs w:val="16"/>
        </w:rPr>
        <w:t xml:space="preserve">12.10 </w:t>
      </w:r>
      <w:r w:rsidRPr="00843811">
        <w:rPr>
          <w:rFonts w:ascii="Century Gothic" w:hAnsi="Century Gothic"/>
          <w:sz w:val="18"/>
          <w:szCs w:val="16"/>
        </w:rPr>
        <w:t xml:space="preserve">VALORE ENERGETICO E COMPOSIZIONE CHIMICA PER </w:t>
      </w:r>
      <w:smartTag w:uri="urn:schemas-microsoft-com:office:smarttags" w:element="metricconverter">
        <w:smartTagPr>
          <w:attr w:name="ProductID" w:val="100 grammi"/>
        </w:smartTagPr>
        <w:r w:rsidRPr="00843811">
          <w:rPr>
            <w:rFonts w:ascii="Century Gothic" w:hAnsi="Century Gothic"/>
            <w:sz w:val="18"/>
            <w:szCs w:val="16"/>
          </w:rPr>
          <w:t>100 GRAMMI</w:t>
        </w:r>
      </w:smartTag>
      <w:r w:rsidRPr="00843811">
        <w:rPr>
          <w:rFonts w:ascii="Century Gothic" w:hAnsi="Century Gothic"/>
          <w:sz w:val="18"/>
          <w:szCs w:val="16"/>
        </w:rPr>
        <w:t xml:space="preserve"> </w:t>
      </w:r>
      <w:proofErr w:type="spellStart"/>
      <w:r w:rsidRPr="00843811">
        <w:rPr>
          <w:rFonts w:ascii="Century Gothic" w:hAnsi="Century Gothic"/>
          <w:sz w:val="18"/>
          <w:szCs w:val="16"/>
        </w:rPr>
        <w:t>DI</w:t>
      </w:r>
      <w:proofErr w:type="spellEnd"/>
      <w:r w:rsidRPr="00843811">
        <w:rPr>
          <w:rFonts w:ascii="Century Gothic" w:hAnsi="Century Gothic"/>
          <w:sz w:val="18"/>
          <w:szCs w:val="16"/>
        </w:rPr>
        <w:t xml:space="preserve"> PARTE EDIBILE (estratto da tabelle INRAN -aggiornamento 2000)</w:t>
      </w:r>
    </w:p>
    <w:tbl>
      <w:tblPr>
        <w:tblW w:w="749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3"/>
        <w:gridCol w:w="2375"/>
        <w:gridCol w:w="952"/>
        <w:gridCol w:w="953"/>
        <w:gridCol w:w="915"/>
        <w:gridCol w:w="991"/>
      </w:tblGrid>
      <w:tr w:rsidR="00C47F45" w:rsidRPr="00843811">
        <w:trPr>
          <w:trHeight w:val="283"/>
          <w:jc w:val="center"/>
        </w:trPr>
        <w:tc>
          <w:tcPr>
            <w:tcW w:w="131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CATEGORIE ALIMENTI</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ALIMENTI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 xml:space="preserve">ENERGIA </w:t>
            </w:r>
            <w:r w:rsidRPr="00843811">
              <w:rPr>
                <w:rFonts w:ascii="Century Gothic" w:hAnsi="Century Gothic"/>
                <w:b/>
                <w:sz w:val="16"/>
                <w:szCs w:val="16"/>
              </w:rPr>
              <w:t>kcal</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PROTEINE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GRASSI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ZUCCHERI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CEREALI E DERIVATI</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biscotti secchi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416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roofErr w:type="spellStart"/>
            <w:r w:rsidRPr="00843811">
              <w:rPr>
                <w:rFonts w:ascii="Century Gothic" w:hAnsi="Century Gothic"/>
                <w:sz w:val="16"/>
                <w:szCs w:val="16"/>
              </w:rPr>
              <w:t>brioches</w:t>
            </w:r>
            <w:proofErr w:type="spellEnd"/>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411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lang w:val="en-GB"/>
              </w:rPr>
              <w:t>cornflakes</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lang w:val="en-GB"/>
              </w:rPr>
              <w:t>361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lang w:val="en-GB"/>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lang w:val="en-GB"/>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lang w:val="en-GB"/>
              </w:rPr>
              <w:t>88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roofErr w:type="spellStart"/>
            <w:r w:rsidRPr="00843811">
              <w:rPr>
                <w:rFonts w:ascii="Century Gothic" w:hAnsi="Century Gothic"/>
                <w:sz w:val="16"/>
                <w:szCs w:val="16"/>
                <w:lang w:val="en-GB"/>
              </w:rPr>
              <w:t>crakers</w:t>
            </w:r>
            <w:proofErr w:type="spellEnd"/>
            <w:r w:rsidRPr="00843811">
              <w:rPr>
                <w:rFonts w:ascii="Century Gothic" w:hAnsi="Century Gothic"/>
                <w:sz w:val="16"/>
                <w:szCs w:val="16"/>
                <w:lang w:val="en-GB"/>
              </w:rPr>
              <w:t xml:space="preserve"> </w:t>
            </w:r>
            <w:proofErr w:type="spellStart"/>
            <w:r w:rsidRPr="00843811">
              <w:rPr>
                <w:rFonts w:ascii="Century Gothic" w:hAnsi="Century Gothic"/>
                <w:sz w:val="16"/>
                <w:szCs w:val="16"/>
                <w:lang w:val="en-GB"/>
              </w:rPr>
              <w:t>salati</w:t>
            </w:r>
            <w:proofErr w:type="spellEnd"/>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lang w:val="en-GB"/>
              </w:rPr>
              <w:t>428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lang w:val="en-GB"/>
              </w:rPr>
              <w:t>9</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lang w:val="en-GB"/>
              </w:rPr>
              <w:t>10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lang w:val="en-GB"/>
              </w:rPr>
              <w:t>80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fette biscottate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408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grissini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431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14</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pane comune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67</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panino all’olio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299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8</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6</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58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pasta di semola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353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11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79</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pizza bianca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302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8</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6</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58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pizza al pomodoro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243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41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riso brillato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332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sz w:val="16"/>
                <w:szCs w:val="16"/>
              </w:rPr>
              <w:t>80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tortellini secchi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376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16</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58</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LEGUMI</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ceci secchi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316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47</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fagioli freschi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fagioli secchi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303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24</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lenticchie secche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291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piselli freschi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r>
    </w:tbl>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A25047" w:rsidRDefault="00A25047">
      <w:pPr>
        <w:rPr>
          <w:rFonts w:ascii="Century Gothic" w:hAnsi="Century Gothic"/>
          <w:sz w:val="18"/>
          <w:szCs w:val="16"/>
        </w:rPr>
      </w:pPr>
      <w:r>
        <w:rPr>
          <w:rFonts w:ascii="Century Gothic" w:hAnsi="Century Gothic"/>
          <w:sz w:val="18"/>
          <w:szCs w:val="16"/>
        </w:rPr>
        <w:br w:type="page"/>
      </w:r>
    </w:p>
    <w:tbl>
      <w:tblPr>
        <w:tblW w:w="749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3"/>
        <w:gridCol w:w="2375"/>
        <w:gridCol w:w="952"/>
        <w:gridCol w:w="953"/>
        <w:gridCol w:w="915"/>
        <w:gridCol w:w="991"/>
      </w:tblGrid>
      <w:tr w:rsidR="00C47F45" w:rsidRPr="00843811">
        <w:trPr>
          <w:trHeight w:val="283"/>
          <w:jc w:val="center"/>
        </w:trPr>
        <w:tc>
          <w:tcPr>
            <w:tcW w:w="131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lastRenderedPageBreak/>
              <w:t>CATEGORIE ALIMENTI</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ALIMENTI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 xml:space="preserve">ENERGIA </w:t>
            </w:r>
            <w:r w:rsidRPr="00843811">
              <w:rPr>
                <w:rFonts w:ascii="Century Gothic" w:hAnsi="Century Gothic"/>
                <w:b/>
                <w:sz w:val="16"/>
                <w:szCs w:val="16"/>
              </w:rPr>
              <w:t>kcal</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PROTEINE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GRASSI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ZUCCHERI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verdure e ortaggi</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roofErr w:type="spellStart"/>
            <w:r w:rsidRPr="00843811">
              <w:rPr>
                <w:rFonts w:ascii="Century Gothic" w:hAnsi="Century Gothic"/>
                <w:sz w:val="16"/>
                <w:szCs w:val="16"/>
              </w:rPr>
              <w:t>bieta</w:t>
            </w:r>
            <w:proofErr w:type="spellEnd"/>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broccoletto di rapa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carciofo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carota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cavolfiore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finocchio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funghi (prataiolo coltivato)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20</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lattuga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melanzane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patate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patatine fritte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188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peperoni dolci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pomodori da insalata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pomodori maturi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pomodori pelati in scatola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spinaci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zucchine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FRUTTA FRESCA</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albicocche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arance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arance succo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banane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16</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ciliegie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fichi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kiwi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limoni succo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mandarini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 xml:space="preserve">mele </w:t>
            </w:r>
            <w:proofErr w:type="spellStart"/>
            <w:r w:rsidRPr="00843811">
              <w:rPr>
                <w:rFonts w:ascii="Century Gothic" w:hAnsi="Century Gothic"/>
                <w:sz w:val="16"/>
                <w:szCs w:val="16"/>
              </w:rPr>
              <w:t>golden</w:t>
            </w:r>
            <w:proofErr w:type="spellEnd"/>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pere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succo di frutta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uva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16</w:t>
            </w:r>
          </w:p>
        </w:tc>
      </w:tr>
    </w:tbl>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A25047" w:rsidRDefault="00A25047">
      <w:pPr>
        <w:rPr>
          <w:rFonts w:ascii="Century Gothic" w:hAnsi="Century Gothic"/>
          <w:sz w:val="18"/>
          <w:szCs w:val="16"/>
        </w:rPr>
      </w:pPr>
      <w:r>
        <w:rPr>
          <w:rFonts w:ascii="Century Gothic" w:hAnsi="Century Gothic"/>
          <w:sz w:val="18"/>
          <w:szCs w:val="16"/>
        </w:rPr>
        <w:br w:type="page"/>
      </w:r>
    </w:p>
    <w:tbl>
      <w:tblPr>
        <w:tblW w:w="749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3"/>
        <w:gridCol w:w="2375"/>
        <w:gridCol w:w="952"/>
        <w:gridCol w:w="953"/>
        <w:gridCol w:w="915"/>
        <w:gridCol w:w="991"/>
      </w:tblGrid>
      <w:tr w:rsidR="00C47F45" w:rsidRPr="00843811">
        <w:trPr>
          <w:trHeight w:val="283"/>
          <w:jc w:val="center"/>
        </w:trPr>
        <w:tc>
          <w:tcPr>
            <w:tcW w:w="131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lastRenderedPageBreak/>
              <w:t>CATEGORIE ALIMENTI</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ALIMENTI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 xml:space="preserve">ENERGIA </w:t>
            </w:r>
            <w:r w:rsidRPr="00843811">
              <w:rPr>
                <w:rFonts w:ascii="Century Gothic" w:hAnsi="Century Gothic"/>
                <w:b/>
                <w:sz w:val="16"/>
                <w:szCs w:val="16"/>
              </w:rPr>
              <w:t>kcal</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PROTEINE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GRASSI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ZUCCHERI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FRUTTA SECCA</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arachidi tostate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598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29</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castagne secche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mandorle dolci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603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55</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noci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689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14</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pinoli</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595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prugne secche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220</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55</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caps/>
                <w:sz w:val="16"/>
                <w:szCs w:val="16"/>
              </w:rPr>
              <w:t>cARNE FRESCA</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coniglio coscio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maiale lombo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146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pollo intero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 xml:space="preserve">pollo petto </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100</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vitello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caps/>
                <w:sz w:val="16"/>
                <w:szCs w:val="16"/>
              </w:rPr>
              <w:t>CARNI TRASFORMATE</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carne di manzo in scatola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mortadella bovino e suino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388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prosciutto cotto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prosciutto crudo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268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26</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salame tipo Milano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392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salsiccia suino fresca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304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frattaglie</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cervello di bovino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fegato di bovino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142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prodotti della pesca</w:t>
            </w: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acciuga o alice</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 xml:space="preserve">baccalà </w:t>
            </w:r>
            <w:proofErr w:type="spellStart"/>
            <w:r w:rsidRPr="00843811">
              <w:rPr>
                <w:rFonts w:ascii="Century Gothic" w:hAnsi="Century Gothic"/>
                <w:sz w:val="16"/>
                <w:szCs w:val="16"/>
              </w:rPr>
              <w:t>ammolato</w:t>
            </w:r>
            <w:proofErr w:type="spellEnd"/>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bastoncini di pesce surgelato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calamaro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cozza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merluzzo fresco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sarda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129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sogliola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tonno sott’olio (sgocciolato)</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25</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trota</w:t>
            </w:r>
          </w:p>
        </w:tc>
        <w:tc>
          <w:tcPr>
            <w:tcW w:w="952"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bl>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A25047" w:rsidRDefault="00A25047">
      <w:pPr>
        <w:rPr>
          <w:rFonts w:ascii="Century Gothic" w:hAnsi="Century Gothic"/>
          <w:sz w:val="18"/>
          <w:szCs w:val="16"/>
        </w:rPr>
      </w:pPr>
      <w:r>
        <w:rPr>
          <w:rFonts w:ascii="Century Gothic" w:hAnsi="Century Gothic"/>
          <w:sz w:val="18"/>
          <w:szCs w:val="16"/>
        </w:rPr>
        <w:br w:type="page"/>
      </w:r>
    </w:p>
    <w:tbl>
      <w:tblPr>
        <w:tblW w:w="7370"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3"/>
        <w:gridCol w:w="2373"/>
        <w:gridCol w:w="825"/>
        <w:gridCol w:w="953"/>
        <w:gridCol w:w="915"/>
        <w:gridCol w:w="991"/>
      </w:tblGrid>
      <w:tr w:rsidR="00C47F45" w:rsidRPr="00843811">
        <w:trPr>
          <w:trHeight w:val="283"/>
          <w:jc w:val="center"/>
        </w:trPr>
        <w:tc>
          <w:tcPr>
            <w:tcW w:w="131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lastRenderedPageBreak/>
              <w:t>CATEGORIE ALIMENTI</w:t>
            </w: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ALIMENTI</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 xml:space="preserve">ENERGIA </w:t>
            </w:r>
            <w:r w:rsidRPr="00843811">
              <w:rPr>
                <w:rFonts w:ascii="Century Gothic" w:hAnsi="Century Gothic"/>
                <w:b/>
                <w:sz w:val="16"/>
                <w:szCs w:val="16"/>
              </w:rPr>
              <w:t>kcal</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PROTEINE</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GRASSI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caps/>
                <w:sz w:val="16"/>
                <w:szCs w:val="16"/>
              </w:rPr>
              <w:t>ZUCCHERI</w:t>
            </w:r>
          </w:p>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r w:rsidRPr="00843811">
              <w:rPr>
                <w:rFonts w:ascii="Century Gothic" w:hAnsi="Century Gothic"/>
                <w:b/>
                <w:sz w:val="16"/>
                <w:szCs w:val="16"/>
              </w:rPr>
              <w:t>g</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latte e derivati</w:t>
            </w: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latte pastorizzato intero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3,5</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 xml:space="preserve">latte pastorizzato </w:t>
            </w:r>
            <w:proofErr w:type="spellStart"/>
            <w:r w:rsidRPr="00843811">
              <w:rPr>
                <w:rFonts w:ascii="Century Gothic" w:hAnsi="Century Gothic"/>
                <w:sz w:val="16"/>
                <w:szCs w:val="16"/>
              </w:rPr>
              <w:t>parz</w:t>
            </w:r>
            <w:proofErr w:type="spellEnd"/>
            <w:r w:rsidRPr="00843811">
              <w:rPr>
                <w:rFonts w:ascii="Century Gothic" w:hAnsi="Century Gothic"/>
                <w:sz w:val="16"/>
                <w:szCs w:val="16"/>
              </w:rPr>
              <w:t>. scremato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46</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3,5</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caciotta romana di pecora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364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emmenthal</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403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29</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formaggino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309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groviera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389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mozzarella di vacca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253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parmigiano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387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33</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provolone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374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ricotta di pecora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157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uova</w:t>
            </w: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uovo di gallina intero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128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uovo di gallina tuorlo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325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16</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uovo di gallina albume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dolci</w:t>
            </w: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caramelle dure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344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92</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caramelle tipo mou</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430</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17</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cioccolato al latte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545</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36</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crema di nocciole e cacao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537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32</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58</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crostata con marmellata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339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66</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ghiacciolo all’arancio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137</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37</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gomma da masticare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263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marmellata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222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59</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merendine con marmellata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358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merendine pan di spagna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483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63</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miele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304</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panettone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333</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6</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11</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56</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zucchero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392</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104</w:t>
            </w:r>
          </w:p>
        </w:tc>
      </w:tr>
      <w:tr w:rsidR="00C47F45" w:rsidRPr="00843811">
        <w:trPr>
          <w:trHeight w:val="283"/>
          <w:jc w:val="center"/>
        </w:trPr>
        <w:tc>
          <w:tcPr>
            <w:tcW w:w="1313" w:type="dxa"/>
            <w:vMerge w:val="restart"/>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oli e grassi</w:t>
            </w: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burro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758</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83</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lardo</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891</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margarina 100% vegetale</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760</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1</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84</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olio di oliva</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899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99,9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r w:rsidR="00C47F45" w:rsidRPr="00843811">
        <w:trPr>
          <w:trHeight w:val="283"/>
          <w:jc w:val="center"/>
        </w:trPr>
        <w:tc>
          <w:tcPr>
            <w:tcW w:w="1313" w:type="dxa"/>
            <w:vMerge/>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b/>
                <w:caps/>
                <w:sz w:val="16"/>
                <w:szCs w:val="16"/>
              </w:rPr>
            </w:pPr>
          </w:p>
        </w:tc>
        <w:tc>
          <w:tcPr>
            <w:tcW w:w="237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sz w:val="16"/>
                <w:szCs w:val="16"/>
              </w:rPr>
              <w:t>olio di semi vari</w:t>
            </w:r>
          </w:p>
        </w:tc>
        <w:tc>
          <w:tcPr>
            <w:tcW w:w="82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899</w:t>
            </w:r>
          </w:p>
        </w:tc>
        <w:tc>
          <w:tcPr>
            <w:tcW w:w="953"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c>
          <w:tcPr>
            <w:tcW w:w="915"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99,9</w:t>
            </w:r>
          </w:p>
        </w:tc>
        <w:tc>
          <w:tcPr>
            <w:tcW w:w="991" w:type="dxa"/>
            <w:shd w:val="clear" w:color="auto" w:fill="auto"/>
            <w:vAlign w:val="center"/>
          </w:tcPr>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caps/>
                <w:sz w:val="16"/>
                <w:szCs w:val="16"/>
              </w:rPr>
            </w:pPr>
            <w:r w:rsidRPr="00843811">
              <w:rPr>
                <w:rFonts w:ascii="Century Gothic" w:hAnsi="Century Gothic"/>
                <w:caps/>
                <w:sz w:val="16"/>
                <w:szCs w:val="16"/>
              </w:rPr>
              <w:t>0</w:t>
            </w:r>
          </w:p>
        </w:tc>
      </w:tr>
    </w:tbl>
    <w:p w:rsidR="00C47F45" w:rsidRPr="00843811" w:rsidRDefault="00C47F45" w:rsidP="00843811">
      <w:pPr>
        <w:widowControl w:val="0"/>
        <w:autoSpaceDE w:val="0"/>
        <w:autoSpaceDN w:val="0"/>
        <w:adjustRightInd w:val="0"/>
        <w:spacing w:line="240" w:lineRule="atLeast"/>
        <w:jc w:val="both"/>
        <w:textAlignment w:val="center"/>
        <w:rPr>
          <w:rFonts w:ascii="Century Gothic" w:hAnsi="Century Gothic"/>
          <w:sz w:val="18"/>
          <w:szCs w:val="16"/>
        </w:rPr>
      </w:pPr>
    </w:p>
    <w:p w:rsidR="00A25047" w:rsidRDefault="00A25047">
      <w:pPr>
        <w:rPr>
          <w:rFonts w:ascii="Century Gothic" w:hAnsi="Century Gothic"/>
          <w:sz w:val="18"/>
          <w:szCs w:val="16"/>
        </w:rPr>
      </w:pPr>
    </w:p>
    <w:sectPr w:rsidR="00A25047" w:rsidSect="00420A17">
      <w:footerReference w:type="even" r:id="rId37"/>
      <w:footerReference w:type="default" r:id="rId38"/>
      <w:pgSz w:w="11906" w:h="16838" w:code="9"/>
      <w:pgMar w:top="3033" w:right="2268" w:bottom="3033" w:left="2268" w:header="0" w:footer="2183" w:gutter="0"/>
      <w:pgNumType w:start="2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6B" w:rsidRDefault="001C0A6B">
      <w:r>
        <w:separator/>
      </w:r>
    </w:p>
  </w:endnote>
  <w:endnote w:type="continuationSeparator" w:id="0">
    <w:p w:rsidR="001C0A6B" w:rsidRDefault="001C0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dobe Garamond Pro">
    <w:altName w:val="Garamond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B" w:rsidRDefault="00855C85" w:rsidP="00C47F45">
    <w:pPr>
      <w:pStyle w:val="Pidipagina"/>
      <w:framePr w:wrap="around" w:vAnchor="text" w:hAnchor="margin" w:xAlign="right" w:y="1"/>
      <w:rPr>
        <w:rStyle w:val="Numeropagina"/>
      </w:rPr>
    </w:pPr>
    <w:r>
      <w:rPr>
        <w:rStyle w:val="Numeropagina"/>
      </w:rPr>
      <w:fldChar w:fldCharType="begin"/>
    </w:r>
    <w:r w:rsidR="001C0A6B">
      <w:rPr>
        <w:rStyle w:val="Numeropagina"/>
      </w:rPr>
      <w:instrText xml:space="preserve">PAGE  </w:instrText>
    </w:r>
    <w:r>
      <w:rPr>
        <w:rStyle w:val="Numeropagina"/>
      </w:rPr>
      <w:fldChar w:fldCharType="end"/>
    </w:r>
  </w:p>
  <w:p w:rsidR="001C0A6B" w:rsidRDefault="001C0A6B" w:rsidP="00C47F4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B" w:rsidRPr="004269F7" w:rsidRDefault="00855C85">
    <w:pPr>
      <w:pStyle w:val="Pidipagina"/>
      <w:jc w:val="center"/>
      <w:rPr>
        <w:rFonts w:ascii="Century Gothic" w:hAnsi="Century Gothic"/>
        <w:sz w:val="16"/>
        <w:szCs w:val="16"/>
      </w:rPr>
    </w:pPr>
    <w:r w:rsidRPr="004269F7">
      <w:rPr>
        <w:rFonts w:ascii="Century Gothic" w:hAnsi="Century Gothic"/>
        <w:sz w:val="16"/>
        <w:szCs w:val="16"/>
      </w:rPr>
      <w:fldChar w:fldCharType="begin"/>
    </w:r>
    <w:r w:rsidR="001C0A6B" w:rsidRPr="004269F7">
      <w:rPr>
        <w:rFonts w:ascii="Century Gothic" w:hAnsi="Century Gothic"/>
        <w:sz w:val="16"/>
        <w:szCs w:val="16"/>
      </w:rPr>
      <w:instrText>PAGE   \* MERGEFORMAT</w:instrText>
    </w:r>
    <w:r w:rsidRPr="004269F7">
      <w:rPr>
        <w:rFonts w:ascii="Century Gothic" w:hAnsi="Century Gothic"/>
        <w:sz w:val="16"/>
        <w:szCs w:val="16"/>
      </w:rPr>
      <w:fldChar w:fldCharType="separate"/>
    </w:r>
    <w:r w:rsidR="00E11CB5">
      <w:rPr>
        <w:rFonts w:ascii="Century Gothic" w:hAnsi="Century Gothic"/>
        <w:noProof/>
        <w:sz w:val="16"/>
        <w:szCs w:val="16"/>
      </w:rPr>
      <w:t>377</w:t>
    </w:r>
    <w:r w:rsidRPr="004269F7">
      <w:rPr>
        <w:rFonts w:ascii="Century Gothic" w:hAnsi="Century Gothic"/>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6B" w:rsidRDefault="001C0A6B">
      <w:r>
        <w:separator/>
      </w:r>
    </w:p>
  </w:footnote>
  <w:footnote w:type="continuationSeparator" w:id="0">
    <w:p w:rsidR="001C0A6B" w:rsidRDefault="001C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CD4"/>
    <w:multiLevelType w:val="hybridMultilevel"/>
    <w:tmpl w:val="82B82A66"/>
    <w:lvl w:ilvl="0" w:tplc="04100001">
      <w:start w:val="1"/>
      <w:numFmt w:val="bullet"/>
      <w:lvlText w:val=""/>
      <w:lvlJc w:val="left"/>
      <w:pPr>
        <w:tabs>
          <w:tab w:val="num" w:pos="940"/>
        </w:tabs>
        <w:ind w:left="940" w:hanging="360"/>
      </w:pPr>
      <w:rPr>
        <w:rFonts w:ascii="Symbol" w:hAnsi="Symbol" w:hint="default"/>
      </w:rPr>
    </w:lvl>
    <w:lvl w:ilvl="1" w:tplc="04100003" w:tentative="1">
      <w:start w:val="1"/>
      <w:numFmt w:val="bullet"/>
      <w:lvlText w:val="o"/>
      <w:lvlJc w:val="left"/>
      <w:pPr>
        <w:tabs>
          <w:tab w:val="num" w:pos="1660"/>
        </w:tabs>
        <w:ind w:left="1660" w:hanging="360"/>
      </w:pPr>
      <w:rPr>
        <w:rFonts w:ascii="Courier New" w:hAnsi="Courier New" w:cs="Courier New" w:hint="default"/>
      </w:rPr>
    </w:lvl>
    <w:lvl w:ilvl="2" w:tplc="04100005" w:tentative="1">
      <w:start w:val="1"/>
      <w:numFmt w:val="bullet"/>
      <w:lvlText w:val=""/>
      <w:lvlJc w:val="left"/>
      <w:pPr>
        <w:tabs>
          <w:tab w:val="num" w:pos="2380"/>
        </w:tabs>
        <w:ind w:left="2380" w:hanging="360"/>
      </w:pPr>
      <w:rPr>
        <w:rFonts w:ascii="Wingdings" w:hAnsi="Wingdings" w:hint="default"/>
      </w:rPr>
    </w:lvl>
    <w:lvl w:ilvl="3" w:tplc="04100001" w:tentative="1">
      <w:start w:val="1"/>
      <w:numFmt w:val="bullet"/>
      <w:lvlText w:val=""/>
      <w:lvlJc w:val="left"/>
      <w:pPr>
        <w:tabs>
          <w:tab w:val="num" w:pos="3100"/>
        </w:tabs>
        <w:ind w:left="3100" w:hanging="360"/>
      </w:pPr>
      <w:rPr>
        <w:rFonts w:ascii="Symbol" w:hAnsi="Symbol" w:hint="default"/>
      </w:rPr>
    </w:lvl>
    <w:lvl w:ilvl="4" w:tplc="04100003" w:tentative="1">
      <w:start w:val="1"/>
      <w:numFmt w:val="bullet"/>
      <w:lvlText w:val="o"/>
      <w:lvlJc w:val="left"/>
      <w:pPr>
        <w:tabs>
          <w:tab w:val="num" w:pos="3820"/>
        </w:tabs>
        <w:ind w:left="3820" w:hanging="360"/>
      </w:pPr>
      <w:rPr>
        <w:rFonts w:ascii="Courier New" w:hAnsi="Courier New" w:cs="Courier New" w:hint="default"/>
      </w:rPr>
    </w:lvl>
    <w:lvl w:ilvl="5" w:tplc="04100005" w:tentative="1">
      <w:start w:val="1"/>
      <w:numFmt w:val="bullet"/>
      <w:lvlText w:val=""/>
      <w:lvlJc w:val="left"/>
      <w:pPr>
        <w:tabs>
          <w:tab w:val="num" w:pos="4540"/>
        </w:tabs>
        <w:ind w:left="4540" w:hanging="360"/>
      </w:pPr>
      <w:rPr>
        <w:rFonts w:ascii="Wingdings" w:hAnsi="Wingdings" w:hint="default"/>
      </w:rPr>
    </w:lvl>
    <w:lvl w:ilvl="6" w:tplc="04100001" w:tentative="1">
      <w:start w:val="1"/>
      <w:numFmt w:val="bullet"/>
      <w:lvlText w:val=""/>
      <w:lvlJc w:val="left"/>
      <w:pPr>
        <w:tabs>
          <w:tab w:val="num" w:pos="5260"/>
        </w:tabs>
        <w:ind w:left="5260" w:hanging="360"/>
      </w:pPr>
      <w:rPr>
        <w:rFonts w:ascii="Symbol" w:hAnsi="Symbol" w:hint="default"/>
      </w:rPr>
    </w:lvl>
    <w:lvl w:ilvl="7" w:tplc="04100003" w:tentative="1">
      <w:start w:val="1"/>
      <w:numFmt w:val="bullet"/>
      <w:lvlText w:val="o"/>
      <w:lvlJc w:val="left"/>
      <w:pPr>
        <w:tabs>
          <w:tab w:val="num" w:pos="5980"/>
        </w:tabs>
        <w:ind w:left="5980" w:hanging="360"/>
      </w:pPr>
      <w:rPr>
        <w:rFonts w:ascii="Courier New" w:hAnsi="Courier New" w:cs="Courier New" w:hint="default"/>
      </w:rPr>
    </w:lvl>
    <w:lvl w:ilvl="8" w:tplc="04100005" w:tentative="1">
      <w:start w:val="1"/>
      <w:numFmt w:val="bullet"/>
      <w:lvlText w:val=""/>
      <w:lvlJc w:val="left"/>
      <w:pPr>
        <w:tabs>
          <w:tab w:val="num" w:pos="6700"/>
        </w:tabs>
        <w:ind w:left="6700" w:hanging="360"/>
      </w:pPr>
      <w:rPr>
        <w:rFonts w:ascii="Wingdings" w:hAnsi="Wingdings" w:hint="default"/>
      </w:rPr>
    </w:lvl>
  </w:abstractNum>
  <w:abstractNum w:abstractNumId="1">
    <w:nsid w:val="05582630"/>
    <w:multiLevelType w:val="hybridMultilevel"/>
    <w:tmpl w:val="51327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F319C4"/>
    <w:multiLevelType w:val="hybridMultilevel"/>
    <w:tmpl w:val="72C694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3">
    <w:nsid w:val="08566AFA"/>
    <w:multiLevelType w:val="hybridMultilevel"/>
    <w:tmpl w:val="A07C1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B77F95"/>
    <w:multiLevelType w:val="hybridMultilevel"/>
    <w:tmpl w:val="176CF01E"/>
    <w:lvl w:ilvl="0" w:tplc="7AB61BE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2259BD"/>
    <w:multiLevelType w:val="hybridMultilevel"/>
    <w:tmpl w:val="C7D8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510244"/>
    <w:multiLevelType w:val="hybridMultilevel"/>
    <w:tmpl w:val="42F07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737C48"/>
    <w:multiLevelType w:val="hybridMultilevel"/>
    <w:tmpl w:val="3D680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E46F06"/>
    <w:multiLevelType w:val="hybridMultilevel"/>
    <w:tmpl w:val="FF82B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502B83"/>
    <w:multiLevelType w:val="hybridMultilevel"/>
    <w:tmpl w:val="DBB66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B7947EB"/>
    <w:multiLevelType w:val="hybridMultilevel"/>
    <w:tmpl w:val="78A4BA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F0D19DE"/>
    <w:multiLevelType w:val="hybridMultilevel"/>
    <w:tmpl w:val="CEC85C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1175F05"/>
    <w:multiLevelType w:val="hybridMultilevel"/>
    <w:tmpl w:val="0F48B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3705BB"/>
    <w:multiLevelType w:val="hybridMultilevel"/>
    <w:tmpl w:val="F4E23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26855A7"/>
    <w:multiLevelType w:val="hybridMultilevel"/>
    <w:tmpl w:val="59522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3AD7D4B"/>
    <w:multiLevelType w:val="hybridMultilevel"/>
    <w:tmpl w:val="874004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16">
    <w:nsid w:val="13C401E5"/>
    <w:multiLevelType w:val="hybridMultilevel"/>
    <w:tmpl w:val="C94CF2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45B2300"/>
    <w:multiLevelType w:val="hybridMultilevel"/>
    <w:tmpl w:val="C1486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51169CC"/>
    <w:multiLevelType w:val="hybridMultilevel"/>
    <w:tmpl w:val="E8B2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5EA5785"/>
    <w:multiLevelType w:val="hybridMultilevel"/>
    <w:tmpl w:val="81F2A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5020B7"/>
    <w:multiLevelType w:val="hybridMultilevel"/>
    <w:tmpl w:val="86B09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8EC541F"/>
    <w:multiLevelType w:val="hybridMultilevel"/>
    <w:tmpl w:val="EF949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AD17B7D"/>
    <w:multiLevelType w:val="hybridMultilevel"/>
    <w:tmpl w:val="64CEA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B8294D"/>
    <w:multiLevelType w:val="hybridMultilevel"/>
    <w:tmpl w:val="56CC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00055F6"/>
    <w:multiLevelType w:val="hybridMultilevel"/>
    <w:tmpl w:val="1FCAF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171251D"/>
    <w:multiLevelType w:val="hybridMultilevel"/>
    <w:tmpl w:val="0DAAA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3F774DB"/>
    <w:multiLevelType w:val="hybridMultilevel"/>
    <w:tmpl w:val="81EE15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25B670AB"/>
    <w:multiLevelType w:val="hybridMultilevel"/>
    <w:tmpl w:val="51A2081A"/>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2A1E7B68"/>
    <w:multiLevelType w:val="hybridMultilevel"/>
    <w:tmpl w:val="3D207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C3E7A61"/>
    <w:multiLevelType w:val="hybridMultilevel"/>
    <w:tmpl w:val="7B46A2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30">
    <w:nsid w:val="2CED2F9F"/>
    <w:multiLevelType w:val="hybridMultilevel"/>
    <w:tmpl w:val="4156F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D794151"/>
    <w:multiLevelType w:val="hybridMultilevel"/>
    <w:tmpl w:val="F5685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E4964BD"/>
    <w:multiLevelType w:val="hybridMultilevel"/>
    <w:tmpl w:val="DB1424A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2E9C4F68"/>
    <w:multiLevelType w:val="hybridMultilevel"/>
    <w:tmpl w:val="160C3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08C1F8D"/>
    <w:multiLevelType w:val="hybridMultilevel"/>
    <w:tmpl w:val="2A508D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31E14072"/>
    <w:multiLevelType w:val="hybridMultilevel"/>
    <w:tmpl w:val="4530B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3AD3CF8"/>
    <w:multiLevelType w:val="hybridMultilevel"/>
    <w:tmpl w:val="723CD1B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355C36BA"/>
    <w:multiLevelType w:val="hybridMultilevel"/>
    <w:tmpl w:val="6C462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5610875"/>
    <w:multiLevelType w:val="hybridMultilevel"/>
    <w:tmpl w:val="5CDA6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7AC08F2"/>
    <w:multiLevelType w:val="hybridMultilevel"/>
    <w:tmpl w:val="B1CA3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637898"/>
    <w:multiLevelType w:val="hybridMultilevel"/>
    <w:tmpl w:val="626C5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95E7AE1"/>
    <w:multiLevelType w:val="hybridMultilevel"/>
    <w:tmpl w:val="D806E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BAA19AF"/>
    <w:multiLevelType w:val="hybridMultilevel"/>
    <w:tmpl w:val="1618F5E2"/>
    <w:lvl w:ilvl="0" w:tplc="D1D20DF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CC6330D"/>
    <w:multiLevelType w:val="hybridMultilevel"/>
    <w:tmpl w:val="583A0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CCF1ECD"/>
    <w:multiLevelType w:val="hybridMultilevel"/>
    <w:tmpl w:val="89F02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3E7975D2"/>
    <w:multiLevelType w:val="hybridMultilevel"/>
    <w:tmpl w:val="7304C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3E8A7DED"/>
    <w:multiLevelType w:val="hybridMultilevel"/>
    <w:tmpl w:val="C4EE7184"/>
    <w:lvl w:ilvl="0" w:tplc="7AB61BE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ECC5096"/>
    <w:multiLevelType w:val="hybridMultilevel"/>
    <w:tmpl w:val="AB883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F317E72"/>
    <w:multiLevelType w:val="hybridMultilevel"/>
    <w:tmpl w:val="518CF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3F7F2C00"/>
    <w:multiLevelType w:val="hybridMultilevel"/>
    <w:tmpl w:val="56743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461B3E9C"/>
    <w:multiLevelType w:val="hybridMultilevel"/>
    <w:tmpl w:val="3752A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6501C51"/>
    <w:multiLevelType w:val="hybridMultilevel"/>
    <w:tmpl w:val="1B2E0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6695C8E"/>
    <w:multiLevelType w:val="hybridMultilevel"/>
    <w:tmpl w:val="D7C2A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8E70836"/>
    <w:multiLevelType w:val="hybridMultilevel"/>
    <w:tmpl w:val="81A64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49A33F8D"/>
    <w:multiLevelType w:val="hybridMultilevel"/>
    <w:tmpl w:val="6B0E9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B8C7D45"/>
    <w:multiLevelType w:val="hybridMultilevel"/>
    <w:tmpl w:val="08260C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56">
    <w:nsid w:val="4DB90926"/>
    <w:multiLevelType w:val="hybridMultilevel"/>
    <w:tmpl w:val="6622B55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7">
    <w:nsid w:val="51834492"/>
    <w:multiLevelType w:val="hybridMultilevel"/>
    <w:tmpl w:val="BF188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2C51B3E"/>
    <w:multiLevelType w:val="hybridMultilevel"/>
    <w:tmpl w:val="905CB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557E0266"/>
    <w:multiLevelType w:val="hybridMultilevel"/>
    <w:tmpl w:val="869ED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56E56360"/>
    <w:multiLevelType w:val="hybridMultilevel"/>
    <w:tmpl w:val="436844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61">
    <w:nsid w:val="576171BF"/>
    <w:multiLevelType w:val="hybridMultilevel"/>
    <w:tmpl w:val="0FFE0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A135A18"/>
    <w:multiLevelType w:val="hybridMultilevel"/>
    <w:tmpl w:val="4D46DB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63">
    <w:nsid w:val="5A4731D0"/>
    <w:multiLevelType w:val="hybridMultilevel"/>
    <w:tmpl w:val="B1E05C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5B0C1DC5"/>
    <w:multiLevelType w:val="hybridMultilevel"/>
    <w:tmpl w:val="728CC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BD413FB"/>
    <w:multiLevelType w:val="hybridMultilevel"/>
    <w:tmpl w:val="51FCB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5CD10C4B"/>
    <w:multiLevelType w:val="hybridMultilevel"/>
    <w:tmpl w:val="B64E6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5CDE0CD4"/>
    <w:multiLevelType w:val="hybridMultilevel"/>
    <w:tmpl w:val="AC909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5DC934F4"/>
    <w:multiLevelType w:val="hybridMultilevel"/>
    <w:tmpl w:val="7E201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5DD02E13"/>
    <w:multiLevelType w:val="hybridMultilevel"/>
    <w:tmpl w:val="8D021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5DE8558D"/>
    <w:multiLevelType w:val="hybridMultilevel"/>
    <w:tmpl w:val="8FB80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5FAA3959"/>
    <w:multiLevelType w:val="hybridMultilevel"/>
    <w:tmpl w:val="7820D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3272A23"/>
    <w:multiLevelType w:val="hybridMultilevel"/>
    <w:tmpl w:val="7EE0CA94"/>
    <w:lvl w:ilvl="0" w:tplc="D1D20DF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632D7100"/>
    <w:multiLevelType w:val="hybridMultilevel"/>
    <w:tmpl w:val="DF36C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636450EB"/>
    <w:multiLevelType w:val="hybridMultilevel"/>
    <w:tmpl w:val="1CD68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64380F05"/>
    <w:multiLevelType w:val="hybridMultilevel"/>
    <w:tmpl w:val="D3D2BF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nsid w:val="64A4467F"/>
    <w:multiLevelType w:val="hybridMultilevel"/>
    <w:tmpl w:val="95EAB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655E1342"/>
    <w:multiLevelType w:val="hybridMultilevel"/>
    <w:tmpl w:val="20104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66010EB9"/>
    <w:multiLevelType w:val="hybridMultilevel"/>
    <w:tmpl w:val="0D3C1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67AE4333"/>
    <w:multiLevelType w:val="hybridMultilevel"/>
    <w:tmpl w:val="BA82AB0C"/>
    <w:lvl w:ilvl="0" w:tplc="9802FB2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80">
    <w:nsid w:val="692626CF"/>
    <w:multiLevelType w:val="hybridMultilevel"/>
    <w:tmpl w:val="078E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6A092621"/>
    <w:multiLevelType w:val="hybridMultilevel"/>
    <w:tmpl w:val="0EFC1BA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2">
    <w:nsid w:val="6B2838D1"/>
    <w:multiLevelType w:val="hybridMultilevel"/>
    <w:tmpl w:val="C56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6D3D1034"/>
    <w:multiLevelType w:val="hybridMultilevel"/>
    <w:tmpl w:val="9D822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6E406586"/>
    <w:multiLevelType w:val="hybridMultilevel"/>
    <w:tmpl w:val="4AD07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6F782552"/>
    <w:multiLevelType w:val="hybridMultilevel"/>
    <w:tmpl w:val="D2E8A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7001325F"/>
    <w:multiLevelType w:val="hybridMultilevel"/>
    <w:tmpl w:val="5574D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700C4A55"/>
    <w:multiLevelType w:val="hybridMultilevel"/>
    <w:tmpl w:val="A0B6E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8">
    <w:nsid w:val="717C72EC"/>
    <w:multiLevelType w:val="hybridMultilevel"/>
    <w:tmpl w:val="29946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719B0EA6"/>
    <w:multiLevelType w:val="hybridMultilevel"/>
    <w:tmpl w:val="3BF21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71EA6A89"/>
    <w:multiLevelType w:val="hybridMultilevel"/>
    <w:tmpl w:val="8FAC1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74693B33"/>
    <w:multiLevelType w:val="hybridMultilevel"/>
    <w:tmpl w:val="A2D447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2">
    <w:nsid w:val="747A3897"/>
    <w:multiLevelType w:val="hybridMultilevel"/>
    <w:tmpl w:val="5AA84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74D43E0B"/>
    <w:multiLevelType w:val="hybridMultilevel"/>
    <w:tmpl w:val="EE469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752557DC"/>
    <w:multiLevelType w:val="hybridMultilevel"/>
    <w:tmpl w:val="A3825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5">
    <w:nsid w:val="75D36E13"/>
    <w:multiLevelType w:val="hybridMultilevel"/>
    <w:tmpl w:val="53F09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75EE7217"/>
    <w:multiLevelType w:val="hybridMultilevel"/>
    <w:tmpl w:val="68308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762D65F3"/>
    <w:multiLevelType w:val="hybridMultilevel"/>
    <w:tmpl w:val="EF726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76363493"/>
    <w:multiLevelType w:val="hybridMultilevel"/>
    <w:tmpl w:val="51F6C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8D3165E"/>
    <w:multiLevelType w:val="hybridMultilevel"/>
    <w:tmpl w:val="AF446D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0">
    <w:nsid w:val="79EC3109"/>
    <w:multiLevelType w:val="hybridMultilevel"/>
    <w:tmpl w:val="9468F150"/>
    <w:lvl w:ilvl="0" w:tplc="04100001">
      <w:start w:val="1"/>
      <w:numFmt w:val="bullet"/>
      <w:lvlText w:val=""/>
      <w:lvlJc w:val="left"/>
      <w:pPr>
        <w:ind w:left="720" w:hanging="360"/>
      </w:pPr>
      <w:rPr>
        <w:rFonts w:ascii="Symbol" w:hAnsi="Symbol" w:hint="default"/>
      </w:rPr>
    </w:lvl>
    <w:lvl w:ilvl="1" w:tplc="15944288">
      <w:start w:val="3"/>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7B5A70FD"/>
    <w:multiLevelType w:val="hybridMultilevel"/>
    <w:tmpl w:val="EC8EA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7CB465B0"/>
    <w:multiLevelType w:val="hybridMultilevel"/>
    <w:tmpl w:val="B80C2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3">
    <w:nsid w:val="7CCB499A"/>
    <w:multiLevelType w:val="hybridMultilevel"/>
    <w:tmpl w:val="B06210C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104">
    <w:nsid w:val="7E89257C"/>
    <w:multiLevelType w:val="hybridMultilevel"/>
    <w:tmpl w:val="7A3A6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99"/>
  </w:num>
  <w:num w:numId="2">
    <w:abstractNumId w:val="16"/>
  </w:num>
  <w:num w:numId="3">
    <w:abstractNumId w:val="79"/>
  </w:num>
  <w:num w:numId="4">
    <w:abstractNumId w:val="15"/>
  </w:num>
  <w:num w:numId="5">
    <w:abstractNumId w:val="2"/>
  </w:num>
  <w:num w:numId="6">
    <w:abstractNumId w:val="72"/>
  </w:num>
  <w:num w:numId="7">
    <w:abstractNumId w:val="42"/>
  </w:num>
  <w:num w:numId="8">
    <w:abstractNumId w:val="48"/>
  </w:num>
  <w:num w:numId="9">
    <w:abstractNumId w:val="82"/>
  </w:num>
  <w:num w:numId="10">
    <w:abstractNumId w:val="67"/>
  </w:num>
  <w:num w:numId="11">
    <w:abstractNumId w:val="89"/>
  </w:num>
  <w:num w:numId="12">
    <w:abstractNumId w:val="14"/>
  </w:num>
  <w:num w:numId="13">
    <w:abstractNumId w:val="100"/>
  </w:num>
  <w:num w:numId="14">
    <w:abstractNumId w:val="47"/>
  </w:num>
  <w:num w:numId="15">
    <w:abstractNumId w:val="54"/>
  </w:num>
  <w:num w:numId="16">
    <w:abstractNumId w:val="44"/>
  </w:num>
  <w:num w:numId="17">
    <w:abstractNumId w:val="101"/>
  </w:num>
  <w:num w:numId="18">
    <w:abstractNumId w:val="20"/>
  </w:num>
  <w:num w:numId="19">
    <w:abstractNumId w:val="68"/>
  </w:num>
  <w:num w:numId="20">
    <w:abstractNumId w:val="1"/>
  </w:num>
  <w:num w:numId="21">
    <w:abstractNumId w:val="37"/>
  </w:num>
  <w:num w:numId="22">
    <w:abstractNumId w:val="38"/>
  </w:num>
  <w:num w:numId="23">
    <w:abstractNumId w:val="50"/>
  </w:num>
  <w:num w:numId="24">
    <w:abstractNumId w:val="8"/>
  </w:num>
  <w:num w:numId="25">
    <w:abstractNumId w:val="31"/>
  </w:num>
  <w:num w:numId="26">
    <w:abstractNumId w:val="58"/>
  </w:num>
  <w:num w:numId="27">
    <w:abstractNumId w:val="85"/>
  </w:num>
  <w:num w:numId="28">
    <w:abstractNumId w:val="29"/>
  </w:num>
  <w:num w:numId="29">
    <w:abstractNumId w:val="62"/>
  </w:num>
  <w:num w:numId="30">
    <w:abstractNumId w:val="60"/>
  </w:num>
  <w:num w:numId="31">
    <w:abstractNumId w:val="34"/>
  </w:num>
  <w:num w:numId="32">
    <w:abstractNumId w:val="103"/>
  </w:num>
  <w:num w:numId="33">
    <w:abstractNumId w:val="55"/>
  </w:num>
  <w:num w:numId="34">
    <w:abstractNumId w:val="40"/>
  </w:num>
  <w:num w:numId="35">
    <w:abstractNumId w:val="22"/>
  </w:num>
  <w:num w:numId="36">
    <w:abstractNumId w:val="95"/>
  </w:num>
  <w:num w:numId="37">
    <w:abstractNumId w:val="83"/>
  </w:num>
  <w:num w:numId="38">
    <w:abstractNumId w:val="43"/>
  </w:num>
  <w:num w:numId="39">
    <w:abstractNumId w:val="69"/>
  </w:num>
  <w:num w:numId="40">
    <w:abstractNumId w:val="65"/>
  </w:num>
  <w:num w:numId="41">
    <w:abstractNumId w:val="84"/>
  </w:num>
  <w:num w:numId="42">
    <w:abstractNumId w:val="7"/>
  </w:num>
  <w:num w:numId="43">
    <w:abstractNumId w:val="66"/>
  </w:num>
  <w:num w:numId="44">
    <w:abstractNumId w:val="18"/>
  </w:num>
  <w:num w:numId="45">
    <w:abstractNumId w:val="28"/>
  </w:num>
  <w:num w:numId="46">
    <w:abstractNumId w:val="24"/>
  </w:num>
  <w:num w:numId="47">
    <w:abstractNumId w:val="3"/>
  </w:num>
  <w:num w:numId="48">
    <w:abstractNumId w:val="61"/>
  </w:num>
  <w:num w:numId="49">
    <w:abstractNumId w:val="80"/>
  </w:num>
  <w:num w:numId="50">
    <w:abstractNumId w:val="49"/>
  </w:num>
  <w:num w:numId="51">
    <w:abstractNumId w:val="92"/>
  </w:num>
  <w:num w:numId="52">
    <w:abstractNumId w:val="23"/>
  </w:num>
  <w:num w:numId="53">
    <w:abstractNumId w:val="5"/>
  </w:num>
  <w:num w:numId="54">
    <w:abstractNumId w:val="102"/>
  </w:num>
  <w:num w:numId="55">
    <w:abstractNumId w:val="78"/>
  </w:num>
  <w:num w:numId="56">
    <w:abstractNumId w:val="46"/>
  </w:num>
  <w:num w:numId="57">
    <w:abstractNumId w:val="70"/>
  </w:num>
  <w:num w:numId="58">
    <w:abstractNumId w:val="96"/>
  </w:num>
  <w:num w:numId="59">
    <w:abstractNumId w:val="64"/>
  </w:num>
  <w:num w:numId="60">
    <w:abstractNumId w:val="104"/>
  </w:num>
  <w:num w:numId="61">
    <w:abstractNumId w:val="97"/>
  </w:num>
  <w:num w:numId="62">
    <w:abstractNumId w:val="12"/>
  </w:num>
  <w:num w:numId="63">
    <w:abstractNumId w:val="52"/>
  </w:num>
  <w:num w:numId="64">
    <w:abstractNumId w:val="86"/>
  </w:num>
  <w:num w:numId="65">
    <w:abstractNumId w:val="19"/>
  </w:num>
  <w:num w:numId="66">
    <w:abstractNumId w:val="9"/>
  </w:num>
  <w:num w:numId="67">
    <w:abstractNumId w:val="94"/>
  </w:num>
  <w:num w:numId="68">
    <w:abstractNumId w:val="87"/>
  </w:num>
  <w:num w:numId="69">
    <w:abstractNumId w:val="13"/>
  </w:num>
  <w:num w:numId="70">
    <w:abstractNumId w:val="45"/>
  </w:num>
  <w:num w:numId="71">
    <w:abstractNumId w:val="33"/>
  </w:num>
  <w:num w:numId="72">
    <w:abstractNumId w:val="90"/>
  </w:num>
  <w:num w:numId="73">
    <w:abstractNumId w:val="77"/>
  </w:num>
  <w:num w:numId="74">
    <w:abstractNumId w:val="93"/>
  </w:num>
  <w:num w:numId="75">
    <w:abstractNumId w:val="25"/>
  </w:num>
  <w:num w:numId="76">
    <w:abstractNumId w:val="98"/>
  </w:num>
  <w:num w:numId="77">
    <w:abstractNumId w:val="4"/>
  </w:num>
  <w:num w:numId="78">
    <w:abstractNumId w:val="21"/>
  </w:num>
  <w:num w:numId="79">
    <w:abstractNumId w:val="59"/>
  </w:num>
  <w:num w:numId="80">
    <w:abstractNumId w:val="57"/>
  </w:num>
  <w:num w:numId="81">
    <w:abstractNumId w:val="35"/>
  </w:num>
  <w:num w:numId="82">
    <w:abstractNumId w:val="41"/>
  </w:num>
  <w:num w:numId="83">
    <w:abstractNumId w:val="17"/>
  </w:num>
  <w:num w:numId="84">
    <w:abstractNumId w:val="73"/>
  </w:num>
  <w:num w:numId="85">
    <w:abstractNumId w:val="51"/>
  </w:num>
  <w:num w:numId="86">
    <w:abstractNumId w:val="39"/>
  </w:num>
  <w:num w:numId="87">
    <w:abstractNumId w:val="88"/>
  </w:num>
  <w:num w:numId="88">
    <w:abstractNumId w:val="30"/>
  </w:num>
  <w:num w:numId="89">
    <w:abstractNumId w:val="71"/>
  </w:num>
  <w:num w:numId="90">
    <w:abstractNumId w:val="6"/>
  </w:num>
  <w:num w:numId="91">
    <w:abstractNumId w:val="74"/>
  </w:num>
  <w:num w:numId="92">
    <w:abstractNumId w:val="53"/>
  </w:num>
  <w:num w:numId="93">
    <w:abstractNumId w:val="76"/>
  </w:num>
  <w:num w:numId="94">
    <w:abstractNumId w:val="11"/>
  </w:num>
  <w:num w:numId="95">
    <w:abstractNumId w:val="81"/>
  </w:num>
  <w:num w:numId="96">
    <w:abstractNumId w:val="63"/>
  </w:num>
  <w:num w:numId="97">
    <w:abstractNumId w:val="91"/>
  </w:num>
  <w:num w:numId="98">
    <w:abstractNumId w:val="75"/>
  </w:num>
  <w:num w:numId="99">
    <w:abstractNumId w:val="27"/>
  </w:num>
  <w:num w:numId="100">
    <w:abstractNumId w:val="10"/>
  </w:num>
  <w:num w:numId="101">
    <w:abstractNumId w:val="26"/>
  </w:num>
  <w:num w:numId="10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num>
  <w:num w:numId="105">
    <w:abstractNumId w:val="0"/>
  </w:num>
  <w:num w:numId="106">
    <w:abstractNumId w:val="36"/>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3F01"/>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01F2"/>
    <w:rsid w:val="00031C09"/>
    <w:rsid w:val="000435CB"/>
    <w:rsid w:val="00054A05"/>
    <w:rsid w:val="0008545F"/>
    <w:rsid w:val="0010277A"/>
    <w:rsid w:val="00136714"/>
    <w:rsid w:val="00177B1B"/>
    <w:rsid w:val="001A5306"/>
    <w:rsid w:val="001B55D5"/>
    <w:rsid w:val="001C0A6B"/>
    <w:rsid w:val="001C2CF2"/>
    <w:rsid w:val="001D50E6"/>
    <w:rsid w:val="001D6CD6"/>
    <w:rsid w:val="00201B99"/>
    <w:rsid w:val="00287FD9"/>
    <w:rsid w:val="00295516"/>
    <w:rsid w:val="002B658E"/>
    <w:rsid w:val="002C2979"/>
    <w:rsid w:val="002F6CB4"/>
    <w:rsid w:val="00310A8E"/>
    <w:rsid w:val="00355BF2"/>
    <w:rsid w:val="00361F54"/>
    <w:rsid w:val="003623F7"/>
    <w:rsid w:val="00365B58"/>
    <w:rsid w:val="00371661"/>
    <w:rsid w:val="00373AAB"/>
    <w:rsid w:val="00397E1F"/>
    <w:rsid w:val="003E694E"/>
    <w:rsid w:val="00415DC2"/>
    <w:rsid w:val="004202CA"/>
    <w:rsid w:val="00420A17"/>
    <w:rsid w:val="004A1BB8"/>
    <w:rsid w:val="004B1FE5"/>
    <w:rsid w:val="00503C71"/>
    <w:rsid w:val="0056334C"/>
    <w:rsid w:val="00573487"/>
    <w:rsid w:val="0058418C"/>
    <w:rsid w:val="00585BFB"/>
    <w:rsid w:val="00585F2A"/>
    <w:rsid w:val="005B130F"/>
    <w:rsid w:val="005B3012"/>
    <w:rsid w:val="005F474B"/>
    <w:rsid w:val="00672F9E"/>
    <w:rsid w:val="006C7534"/>
    <w:rsid w:val="006D1434"/>
    <w:rsid w:val="006F31C8"/>
    <w:rsid w:val="007011EB"/>
    <w:rsid w:val="007062F4"/>
    <w:rsid w:val="007224FF"/>
    <w:rsid w:val="0073187C"/>
    <w:rsid w:val="00756EAC"/>
    <w:rsid w:val="00762C53"/>
    <w:rsid w:val="00781BBB"/>
    <w:rsid w:val="007A68B1"/>
    <w:rsid w:val="007C3A68"/>
    <w:rsid w:val="008039BB"/>
    <w:rsid w:val="00834B7A"/>
    <w:rsid w:val="00843811"/>
    <w:rsid w:val="00844720"/>
    <w:rsid w:val="00845AD8"/>
    <w:rsid w:val="00847976"/>
    <w:rsid w:val="00855C85"/>
    <w:rsid w:val="00862FC8"/>
    <w:rsid w:val="00893A89"/>
    <w:rsid w:val="008D2889"/>
    <w:rsid w:val="00912A64"/>
    <w:rsid w:val="009779FA"/>
    <w:rsid w:val="00992B21"/>
    <w:rsid w:val="009C3F21"/>
    <w:rsid w:val="009E1317"/>
    <w:rsid w:val="009E44E6"/>
    <w:rsid w:val="009F01F2"/>
    <w:rsid w:val="00A25047"/>
    <w:rsid w:val="00A66074"/>
    <w:rsid w:val="00A72712"/>
    <w:rsid w:val="00AA0B3D"/>
    <w:rsid w:val="00AA240B"/>
    <w:rsid w:val="00AB3DA6"/>
    <w:rsid w:val="00AE1380"/>
    <w:rsid w:val="00B06B94"/>
    <w:rsid w:val="00B701B1"/>
    <w:rsid w:val="00B73C08"/>
    <w:rsid w:val="00B945AA"/>
    <w:rsid w:val="00BB76F7"/>
    <w:rsid w:val="00BF6451"/>
    <w:rsid w:val="00C170C8"/>
    <w:rsid w:val="00C44CF1"/>
    <w:rsid w:val="00C47955"/>
    <w:rsid w:val="00C47F45"/>
    <w:rsid w:val="00C62F46"/>
    <w:rsid w:val="00C822F1"/>
    <w:rsid w:val="00CA2AA3"/>
    <w:rsid w:val="00CA5E55"/>
    <w:rsid w:val="00CB33BF"/>
    <w:rsid w:val="00CF3435"/>
    <w:rsid w:val="00D15062"/>
    <w:rsid w:val="00D3462F"/>
    <w:rsid w:val="00D466E6"/>
    <w:rsid w:val="00D46E49"/>
    <w:rsid w:val="00D71E74"/>
    <w:rsid w:val="00DD5D1D"/>
    <w:rsid w:val="00DD756D"/>
    <w:rsid w:val="00DE2C8E"/>
    <w:rsid w:val="00E11CB5"/>
    <w:rsid w:val="00E22FDC"/>
    <w:rsid w:val="00E70BDD"/>
    <w:rsid w:val="00EB3C29"/>
    <w:rsid w:val="00EB4F79"/>
    <w:rsid w:val="00EC76F8"/>
    <w:rsid w:val="00ED65B7"/>
    <w:rsid w:val="00EF1952"/>
    <w:rsid w:val="00F04918"/>
    <w:rsid w:val="00F05853"/>
    <w:rsid w:val="00F53CD2"/>
    <w:rsid w:val="00F54DA1"/>
    <w:rsid w:val="00F81253"/>
    <w:rsid w:val="00FA1C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F01F2"/>
    <w:rPr>
      <w:sz w:val="24"/>
      <w:szCs w:val="24"/>
    </w:rPr>
  </w:style>
  <w:style w:type="paragraph" w:styleId="Titolo1">
    <w:name w:val="heading 1"/>
    <w:basedOn w:val="Normale"/>
    <w:next w:val="Normale"/>
    <w:autoRedefine/>
    <w:qFormat/>
    <w:rsid w:val="009B7464"/>
    <w:pPr>
      <w:keepNext/>
      <w:pBdr>
        <w:bottom w:val="single" w:sz="4" w:space="1" w:color="auto"/>
      </w:pBdr>
      <w:spacing w:after="120"/>
      <w:jc w:val="both"/>
      <w:outlineLvl w:val="0"/>
    </w:pPr>
    <w:rPr>
      <w:rFonts w:ascii="Verdana" w:hAnsi="Verdana"/>
      <w:bCs/>
      <w:color w:val="FF0000"/>
      <w:kern w:val="32"/>
      <w:sz w:val="20"/>
      <w:szCs w:val="20"/>
    </w:rPr>
  </w:style>
  <w:style w:type="paragraph" w:styleId="Titolo2">
    <w:name w:val="heading 2"/>
    <w:basedOn w:val="Normale"/>
    <w:next w:val="Normale"/>
    <w:qFormat/>
    <w:rsid w:val="009F01F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F01F2"/>
    <w:pPr>
      <w:keepNext/>
      <w:spacing w:before="240" w:after="60"/>
      <w:outlineLvl w:val="2"/>
    </w:pPr>
    <w:rPr>
      <w:rFonts w:ascii="Arial" w:hAnsi="Arial" w:cs="Arial"/>
      <w:b/>
      <w:bCs/>
      <w:sz w:val="26"/>
      <w:szCs w:val="26"/>
    </w:rPr>
  </w:style>
  <w:style w:type="paragraph" w:styleId="Titolo4">
    <w:name w:val="heading 4"/>
    <w:basedOn w:val="Normale"/>
    <w:next w:val="Normale"/>
    <w:qFormat/>
    <w:rsid w:val="009F01F2"/>
    <w:pPr>
      <w:keepNext/>
      <w:spacing w:before="240" w:after="60"/>
      <w:outlineLvl w:val="3"/>
    </w:pPr>
    <w:rPr>
      <w:b/>
      <w:bCs/>
      <w:sz w:val="28"/>
      <w:szCs w:val="28"/>
    </w:rPr>
  </w:style>
  <w:style w:type="paragraph" w:styleId="Titolo5">
    <w:name w:val="heading 5"/>
    <w:basedOn w:val="Normale"/>
    <w:next w:val="Normale"/>
    <w:qFormat/>
    <w:rsid w:val="004B168C"/>
    <w:pPr>
      <w:spacing w:before="240" w:after="60"/>
      <w:outlineLvl w:val="4"/>
    </w:pPr>
    <w:rPr>
      <w:b/>
      <w:bCs/>
      <w:i/>
      <w:iCs/>
      <w:sz w:val="26"/>
      <w:szCs w:val="26"/>
    </w:rPr>
  </w:style>
  <w:style w:type="paragraph" w:styleId="Titolo8">
    <w:name w:val="heading 8"/>
    <w:basedOn w:val="Normale"/>
    <w:next w:val="Normale"/>
    <w:qFormat/>
    <w:rsid w:val="004B168C"/>
    <w:pPr>
      <w:spacing w:before="240" w:after="60" w:line="312" w:lineRule="auto"/>
      <w:jc w:val="both"/>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F01F2"/>
    <w:pPr>
      <w:spacing w:before="100" w:beforeAutospacing="1" w:after="100" w:afterAutospacing="1"/>
    </w:pPr>
    <w:rPr>
      <w:color w:val="000000"/>
    </w:rPr>
  </w:style>
  <w:style w:type="paragraph" w:styleId="Titolo">
    <w:name w:val="Title"/>
    <w:basedOn w:val="Normale"/>
    <w:qFormat/>
    <w:rsid w:val="009F01F2"/>
    <w:pPr>
      <w:ind w:firstLine="360"/>
      <w:jc w:val="center"/>
    </w:pPr>
    <w:rPr>
      <w:szCs w:val="20"/>
    </w:rPr>
  </w:style>
  <w:style w:type="paragraph" w:customStyle="1" w:styleId="TESTONOTIZIARIO">
    <w:name w:val="TESTO NOTIZIARIO"/>
    <w:basedOn w:val="Normale"/>
    <w:rsid w:val="009F01F2"/>
    <w:pPr>
      <w:jc w:val="both"/>
    </w:pPr>
    <w:rPr>
      <w:sz w:val="22"/>
    </w:rPr>
  </w:style>
  <w:style w:type="paragraph" w:styleId="Corpodeltesto">
    <w:name w:val="Body Text"/>
    <w:basedOn w:val="Normale"/>
    <w:link w:val="CorpodeltestoCarattere"/>
    <w:rsid w:val="009F01F2"/>
    <w:rPr>
      <w:sz w:val="36"/>
      <w:szCs w:val="15"/>
    </w:rPr>
  </w:style>
  <w:style w:type="paragraph" w:styleId="Rientrocorpodeltesto">
    <w:name w:val="Body Text Indent"/>
    <w:basedOn w:val="Normale"/>
    <w:rsid w:val="009F01F2"/>
    <w:pPr>
      <w:spacing w:after="120" w:line="312" w:lineRule="auto"/>
      <w:ind w:left="283"/>
      <w:jc w:val="both"/>
    </w:pPr>
    <w:rPr>
      <w:rFonts w:ascii="Verdana" w:hAnsi="Verdana"/>
      <w:sz w:val="22"/>
    </w:rPr>
  </w:style>
  <w:style w:type="character" w:styleId="Collegamentoipertestuale">
    <w:name w:val="Hyperlink"/>
    <w:rsid w:val="009F01F2"/>
    <w:rPr>
      <w:strike w:val="0"/>
      <w:dstrike w:val="0"/>
      <w:color w:val="0000FF"/>
      <w:u w:val="none"/>
      <w:effect w:val="none"/>
    </w:rPr>
  </w:style>
  <w:style w:type="paragraph" w:customStyle="1" w:styleId="provvr1">
    <w:name w:val="provv_r1"/>
    <w:basedOn w:val="Normale"/>
    <w:rsid w:val="009F01F2"/>
    <w:pPr>
      <w:spacing w:before="100" w:beforeAutospacing="1" w:after="100" w:afterAutospacing="1"/>
      <w:ind w:firstLine="400"/>
      <w:jc w:val="both"/>
    </w:pPr>
  </w:style>
  <w:style w:type="character" w:styleId="Enfasigrassetto">
    <w:name w:val="Strong"/>
    <w:qFormat/>
    <w:rsid w:val="009F01F2"/>
    <w:rPr>
      <w:b/>
      <w:bCs/>
    </w:rPr>
  </w:style>
  <w:style w:type="character" w:customStyle="1" w:styleId="apple-converted-space">
    <w:name w:val="apple-converted-space"/>
    <w:basedOn w:val="Carpredefinitoparagrafo"/>
    <w:rsid w:val="009F01F2"/>
  </w:style>
  <w:style w:type="paragraph" w:styleId="Iniziomodulo-z">
    <w:name w:val="HTML Top of Form"/>
    <w:basedOn w:val="Normale"/>
    <w:next w:val="Normale"/>
    <w:hidden/>
    <w:rsid w:val="009F01F2"/>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hidden/>
    <w:rsid w:val="009F01F2"/>
    <w:pPr>
      <w:pBdr>
        <w:top w:val="single" w:sz="6" w:space="1" w:color="auto"/>
      </w:pBdr>
      <w:jc w:val="center"/>
    </w:pPr>
    <w:rPr>
      <w:rFonts w:ascii="Arial" w:hAnsi="Arial" w:cs="Arial"/>
      <w:vanish/>
      <w:sz w:val="16"/>
      <w:szCs w:val="16"/>
    </w:rPr>
  </w:style>
  <w:style w:type="paragraph" w:customStyle="1" w:styleId="provvr01">
    <w:name w:val="provv_r01"/>
    <w:basedOn w:val="Normale"/>
    <w:rsid w:val="002D3350"/>
    <w:pPr>
      <w:spacing w:before="100" w:beforeAutospacing="1" w:after="100" w:afterAutospacing="1"/>
      <w:jc w:val="both"/>
    </w:pPr>
    <w:rPr>
      <w:rFonts w:ascii="Verdana" w:hAnsi="Verdana"/>
    </w:rPr>
  </w:style>
  <w:style w:type="paragraph" w:customStyle="1" w:styleId="provvr11">
    <w:name w:val="provv_r11"/>
    <w:basedOn w:val="Normale"/>
    <w:rsid w:val="002D3350"/>
    <w:pPr>
      <w:spacing w:before="100" w:beforeAutospacing="1" w:after="100" w:afterAutospacing="1"/>
      <w:ind w:firstLine="400"/>
      <w:jc w:val="both"/>
    </w:pPr>
    <w:rPr>
      <w:rFonts w:ascii="Verdana" w:hAnsi="Verdana"/>
    </w:rPr>
  </w:style>
  <w:style w:type="paragraph" w:customStyle="1" w:styleId="provvr21">
    <w:name w:val="provv_r21"/>
    <w:basedOn w:val="Normale"/>
    <w:rsid w:val="002D3350"/>
    <w:pPr>
      <w:spacing w:before="100" w:beforeAutospacing="1" w:after="100" w:afterAutospacing="1"/>
      <w:ind w:firstLine="600"/>
      <w:jc w:val="both"/>
    </w:pPr>
    <w:rPr>
      <w:rFonts w:ascii="Verdana" w:hAnsi="Verdana"/>
    </w:rPr>
  </w:style>
  <w:style w:type="table" w:styleId="Grigliatabella">
    <w:name w:val="Table Grid"/>
    <w:basedOn w:val="Tabellanormale"/>
    <w:rsid w:val="004B168C"/>
    <w:pPr>
      <w:spacing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rsid w:val="004B168C"/>
    <w:pPr>
      <w:spacing w:after="120" w:line="480" w:lineRule="auto"/>
      <w:ind w:left="283"/>
      <w:jc w:val="both"/>
    </w:pPr>
    <w:rPr>
      <w:rFonts w:ascii="Verdana" w:hAnsi="Verdana"/>
      <w:sz w:val="22"/>
    </w:rPr>
  </w:style>
  <w:style w:type="paragraph" w:styleId="Corpodeltesto2">
    <w:name w:val="Body Text 2"/>
    <w:basedOn w:val="Normale"/>
    <w:rsid w:val="004B168C"/>
    <w:pPr>
      <w:spacing w:after="120" w:line="480" w:lineRule="auto"/>
      <w:jc w:val="both"/>
    </w:pPr>
    <w:rPr>
      <w:rFonts w:ascii="Verdana" w:hAnsi="Verdana"/>
      <w:sz w:val="22"/>
    </w:rPr>
  </w:style>
  <w:style w:type="paragraph" w:styleId="Rientrocorpodeltesto3">
    <w:name w:val="Body Text Indent 3"/>
    <w:basedOn w:val="Normale"/>
    <w:rsid w:val="004B168C"/>
    <w:pPr>
      <w:spacing w:after="120" w:line="312" w:lineRule="auto"/>
      <w:ind w:left="283"/>
      <w:jc w:val="both"/>
    </w:pPr>
    <w:rPr>
      <w:rFonts w:ascii="Verdana" w:hAnsi="Verdana"/>
      <w:sz w:val="16"/>
      <w:szCs w:val="16"/>
    </w:rPr>
  </w:style>
  <w:style w:type="paragraph" w:customStyle="1" w:styleId="Pa5">
    <w:name w:val="Pa5"/>
    <w:basedOn w:val="Normale"/>
    <w:next w:val="Normale"/>
    <w:rsid w:val="004B168C"/>
    <w:pPr>
      <w:autoSpaceDE w:val="0"/>
      <w:autoSpaceDN w:val="0"/>
      <w:adjustRightInd w:val="0"/>
      <w:spacing w:line="241" w:lineRule="atLeast"/>
    </w:pPr>
    <w:rPr>
      <w:rFonts w:ascii="Adobe Garamond Pro" w:hAnsi="Adobe Garamond Pro"/>
    </w:rPr>
  </w:style>
  <w:style w:type="paragraph" w:customStyle="1" w:styleId="Pa8">
    <w:name w:val="Pa8"/>
    <w:basedOn w:val="Normale"/>
    <w:next w:val="Normale"/>
    <w:rsid w:val="004B168C"/>
    <w:pPr>
      <w:autoSpaceDE w:val="0"/>
      <w:autoSpaceDN w:val="0"/>
      <w:adjustRightInd w:val="0"/>
      <w:spacing w:line="221" w:lineRule="atLeast"/>
    </w:pPr>
    <w:rPr>
      <w:rFonts w:ascii="Adobe Garamond Pro" w:hAnsi="Adobe Garamond Pro"/>
    </w:rPr>
  </w:style>
  <w:style w:type="character" w:customStyle="1" w:styleId="A12">
    <w:name w:val="A12"/>
    <w:rsid w:val="004B168C"/>
    <w:rPr>
      <w:rFonts w:ascii="Adobe Garamond Pro" w:hAnsi="Adobe Garamond Pro" w:cs="Adobe Garamond Pro" w:hint="default"/>
      <w:color w:val="000000"/>
    </w:rPr>
  </w:style>
  <w:style w:type="paragraph" w:customStyle="1" w:styleId="Default">
    <w:name w:val="Default"/>
    <w:rsid w:val="00BC332F"/>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rsid w:val="00BC332F"/>
    <w:rPr>
      <w:rFonts w:cs="Times New Roman"/>
      <w:color w:val="auto"/>
    </w:rPr>
  </w:style>
  <w:style w:type="paragraph" w:styleId="Pidipagina">
    <w:name w:val="footer"/>
    <w:basedOn w:val="Normale"/>
    <w:link w:val="PidipaginaCarattere"/>
    <w:uiPriority w:val="99"/>
    <w:rsid w:val="0001601D"/>
    <w:pPr>
      <w:tabs>
        <w:tab w:val="center" w:pos="4819"/>
        <w:tab w:val="right" w:pos="9638"/>
      </w:tabs>
    </w:pPr>
  </w:style>
  <w:style w:type="character" w:styleId="Numeropagina">
    <w:name w:val="page number"/>
    <w:basedOn w:val="Carpredefinitoparagrafo"/>
    <w:rsid w:val="0001601D"/>
  </w:style>
  <w:style w:type="paragraph" w:styleId="Intestazione">
    <w:name w:val="header"/>
    <w:basedOn w:val="Normale"/>
    <w:rsid w:val="0001601D"/>
    <w:pPr>
      <w:tabs>
        <w:tab w:val="center" w:pos="4819"/>
        <w:tab w:val="right" w:pos="9638"/>
      </w:tabs>
    </w:pPr>
  </w:style>
  <w:style w:type="character" w:styleId="Rimandocommento">
    <w:name w:val="annotation reference"/>
    <w:semiHidden/>
    <w:rsid w:val="0001601D"/>
    <w:rPr>
      <w:sz w:val="16"/>
      <w:szCs w:val="16"/>
    </w:rPr>
  </w:style>
  <w:style w:type="paragraph" w:styleId="Testocommento">
    <w:name w:val="annotation text"/>
    <w:basedOn w:val="Normale"/>
    <w:semiHidden/>
    <w:rsid w:val="0001601D"/>
    <w:rPr>
      <w:sz w:val="20"/>
      <w:szCs w:val="20"/>
    </w:rPr>
  </w:style>
  <w:style w:type="paragraph" w:styleId="Soggettocommento">
    <w:name w:val="annotation subject"/>
    <w:basedOn w:val="Testocommento"/>
    <w:next w:val="Testocommento"/>
    <w:semiHidden/>
    <w:rsid w:val="0001601D"/>
    <w:rPr>
      <w:b/>
      <w:bCs/>
    </w:rPr>
  </w:style>
  <w:style w:type="paragraph" w:styleId="Testofumetto">
    <w:name w:val="Balloon Text"/>
    <w:basedOn w:val="Normale"/>
    <w:semiHidden/>
    <w:rsid w:val="0001601D"/>
    <w:rPr>
      <w:rFonts w:ascii="Tahoma" w:hAnsi="Tahoma" w:cs="Tahoma"/>
      <w:sz w:val="16"/>
      <w:szCs w:val="16"/>
    </w:rPr>
  </w:style>
  <w:style w:type="character" w:customStyle="1" w:styleId="apple-style-span">
    <w:name w:val="apple-style-span"/>
    <w:basedOn w:val="Carpredefinitoparagrafo"/>
    <w:rsid w:val="00165764"/>
  </w:style>
  <w:style w:type="table" w:customStyle="1" w:styleId="Grigliatabella1">
    <w:name w:val="Griglia tabella1"/>
    <w:basedOn w:val="Tabellanormale"/>
    <w:next w:val="Grigliatabella"/>
    <w:rsid w:val="00284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7C5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rsid w:val="00051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C42D5"/>
    <w:pPr>
      <w:ind w:left="720"/>
      <w:contextualSpacing/>
    </w:pPr>
  </w:style>
  <w:style w:type="character" w:customStyle="1" w:styleId="PidipaginaCarattere">
    <w:name w:val="Piè di pagina Carattere"/>
    <w:link w:val="Pidipagina"/>
    <w:uiPriority w:val="99"/>
    <w:rsid w:val="004269F7"/>
    <w:rPr>
      <w:sz w:val="24"/>
      <w:szCs w:val="24"/>
    </w:rPr>
  </w:style>
  <w:style w:type="paragraph" w:styleId="Testonotadichiusura">
    <w:name w:val="endnote text"/>
    <w:basedOn w:val="Normale"/>
    <w:link w:val="TestonotadichiusuraCarattere"/>
    <w:rsid w:val="005A2B4B"/>
    <w:rPr>
      <w:sz w:val="20"/>
      <w:szCs w:val="20"/>
    </w:rPr>
  </w:style>
  <w:style w:type="character" w:customStyle="1" w:styleId="TestonotadichiusuraCarattere">
    <w:name w:val="Testo nota di chiusura Carattere"/>
    <w:basedOn w:val="Carpredefinitoparagrafo"/>
    <w:link w:val="Testonotadichiusura"/>
    <w:rsid w:val="005A2B4B"/>
  </w:style>
  <w:style w:type="character" w:styleId="Rimandonotadichiusura">
    <w:name w:val="endnote reference"/>
    <w:rsid w:val="005A2B4B"/>
    <w:rPr>
      <w:vertAlign w:val="superscript"/>
    </w:rPr>
  </w:style>
  <w:style w:type="paragraph" w:customStyle="1" w:styleId="ecxmsonormal">
    <w:name w:val="ecxmsonormal"/>
    <w:basedOn w:val="Normale"/>
    <w:rsid w:val="00295CF8"/>
    <w:pPr>
      <w:spacing w:after="324"/>
    </w:pPr>
  </w:style>
  <w:style w:type="character" w:customStyle="1" w:styleId="ecxa12">
    <w:name w:val="ecxa12"/>
    <w:rsid w:val="00295CF8"/>
  </w:style>
  <w:style w:type="paragraph" w:customStyle="1" w:styleId="ecxpa5">
    <w:name w:val="ecxpa5"/>
    <w:basedOn w:val="Normale"/>
    <w:rsid w:val="00295CF8"/>
    <w:pPr>
      <w:spacing w:after="324"/>
    </w:pPr>
  </w:style>
  <w:style w:type="paragraph" w:customStyle="1" w:styleId="ecxpa8">
    <w:name w:val="ecxpa8"/>
    <w:basedOn w:val="Normale"/>
    <w:rsid w:val="00295CF8"/>
    <w:pPr>
      <w:spacing w:after="324"/>
    </w:pPr>
  </w:style>
  <w:style w:type="character" w:customStyle="1" w:styleId="CorpodeltestoCarattere">
    <w:name w:val="Corpo del testo Carattere"/>
    <w:link w:val="Corpodeltesto"/>
    <w:rsid w:val="00BF06DF"/>
    <w:rPr>
      <w:sz w:val="36"/>
      <w:szCs w:val="15"/>
    </w:rPr>
  </w:style>
  <w:style w:type="character" w:styleId="Enfasicorsivo">
    <w:name w:val="Emphasis"/>
    <w:basedOn w:val="Carpredefinitoparagrafo"/>
    <w:qFormat/>
    <w:rsid w:val="00834B7A"/>
    <w:rPr>
      <w:i/>
      <w:iCs/>
    </w:rPr>
  </w:style>
  <w:style w:type="paragraph" w:styleId="PreformattatoHTML">
    <w:name w:val="HTML Preformatted"/>
    <w:basedOn w:val="Normale"/>
    <w:rsid w:val="00AE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4666192">
      <w:bodyDiv w:val="1"/>
      <w:marLeft w:val="0"/>
      <w:marRight w:val="0"/>
      <w:marTop w:val="0"/>
      <w:marBottom w:val="0"/>
      <w:divBdr>
        <w:top w:val="none" w:sz="0" w:space="0" w:color="auto"/>
        <w:left w:val="none" w:sz="0" w:space="0" w:color="auto"/>
        <w:bottom w:val="none" w:sz="0" w:space="0" w:color="auto"/>
        <w:right w:val="none" w:sz="0" w:space="0" w:color="auto"/>
      </w:divBdr>
      <w:divsChild>
        <w:div w:id="1166555407">
          <w:marLeft w:val="0"/>
          <w:marRight w:val="0"/>
          <w:marTop w:val="0"/>
          <w:marBottom w:val="0"/>
          <w:divBdr>
            <w:top w:val="none" w:sz="0" w:space="0" w:color="auto"/>
            <w:left w:val="none" w:sz="0" w:space="0" w:color="auto"/>
            <w:bottom w:val="none" w:sz="0" w:space="0" w:color="auto"/>
            <w:right w:val="none" w:sz="0" w:space="0" w:color="auto"/>
          </w:divBdr>
          <w:divsChild>
            <w:div w:id="734664250">
              <w:marLeft w:val="0"/>
              <w:marRight w:val="0"/>
              <w:marTop w:val="0"/>
              <w:marBottom w:val="0"/>
              <w:divBdr>
                <w:top w:val="none" w:sz="0" w:space="0" w:color="auto"/>
                <w:left w:val="none" w:sz="0" w:space="0" w:color="auto"/>
                <w:bottom w:val="none" w:sz="0" w:space="0" w:color="auto"/>
                <w:right w:val="none" w:sz="0" w:space="0" w:color="auto"/>
              </w:divBdr>
              <w:divsChild>
                <w:div w:id="132021908">
                  <w:marLeft w:val="0"/>
                  <w:marRight w:val="0"/>
                  <w:marTop w:val="0"/>
                  <w:marBottom w:val="0"/>
                  <w:divBdr>
                    <w:top w:val="none" w:sz="0" w:space="0" w:color="auto"/>
                    <w:left w:val="none" w:sz="0" w:space="0" w:color="auto"/>
                    <w:bottom w:val="none" w:sz="0" w:space="0" w:color="auto"/>
                    <w:right w:val="none" w:sz="0" w:space="0" w:color="auto"/>
                  </w:divBdr>
                  <w:divsChild>
                    <w:div w:id="2024890281">
                      <w:marLeft w:val="0"/>
                      <w:marRight w:val="0"/>
                      <w:marTop w:val="0"/>
                      <w:marBottom w:val="0"/>
                      <w:divBdr>
                        <w:top w:val="none" w:sz="0" w:space="0" w:color="auto"/>
                        <w:left w:val="none" w:sz="0" w:space="0" w:color="auto"/>
                        <w:bottom w:val="none" w:sz="0" w:space="0" w:color="auto"/>
                        <w:right w:val="none" w:sz="0" w:space="0" w:color="auto"/>
                      </w:divBdr>
                      <w:divsChild>
                        <w:div w:id="1276252931">
                          <w:marLeft w:val="0"/>
                          <w:marRight w:val="0"/>
                          <w:marTop w:val="0"/>
                          <w:marBottom w:val="0"/>
                          <w:divBdr>
                            <w:top w:val="none" w:sz="0" w:space="0" w:color="auto"/>
                            <w:left w:val="none" w:sz="0" w:space="0" w:color="auto"/>
                            <w:bottom w:val="none" w:sz="0" w:space="0" w:color="auto"/>
                            <w:right w:val="none" w:sz="0" w:space="0" w:color="auto"/>
                          </w:divBdr>
                          <w:divsChild>
                            <w:div w:id="1599634783">
                              <w:marLeft w:val="0"/>
                              <w:marRight w:val="0"/>
                              <w:marTop w:val="0"/>
                              <w:marBottom w:val="0"/>
                              <w:divBdr>
                                <w:top w:val="none" w:sz="0" w:space="0" w:color="auto"/>
                                <w:left w:val="none" w:sz="0" w:space="0" w:color="auto"/>
                                <w:bottom w:val="none" w:sz="0" w:space="0" w:color="auto"/>
                                <w:right w:val="none" w:sz="0" w:space="0" w:color="auto"/>
                              </w:divBdr>
                              <w:divsChild>
                                <w:div w:id="280111386">
                                  <w:marLeft w:val="0"/>
                                  <w:marRight w:val="0"/>
                                  <w:marTop w:val="0"/>
                                  <w:marBottom w:val="0"/>
                                  <w:divBdr>
                                    <w:top w:val="none" w:sz="0" w:space="0" w:color="auto"/>
                                    <w:left w:val="none" w:sz="0" w:space="0" w:color="auto"/>
                                    <w:bottom w:val="none" w:sz="0" w:space="0" w:color="auto"/>
                                    <w:right w:val="none" w:sz="0" w:space="0" w:color="auto"/>
                                  </w:divBdr>
                                  <w:divsChild>
                                    <w:div w:id="410083392">
                                      <w:marLeft w:val="0"/>
                                      <w:marRight w:val="0"/>
                                      <w:marTop w:val="0"/>
                                      <w:marBottom w:val="0"/>
                                      <w:divBdr>
                                        <w:top w:val="none" w:sz="0" w:space="0" w:color="auto"/>
                                        <w:left w:val="none" w:sz="0" w:space="0" w:color="auto"/>
                                        <w:bottom w:val="none" w:sz="0" w:space="0" w:color="auto"/>
                                        <w:right w:val="none" w:sz="0" w:space="0" w:color="auto"/>
                                      </w:divBdr>
                                      <w:divsChild>
                                        <w:div w:id="944923218">
                                          <w:marLeft w:val="0"/>
                                          <w:marRight w:val="0"/>
                                          <w:marTop w:val="0"/>
                                          <w:marBottom w:val="0"/>
                                          <w:divBdr>
                                            <w:top w:val="none" w:sz="0" w:space="0" w:color="auto"/>
                                            <w:left w:val="none" w:sz="0" w:space="0" w:color="auto"/>
                                            <w:bottom w:val="none" w:sz="0" w:space="0" w:color="auto"/>
                                            <w:right w:val="none" w:sz="0" w:space="0" w:color="auto"/>
                                          </w:divBdr>
                                          <w:divsChild>
                                            <w:div w:id="1228491876">
                                              <w:marLeft w:val="0"/>
                                              <w:marRight w:val="0"/>
                                              <w:marTop w:val="0"/>
                                              <w:marBottom w:val="0"/>
                                              <w:divBdr>
                                                <w:top w:val="none" w:sz="0" w:space="0" w:color="auto"/>
                                                <w:left w:val="none" w:sz="0" w:space="0" w:color="auto"/>
                                                <w:bottom w:val="none" w:sz="0" w:space="0" w:color="auto"/>
                                                <w:right w:val="none" w:sz="0" w:space="0" w:color="auto"/>
                                              </w:divBdr>
                                              <w:divsChild>
                                                <w:div w:id="315494146">
                                                  <w:marLeft w:val="0"/>
                                                  <w:marRight w:val="90"/>
                                                  <w:marTop w:val="0"/>
                                                  <w:marBottom w:val="0"/>
                                                  <w:divBdr>
                                                    <w:top w:val="none" w:sz="0" w:space="0" w:color="auto"/>
                                                    <w:left w:val="none" w:sz="0" w:space="0" w:color="auto"/>
                                                    <w:bottom w:val="none" w:sz="0" w:space="0" w:color="auto"/>
                                                    <w:right w:val="none" w:sz="0" w:space="0" w:color="auto"/>
                                                  </w:divBdr>
                                                  <w:divsChild>
                                                    <w:div w:id="21366188">
                                                      <w:marLeft w:val="0"/>
                                                      <w:marRight w:val="0"/>
                                                      <w:marTop w:val="0"/>
                                                      <w:marBottom w:val="0"/>
                                                      <w:divBdr>
                                                        <w:top w:val="none" w:sz="0" w:space="0" w:color="auto"/>
                                                        <w:left w:val="none" w:sz="0" w:space="0" w:color="auto"/>
                                                        <w:bottom w:val="none" w:sz="0" w:space="0" w:color="auto"/>
                                                        <w:right w:val="none" w:sz="0" w:space="0" w:color="auto"/>
                                                      </w:divBdr>
                                                      <w:divsChild>
                                                        <w:div w:id="1427844856">
                                                          <w:marLeft w:val="0"/>
                                                          <w:marRight w:val="0"/>
                                                          <w:marTop w:val="0"/>
                                                          <w:marBottom w:val="0"/>
                                                          <w:divBdr>
                                                            <w:top w:val="none" w:sz="0" w:space="0" w:color="auto"/>
                                                            <w:left w:val="none" w:sz="0" w:space="0" w:color="auto"/>
                                                            <w:bottom w:val="none" w:sz="0" w:space="0" w:color="auto"/>
                                                            <w:right w:val="none" w:sz="0" w:space="0" w:color="auto"/>
                                                          </w:divBdr>
                                                          <w:divsChild>
                                                            <w:div w:id="817573269">
                                                              <w:marLeft w:val="0"/>
                                                              <w:marRight w:val="0"/>
                                                              <w:marTop w:val="0"/>
                                                              <w:marBottom w:val="0"/>
                                                              <w:divBdr>
                                                                <w:top w:val="none" w:sz="0" w:space="0" w:color="auto"/>
                                                                <w:left w:val="none" w:sz="0" w:space="0" w:color="auto"/>
                                                                <w:bottom w:val="none" w:sz="0" w:space="0" w:color="auto"/>
                                                                <w:right w:val="none" w:sz="0" w:space="0" w:color="auto"/>
                                                              </w:divBdr>
                                                              <w:divsChild>
                                                                <w:div w:id="893272637">
                                                                  <w:marLeft w:val="0"/>
                                                                  <w:marRight w:val="0"/>
                                                                  <w:marTop w:val="0"/>
                                                                  <w:marBottom w:val="105"/>
                                                                  <w:divBdr>
                                                                    <w:top w:val="single" w:sz="6" w:space="0" w:color="EDEDED"/>
                                                                    <w:left w:val="single" w:sz="6" w:space="0" w:color="EDEDED"/>
                                                                    <w:bottom w:val="single" w:sz="6" w:space="0" w:color="EDEDED"/>
                                                                    <w:right w:val="single" w:sz="6" w:space="0" w:color="EDEDED"/>
                                                                  </w:divBdr>
                                                                  <w:divsChild>
                                                                    <w:div w:id="1563828194">
                                                                      <w:marLeft w:val="0"/>
                                                                      <w:marRight w:val="0"/>
                                                                      <w:marTop w:val="0"/>
                                                                      <w:marBottom w:val="0"/>
                                                                      <w:divBdr>
                                                                        <w:top w:val="none" w:sz="0" w:space="0" w:color="auto"/>
                                                                        <w:left w:val="none" w:sz="0" w:space="0" w:color="auto"/>
                                                                        <w:bottom w:val="none" w:sz="0" w:space="0" w:color="auto"/>
                                                                        <w:right w:val="none" w:sz="0" w:space="0" w:color="auto"/>
                                                                      </w:divBdr>
                                                                      <w:divsChild>
                                                                        <w:div w:id="1956211682">
                                                                          <w:marLeft w:val="0"/>
                                                                          <w:marRight w:val="0"/>
                                                                          <w:marTop w:val="0"/>
                                                                          <w:marBottom w:val="0"/>
                                                                          <w:divBdr>
                                                                            <w:top w:val="none" w:sz="0" w:space="0" w:color="auto"/>
                                                                            <w:left w:val="none" w:sz="0" w:space="0" w:color="auto"/>
                                                                            <w:bottom w:val="none" w:sz="0" w:space="0" w:color="auto"/>
                                                                            <w:right w:val="none" w:sz="0" w:space="0" w:color="auto"/>
                                                                          </w:divBdr>
                                                                          <w:divsChild>
                                                                            <w:div w:id="651108060">
                                                                              <w:marLeft w:val="0"/>
                                                                              <w:marRight w:val="0"/>
                                                                              <w:marTop w:val="0"/>
                                                                              <w:marBottom w:val="0"/>
                                                                              <w:divBdr>
                                                                                <w:top w:val="none" w:sz="0" w:space="0" w:color="auto"/>
                                                                                <w:left w:val="none" w:sz="0" w:space="0" w:color="auto"/>
                                                                                <w:bottom w:val="none" w:sz="0" w:space="0" w:color="auto"/>
                                                                                <w:right w:val="none" w:sz="0" w:space="0" w:color="auto"/>
                                                                              </w:divBdr>
                                                                              <w:divsChild>
                                                                                <w:div w:id="2018382323">
                                                                                  <w:marLeft w:val="180"/>
                                                                                  <w:marRight w:val="180"/>
                                                                                  <w:marTop w:val="0"/>
                                                                                  <w:marBottom w:val="0"/>
                                                                                  <w:divBdr>
                                                                                    <w:top w:val="none" w:sz="0" w:space="0" w:color="auto"/>
                                                                                    <w:left w:val="none" w:sz="0" w:space="0" w:color="auto"/>
                                                                                    <w:bottom w:val="none" w:sz="0" w:space="0" w:color="auto"/>
                                                                                    <w:right w:val="none" w:sz="0" w:space="0" w:color="auto"/>
                                                                                  </w:divBdr>
                                                                                  <w:divsChild>
                                                                                    <w:div w:id="109979891">
                                                                                      <w:marLeft w:val="0"/>
                                                                                      <w:marRight w:val="0"/>
                                                                                      <w:marTop w:val="0"/>
                                                                                      <w:marBottom w:val="0"/>
                                                                                      <w:divBdr>
                                                                                        <w:top w:val="none" w:sz="0" w:space="0" w:color="auto"/>
                                                                                        <w:left w:val="none" w:sz="0" w:space="0" w:color="auto"/>
                                                                                        <w:bottom w:val="none" w:sz="0" w:space="0" w:color="auto"/>
                                                                                        <w:right w:val="none" w:sz="0" w:space="0" w:color="auto"/>
                                                                                      </w:divBdr>
                                                                                      <w:divsChild>
                                                                                        <w:div w:id="14436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740053">
      <w:bodyDiv w:val="1"/>
      <w:marLeft w:val="0"/>
      <w:marRight w:val="0"/>
      <w:marTop w:val="0"/>
      <w:marBottom w:val="0"/>
      <w:divBdr>
        <w:top w:val="none" w:sz="0" w:space="0" w:color="auto"/>
        <w:left w:val="none" w:sz="0" w:space="0" w:color="auto"/>
        <w:bottom w:val="none" w:sz="0" w:space="0" w:color="auto"/>
        <w:right w:val="none" w:sz="0" w:space="0" w:color="auto"/>
      </w:divBdr>
    </w:div>
    <w:div w:id="326173305">
      <w:bodyDiv w:val="1"/>
      <w:marLeft w:val="0"/>
      <w:marRight w:val="0"/>
      <w:marTop w:val="0"/>
      <w:marBottom w:val="0"/>
      <w:divBdr>
        <w:top w:val="none" w:sz="0" w:space="0" w:color="auto"/>
        <w:left w:val="none" w:sz="0" w:space="0" w:color="auto"/>
        <w:bottom w:val="none" w:sz="0" w:space="0" w:color="auto"/>
        <w:right w:val="none" w:sz="0" w:space="0" w:color="auto"/>
      </w:divBdr>
    </w:div>
    <w:div w:id="853230961">
      <w:bodyDiv w:val="1"/>
      <w:marLeft w:val="0"/>
      <w:marRight w:val="0"/>
      <w:marTop w:val="0"/>
      <w:marBottom w:val="0"/>
      <w:divBdr>
        <w:top w:val="none" w:sz="0" w:space="0" w:color="auto"/>
        <w:left w:val="none" w:sz="0" w:space="0" w:color="auto"/>
        <w:bottom w:val="none" w:sz="0" w:space="0" w:color="auto"/>
        <w:right w:val="none" w:sz="0" w:space="0" w:color="auto"/>
      </w:divBdr>
    </w:div>
    <w:div w:id="1734815219">
      <w:bodyDiv w:val="1"/>
      <w:marLeft w:val="0"/>
      <w:marRight w:val="0"/>
      <w:marTop w:val="0"/>
      <w:marBottom w:val="0"/>
      <w:divBdr>
        <w:top w:val="none" w:sz="0" w:space="0" w:color="auto"/>
        <w:left w:val="none" w:sz="0" w:space="0" w:color="auto"/>
        <w:bottom w:val="none" w:sz="0" w:space="0" w:color="auto"/>
        <w:right w:val="none" w:sz="0" w:space="0" w:color="auto"/>
      </w:divBdr>
    </w:div>
    <w:div w:id="1849907291">
      <w:bodyDiv w:val="1"/>
      <w:marLeft w:val="0"/>
      <w:marRight w:val="0"/>
      <w:marTop w:val="0"/>
      <w:marBottom w:val="0"/>
      <w:divBdr>
        <w:top w:val="none" w:sz="0" w:space="0" w:color="auto"/>
        <w:left w:val="none" w:sz="0" w:space="0" w:color="auto"/>
        <w:bottom w:val="none" w:sz="0" w:space="0" w:color="auto"/>
        <w:right w:val="none" w:sz="0" w:space="0" w:color="auto"/>
      </w:divBdr>
    </w:div>
    <w:div w:id="2008287759">
      <w:bodyDiv w:val="1"/>
      <w:marLeft w:val="0"/>
      <w:marRight w:val="0"/>
      <w:marTop w:val="0"/>
      <w:marBottom w:val="0"/>
      <w:divBdr>
        <w:top w:val="none" w:sz="0" w:space="0" w:color="auto"/>
        <w:left w:val="none" w:sz="0" w:space="0" w:color="auto"/>
        <w:bottom w:val="none" w:sz="0" w:space="0" w:color="auto"/>
        <w:right w:val="none" w:sz="0" w:space="0" w:color="auto"/>
      </w:divBdr>
    </w:div>
    <w:div w:id="2125881568">
      <w:bodyDiv w:val="1"/>
      <w:marLeft w:val="0"/>
      <w:marRight w:val="0"/>
      <w:marTop w:val="0"/>
      <w:marBottom w:val="0"/>
      <w:divBdr>
        <w:top w:val="none" w:sz="0" w:space="0" w:color="auto"/>
        <w:left w:val="none" w:sz="0" w:space="0" w:color="auto"/>
        <w:bottom w:val="none" w:sz="0" w:space="0" w:color="auto"/>
        <w:right w:val="none" w:sz="0" w:space="0" w:color="auto"/>
      </w:divBdr>
    </w:div>
    <w:div w:id="21269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personaltrainer.it/alimentazione/latte-di-bufala.html" TargetMode="External"/><Relationship Id="rId13" Type="http://schemas.openxmlformats.org/officeDocument/2006/relationships/hyperlink" Target="http://www.my-personaltrainer.it/calcio-osteoporosi.htm" TargetMode="External"/><Relationship Id="rId18" Type="http://schemas.openxmlformats.org/officeDocument/2006/relationships/hyperlink" Target="http://www.my-personaltrainer.it/carne-pesce.htm" TargetMode="External"/><Relationship Id="rId26" Type="http://schemas.openxmlformats.org/officeDocument/2006/relationships/hyperlink" Target="http://www.my-personaltrainer.it/nutrizione/fermenti-lattici.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y-personaltrainer.it/nutrizione/coloranti.html" TargetMode="External"/><Relationship Id="rId34" Type="http://schemas.openxmlformats.org/officeDocument/2006/relationships/hyperlink" Target="http://www.my-personaltrainer.it/nutrizione/acidi-grassi.html" TargetMode="External"/><Relationship Id="rId7" Type="http://schemas.openxmlformats.org/officeDocument/2006/relationships/endnotes" Target="endnotes.xml"/><Relationship Id="rId12" Type="http://schemas.openxmlformats.org/officeDocument/2006/relationships/hyperlink" Target="http://www.my-personaltrainer.it/nutrizione/intolleranza-lattosio.html" TargetMode="External"/><Relationship Id="rId17" Type="http://schemas.openxmlformats.org/officeDocument/2006/relationships/hyperlink" Target="http://www.my-personaltrainer.it/nutrizione/pesce.html" TargetMode="External"/><Relationship Id="rId25" Type="http://schemas.openxmlformats.org/officeDocument/2006/relationships/hyperlink" Target="http://www.my-personaltrainer.it/nutrizione/formaggio1.html" TargetMode="External"/><Relationship Id="rId33" Type="http://schemas.openxmlformats.org/officeDocument/2006/relationships/hyperlink" Target="http://www.my-personaltrainer.it/integratori/glicerolo.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y-personaltrainer.it/vitamine.htm" TargetMode="External"/><Relationship Id="rId20" Type="http://schemas.openxmlformats.org/officeDocument/2006/relationships/hyperlink" Target="http://www.my-personaltrainer.it/nutrizione/burro.html" TargetMode="External"/><Relationship Id="rId29" Type="http://schemas.openxmlformats.org/officeDocument/2006/relationships/hyperlink" Target="http://www.my-personaltrainer.it/nutrizione/alco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personaltrainer.it/proteine.htm" TargetMode="External"/><Relationship Id="rId24" Type="http://schemas.openxmlformats.org/officeDocument/2006/relationships/hyperlink" Target="http://www.my-personaltrainer.it/sali-minerali/sali-minerali.html" TargetMode="External"/><Relationship Id="rId32" Type="http://schemas.openxmlformats.org/officeDocument/2006/relationships/hyperlink" Target="http://www.my-personaltrainer.it/trigliceridi.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personaltrainer.it/vitamina-a.html" TargetMode="External"/><Relationship Id="rId23" Type="http://schemas.openxmlformats.org/officeDocument/2006/relationships/hyperlink" Target="http://www.my-personaltrainer.it/integratori/estratti-vegetali.html" TargetMode="External"/><Relationship Id="rId28" Type="http://schemas.openxmlformats.org/officeDocument/2006/relationships/hyperlink" Target="http://www.my-personaltrainer.it/disidratazione.html" TargetMode="External"/><Relationship Id="rId36" Type="http://schemas.openxmlformats.org/officeDocument/2006/relationships/hyperlink" Target="http://www.my-personaltrainer.it/salute/batteri.html" TargetMode="External"/><Relationship Id="rId10" Type="http://schemas.openxmlformats.org/officeDocument/2006/relationships/hyperlink" Target="http://www.my-personaltrainer.it/nutrizione/formaggio1.html" TargetMode="External"/><Relationship Id="rId19" Type="http://schemas.openxmlformats.org/officeDocument/2006/relationships/hyperlink" Target="http://www.my-personaltrainer.it/salute/batteri.html" TargetMode="External"/><Relationship Id="rId31" Type="http://schemas.openxmlformats.org/officeDocument/2006/relationships/hyperlink" Target="http://www.my-personaltrainer.it/salute/lipasi.html" TargetMode="External"/><Relationship Id="rId4" Type="http://schemas.openxmlformats.org/officeDocument/2006/relationships/settings" Target="settings.xml"/><Relationship Id="rId9" Type="http://schemas.openxmlformats.org/officeDocument/2006/relationships/hyperlink" Target="http://www.my-personaltrainer.it/nutrizione/latte-capra.html" TargetMode="External"/><Relationship Id="rId14" Type="http://schemas.openxmlformats.org/officeDocument/2006/relationships/hyperlink" Target="http://www.my-personaltrainer.it/sali-minerali/fosforo.html" TargetMode="External"/><Relationship Id="rId22" Type="http://schemas.openxmlformats.org/officeDocument/2006/relationships/hyperlink" Target="http://www.my-personaltrainer.it/erboristeria/zafferano.html" TargetMode="External"/><Relationship Id="rId27" Type="http://schemas.openxmlformats.org/officeDocument/2006/relationships/hyperlink" Target="http://www.my-personaltrainer.it/sale.html" TargetMode="External"/><Relationship Id="rId30" Type="http://schemas.openxmlformats.org/officeDocument/2006/relationships/hyperlink" Target="http://www.my-personaltrainer.it/additivi-alimentari/E280-acido-propionico-propionati.html" TargetMode="External"/><Relationship Id="rId35" Type="http://schemas.openxmlformats.org/officeDocument/2006/relationships/hyperlink" Target="http://www.my-personaltrainer.it/nutrizione/acidi-grassi-media-caten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5758B-5E6A-45DE-A9EC-B2FAE585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89</Pages>
  <Words>35763</Words>
  <Characters>206101</Characters>
  <Application>Microsoft Office Word</Application>
  <DocSecurity>0</DocSecurity>
  <Lines>1717</Lines>
  <Paragraphs>482</Paragraphs>
  <ScaleCrop>false</ScaleCrop>
  <HeadingPairs>
    <vt:vector size="2" baseType="variant">
      <vt:variant>
        <vt:lpstr>Titolo</vt:lpstr>
      </vt:variant>
      <vt:variant>
        <vt:i4>1</vt:i4>
      </vt:variant>
    </vt:vector>
  </HeadingPairs>
  <TitlesOfParts>
    <vt:vector size="1" baseType="lpstr">
      <vt:lpstr>31/05/2011</vt:lpstr>
    </vt:vector>
  </TitlesOfParts>
  <Company>.</Company>
  <LinksUpToDate>false</LinksUpToDate>
  <CharactersWithSpaces>241382</CharactersWithSpaces>
  <SharedDoc>false</SharedDoc>
  <HLinks>
    <vt:vector size="180" baseType="variant">
      <vt:variant>
        <vt:i4>5111812</vt:i4>
      </vt:variant>
      <vt:variant>
        <vt:i4>87</vt:i4>
      </vt:variant>
      <vt:variant>
        <vt:i4>0</vt:i4>
      </vt:variant>
      <vt:variant>
        <vt:i4>5</vt:i4>
      </vt:variant>
      <vt:variant>
        <vt:lpwstr>http://www.my-personaltrainer.it/salute/batteri.html</vt:lpwstr>
      </vt:variant>
      <vt:variant>
        <vt:lpwstr/>
      </vt:variant>
      <vt:variant>
        <vt:i4>6619237</vt:i4>
      </vt:variant>
      <vt:variant>
        <vt:i4>84</vt:i4>
      </vt:variant>
      <vt:variant>
        <vt:i4>0</vt:i4>
      </vt:variant>
      <vt:variant>
        <vt:i4>5</vt:i4>
      </vt:variant>
      <vt:variant>
        <vt:lpwstr>http://www.my-personaltrainer.it/nutrizione/acidi-grassi-media-catena.html</vt:lpwstr>
      </vt:variant>
      <vt:variant>
        <vt:lpwstr/>
      </vt:variant>
      <vt:variant>
        <vt:i4>4653139</vt:i4>
      </vt:variant>
      <vt:variant>
        <vt:i4>81</vt:i4>
      </vt:variant>
      <vt:variant>
        <vt:i4>0</vt:i4>
      </vt:variant>
      <vt:variant>
        <vt:i4>5</vt:i4>
      </vt:variant>
      <vt:variant>
        <vt:lpwstr>http://www.my-personaltrainer.it/nutrizione/acidi-grassi.html</vt:lpwstr>
      </vt:variant>
      <vt:variant>
        <vt:lpwstr/>
      </vt:variant>
      <vt:variant>
        <vt:i4>2621553</vt:i4>
      </vt:variant>
      <vt:variant>
        <vt:i4>78</vt:i4>
      </vt:variant>
      <vt:variant>
        <vt:i4>0</vt:i4>
      </vt:variant>
      <vt:variant>
        <vt:i4>5</vt:i4>
      </vt:variant>
      <vt:variant>
        <vt:lpwstr>http://www.my-personaltrainer.it/integratori/glicerolo.html</vt:lpwstr>
      </vt:variant>
      <vt:variant>
        <vt:lpwstr/>
      </vt:variant>
      <vt:variant>
        <vt:i4>6881398</vt:i4>
      </vt:variant>
      <vt:variant>
        <vt:i4>75</vt:i4>
      </vt:variant>
      <vt:variant>
        <vt:i4>0</vt:i4>
      </vt:variant>
      <vt:variant>
        <vt:i4>5</vt:i4>
      </vt:variant>
      <vt:variant>
        <vt:lpwstr>http://www.my-personaltrainer.it/trigliceridi.html</vt:lpwstr>
      </vt:variant>
      <vt:variant>
        <vt:lpwstr/>
      </vt:variant>
      <vt:variant>
        <vt:i4>8060974</vt:i4>
      </vt:variant>
      <vt:variant>
        <vt:i4>72</vt:i4>
      </vt:variant>
      <vt:variant>
        <vt:i4>0</vt:i4>
      </vt:variant>
      <vt:variant>
        <vt:i4>5</vt:i4>
      </vt:variant>
      <vt:variant>
        <vt:lpwstr>http://www.my-personaltrainer.it/salute/lipasi.html</vt:lpwstr>
      </vt:variant>
      <vt:variant>
        <vt:lpwstr/>
      </vt:variant>
      <vt:variant>
        <vt:i4>8192112</vt:i4>
      </vt:variant>
      <vt:variant>
        <vt:i4>69</vt:i4>
      </vt:variant>
      <vt:variant>
        <vt:i4>0</vt:i4>
      </vt:variant>
      <vt:variant>
        <vt:i4>5</vt:i4>
      </vt:variant>
      <vt:variant>
        <vt:lpwstr>http://www.my-personaltrainer.it/additivi-alimentari/E280-acido-propionico-propionati.html</vt:lpwstr>
      </vt:variant>
      <vt:variant>
        <vt:lpwstr/>
      </vt:variant>
      <vt:variant>
        <vt:i4>3473526</vt:i4>
      </vt:variant>
      <vt:variant>
        <vt:i4>66</vt:i4>
      </vt:variant>
      <vt:variant>
        <vt:i4>0</vt:i4>
      </vt:variant>
      <vt:variant>
        <vt:i4>5</vt:i4>
      </vt:variant>
      <vt:variant>
        <vt:lpwstr>http://www.my-personaltrainer.it/nutrizione/alcol.html</vt:lpwstr>
      </vt:variant>
      <vt:variant>
        <vt:lpwstr/>
      </vt:variant>
      <vt:variant>
        <vt:i4>3407970</vt:i4>
      </vt:variant>
      <vt:variant>
        <vt:i4>63</vt:i4>
      </vt:variant>
      <vt:variant>
        <vt:i4>0</vt:i4>
      </vt:variant>
      <vt:variant>
        <vt:i4>5</vt:i4>
      </vt:variant>
      <vt:variant>
        <vt:lpwstr>http://www.my-personaltrainer.it/benessere/penicillium.html</vt:lpwstr>
      </vt:variant>
      <vt:variant>
        <vt:lpwstr/>
      </vt:variant>
      <vt:variant>
        <vt:i4>1638425</vt:i4>
      </vt:variant>
      <vt:variant>
        <vt:i4>60</vt:i4>
      </vt:variant>
      <vt:variant>
        <vt:i4>0</vt:i4>
      </vt:variant>
      <vt:variant>
        <vt:i4>5</vt:i4>
      </vt:variant>
      <vt:variant>
        <vt:lpwstr>http://www.my-personaltrainer.it/disidratazione.html</vt:lpwstr>
      </vt:variant>
      <vt:variant>
        <vt:lpwstr/>
      </vt:variant>
      <vt:variant>
        <vt:i4>7471211</vt:i4>
      </vt:variant>
      <vt:variant>
        <vt:i4>57</vt:i4>
      </vt:variant>
      <vt:variant>
        <vt:i4>0</vt:i4>
      </vt:variant>
      <vt:variant>
        <vt:i4>5</vt:i4>
      </vt:variant>
      <vt:variant>
        <vt:lpwstr>http://www.my-personaltrainer.it/sale.html</vt:lpwstr>
      </vt:variant>
      <vt:variant>
        <vt:lpwstr/>
      </vt:variant>
      <vt:variant>
        <vt:i4>1179673</vt:i4>
      </vt:variant>
      <vt:variant>
        <vt:i4>54</vt:i4>
      </vt:variant>
      <vt:variant>
        <vt:i4>0</vt:i4>
      </vt:variant>
      <vt:variant>
        <vt:i4>5</vt:i4>
      </vt:variant>
      <vt:variant>
        <vt:lpwstr>http://www.my-personaltrainer.it/nutrizione/fermenti-lattici.html</vt:lpwstr>
      </vt:variant>
      <vt:variant>
        <vt:lpwstr/>
      </vt:variant>
      <vt:variant>
        <vt:i4>3670074</vt:i4>
      </vt:variant>
      <vt:variant>
        <vt:i4>51</vt:i4>
      </vt:variant>
      <vt:variant>
        <vt:i4>0</vt:i4>
      </vt:variant>
      <vt:variant>
        <vt:i4>5</vt:i4>
      </vt:variant>
      <vt:variant>
        <vt:lpwstr>http://www.my-personaltrainer.it/nutrizione/formaggio1.html</vt:lpwstr>
      </vt:variant>
      <vt:variant>
        <vt:lpwstr/>
      </vt:variant>
      <vt:variant>
        <vt:i4>6160415</vt:i4>
      </vt:variant>
      <vt:variant>
        <vt:i4>48</vt:i4>
      </vt:variant>
      <vt:variant>
        <vt:i4>0</vt:i4>
      </vt:variant>
      <vt:variant>
        <vt:i4>5</vt:i4>
      </vt:variant>
      <vt:variant>
        <vt:lpwstr>http://www.my-personaltrainer.it/sali-minerali/sali-minerali.html</vt:lpwstr>
      </vt:variant>
      <vt:variant>
        <vt:lpwstr/>
      </vt:variant>
      <vt:variant>
        <vt:i4>6422645</vt:i4>
      </vt:variant>
      <vt:variant>
        <vt:i4>45</vt:i4>
      </vt:variant>
      <vt:variant>
        <vt:i4>0</vt:i4>
      </vt:variant>
      <vt:variant>
        <vt:i4>5</vt:i4>
      </vt:variant>
      <vt:variant>
        <vt:lpwstr>http://www.my-personaltrainer.it/integratori/estratti-vegetali.html</vt:lpwstr>
      </vt:variant>
      <vt:variant>
        <vt:lpwstr/>
      </vt:variant>
      <vt:variant>
        <vt:i4>5439499</vt:i4>
      </vt:variant>
      <vt:variant>
        <vt:i4>42</vt:i4>
      </vt:variant>
      <vt:variant>
        <vt:i4>0</vt:i4>
      </vt:variant>
      <vt:variant>
        <vt:i4>5</vt:i4>
      </vt:variant>
      <vt:variant>
        <vt:lpwstr>http://www.my-personaltrainer.it/erboristeria/zafferano.html</vt:lpwstr>
      </vt:variant>
      <vt:variant>
        <vt:lpwstr/>
      </vt:variant>
      <vt:variant>
        <vt:i4>2293858</vt:i4>
      </vt:variant>
      <vt:variant>
        <vt:i4>39</vt:i4>
      </vt:variant>
      <vt:variant>
        <vt:i4>0</vt:i4>
      </vt:variant>
      <vt:variant>
        <vt:i4>5</vt:i4>
      </vt:variant>
      <vt:variant>
        <vt:lpwstr>http://www.my-personaltrainer.it/nutrizione/coloranti.html</vt:lpwstr>
      </vt:variant>
      <vt:variant>
        <vt:lpwstr/>
      </vt:variant>
      <vt:variant>
        <vt:i4>3211367</vt:i4>
      </vt:variant>
      <vt:variant>
        <vt:i4>36</vt:i4>
      </vt:variant>
      <vt:variant>
        <vt:i4>0</vt:i4>
      </vt:variant>
      <vt:variant>
        <vt:i4>5</vt:i4>
      </vt:variant>
      <vt:variant>
        <vt:lpwstr>http://www.my-personaltrainer.it/nutrizione/burro.html</vt:lpwstr>
      </vt:variant>
      <vt:variant>
        <vt:lpwstr/>
      </vt:variant>
      <vt:variant>
        <vt:i4>5111812</vt:i4>
      </vt:variant>
      <vt:variant>
        <vt:i4>33</vt:i4>
      </vt:variant>
      <vt:variant>
        <vt:i4>0</vt:i4>
      </vt:variant>
      <vt:variant>
        <vt:i4>5</vt:i4>
      </vt:variant>
      <vt:variant>
        <vt:lpwstr>http://www.my-personaltrainer.it/salute/batteri.html</vt:lpwstr>
      </vt:variant>
      <vt:variant>
        <vt:lpwstr/>
      </vt:variant>
      <vt:variant>
        <vt:i4>4980756</vt:i4>
      </vt:variant>
      <vt:variant>
        <vt:i4>30</vt:i4>
      </vt:variant>
      <vt:variant>
        <vt:i4>0</vt:i4>
      </vt:variant>
      <vt:variant>
        <vt:i4>5</vt:i4>
      </vt:variant>
      <vt:variant>
        <vt:lpwstr>http://www.my-personaltrainer.it/carne-pesce.htm</vt:lpwstr>
      </vt:variant>
      <vt:variant>
        <vt:lpwstr/>
      </vt:variant>
      <vt:variant>
        <vt:i4>3145854</vt:i4>
      </vt:variant>
      <vt:variant>
        <vt:i4>27</vt:i4>
      </vt:variant>
      <vt:variant>
        <vt:i4>0</vt:i4>
      </vt:variant>
      <vt:variant>
        <vt:i4>5</vt:i4>
      </vt:variant>
      <vt:variant>
        <vt:lpwstr>http://www.my-personaltrainer.it/nutrizione/pesce.html</vt:lpwstr>
      </vt:variant>
      <vt:variant>
        <vt:lpwstr/>
      </vt:variant>
      <vt:variant>
        <vt:i4>6</vt:i4>
      </vt:variant>
      <vt:variant>
        <vt:i4>24</vt:i4>
      </vt:variant>
      <vt:variant>
        <vt:i4>0</vt:i4>
      </vt:variant>
      <vt:variant>
        <vt:i4>5</vt:i4>
      </vt:variant>
      <vt:variant>
        <vt:lpwstr>http://www.my-personaltrainer.it/vitamine.htm</vt:lpwstr>
      </vt:variant>
      <vt:variant>
        <vt:lpwstr/>
      </vt:variant>
      <vt:variant>
        <vt:i4>4259854</vt:i4>
      </vt:variant>
      <vt:variant>
        <vt:i4>21</vt:i4>
      </vt:variant>
      <vt:variant>
        <vt:i4>0</vt:i4>
      </vt:variant>
      <vt:variant>
        <vt:i4>5</vt:i4>
      </vt:variant>
      <vt:variant>
        <vt:lpwstr>http://www.my-personaltrainer.it/vitamina-a.html</vt:lpwstr>
      </vt:variant>
      <vt:variant>
        <vt:lpwstr/>
      </vt:variant>
      <vt:variant>
        <vt:i4>8192113</vt:i4>
      </vt:variant>
      <vt:variant>
        <vt:i4>18</vt:i4>
      </vt:variant>
      <vt:variant>
        <vt:i4>0</vt:i4>
      </vt:variant>
      <vt:variant>
        <vt:i4>5</vt:i4>
      </vt:variant>
      <vt:variant>
        <vt:lpwstr>http://www.my-personaltrainer.it/sali-minerali/fosforo.html</vt:lpwstr>
      </vt:variant>
      <vt:variant>
        <vt:lpwstr/>
      </vt:variant>
      <vt:variant>
        <vt:i4>2949234</vt:i4>
      </vt:variant>
      <vt:variant>
        <vt:i4>15</vt:i4>
      </vt:variant>
      <vt:variant>
        <vt:i4>0</vt:i4>
      </vt:variant>
      <vt:variant>
        <vt:i4>5</vt:i4>
      </vt:variant>
      <vt:variant>
        <vt:lpwstr>http://www.my-personaltrainer.it/calcio-osteoporosi.htm</vt:lpwstr>
      </vt:variant>
      <vt:variant>
        <vt:lpwstr/>
      </vt:variant>
      <vt:variant>
        <vt:i4>3670067</vt:i4>
      </vt:variant>
      <vt:variant>
        <vt:i4>12</vt:i4>
      </vt:variant>
      <vt:variant>
        <vt:i4>0</vt:i4>
      </vt:variant>
      <vt:variant>
        <vt:i4>5</vt:i4>
      </vt:variant>
      <vt:variant>
        <vt:lpwstr>http://www.my-personaltrainer.it/nutrizione/intolleranza-lattosio.html</vt:lpwstr>
      </vt:variant>
      <vt:variant>
        <vt:lpwstr/>
      </vt:variant>
      <vt:variant>
        <vt:i4>1376264</vt:i4>
      </vt:variant>
      <vt:variant>
        <vt:i4>9</vt:i4>
      </vt:variant>
      <vt:variant>
        <vt:i4>0</vt:i4>
      </vt:variant>
      <vt:variant>
        <vt:i4>5</vt:i4>
      </vt:variant>
      <vt:variant>
        <vt:lpwstr>http://www.my-personaltrainer.it/proteine.htm</vt:lpwstr>
      </vt:variant>
      <vt:variant>
        <vt:lpwstr/>
      </vt:variant>
      <vt:variant>
        <vt:i4>3670074</vt:i4>
      </vt:variant>
      <vt:variant>
        <vt:i4>6</vt:i4>
      </vt:variant>
      <vt:variant>
        <vt:i4>0</vt:i4>
      </vt:variant>
      <vt:variant>
        <vt:i4>5</vt:i4>
      </vt:variant>
      <vt:variant>
        <vt:lpwstr>http://www.my-personaltrainer.it/nutrizione/formaggio1.html</vt:lpwstr>
      </vt:variant>
      <vt:variant>
        <vt:lpwstr/>
      </vt:variant>
      <vt:variant>
        <vt:i4>1900567</vt:i4>
      </vt:variant>
      <vt:variant>
        <vt:i4>3</vt:i4>
      </vt:variant>
      <vt:variant>
        <vt:i4>0</vt:i4>
      </vt:variant>
      <vt:variant>
        <vt:i4>5</vt:i4>
      </vt:variant>
      <vt:variant>
        <vt:lpwstr>http://www.my-personaltrainer.it/nutrizione/latte-capra.html</vt:lpwstr>
      </vt:variant>
      <vt:variant>
        <vt:lpwstr/>
      </vt:variant>
      <vt:variant>
        <vt:i4>7733295</vt:i4>
      </vt:variant>
      <vt:variant>
        <vt:i4>0</vt:i4>
      </vt:variant>
      <vt:variant>
        <vt:i4>0</vt:i4>
      </vt:variant>
      <vt:variant>
        <vt:i4>5</vt:i4>
      </vt:variant>
      <vt:variant>
        <vt:lpwstr>http://www.my-personaltrainer.it/alimentazione/latte-di-bufala.html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31/05/2011</dc:title>
  <dc:subject/>
  <dc:creator>.</dc:creator>
  <cp:keywords/>
  <cp:lastModifiedBy>marzolini</cp:lastModifiedBy>
  <cp:revision>6</cp:revision>
  <cp:lastPrinted>2012-11-13T16:04:00Z</cp:lastPrinted>
  <dcterms:created xsi:type="dcterms:W3CDTF">2016-02-11T15:26:00Z</dcterms:created>
  <dcterms:modified xsi:type="dcterms:W3CDTF">2016-02-19T15:17:00Z</dcterms:modified>
</cp:coreProperties>
</file>